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2D24" w14:textId="77777777" w:rsidR="00FB7457" w:rsidRPr="00097083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097083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Tiszagyulaháza Község Önkormányzata </w:t>
      </w:r>
    </w:p>
    <w:p w14:paraId="729B81E3" w14:textId="77777777" w:rsidR="00FB7457" w:rsidRPr="00097083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097083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52D2CA10" w14:textId="77777777" w:rsidR="00FB7457" w:rsidRPr="00097083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1</w:t>
      </w:r>
      <w:r w:rsidRPr="00097083">
        <w:rPr>
          <w:rFonts w:ascii="Times New Roman" w:eastAsia="Times New Roman" w:hAnsi="Times New Roman"/>
          <w:bCs w:val="0"/>
          <w:color w:val="auto"/>
          <w:sz w:val="24"/>
        </w:rPr>
        <w:t>/202</w:t>
      </w:r>
      <w:r>
        <w:rPr>
          <w:rFonts w:ascii="Times New Roman" w:eastAsia="Times New Roman" w:hAnsi="Times New Roman"/>
          <w:bCs w:val="0"/>
          <w:color w:val="auto"/>
          <w:sz w:val="24"/>
        </w:rPr>
        <w:t>3</w:t>
      </w:r>
      <w:r w:rsidRPr="00097083">
        <w:rPr>
          <w:rFonts w:ascii="Times New Roman" w:eastAsia="Times New Roman" w:hAnsi="Times New Roman"/>
          <w:bCs w:val="0"/>
          <w:color w:val="auto"/>
          <w:sz w:val="24"/>
        </w:rPr>
        <w:t>. (</w:t>
      </w:r>
      <w:r>
        <w:rPr>
          <w:rFonts w:ascii="Times New Roman" w:eastAsia="Times New Roman" w:hAnsi="Times New Roman"/>
          <w:bCs w:val="0"/>
          <w:color w:val="auto"/>
          <w:sz w:val="24"/>
        </w:rPr>
        <w:t>I</w:t>
      </w:r>
      <w:r w:rsidRPr="00097083">
        <w:rPr>
          <w:rFonts w:ascii="Times New Roman" w:eastAsia="Times New Roman" w:hAnsi="Times New Roman"/>
          <w:bCs w:val="0"/>
          <w:color w:val="auto"/>
          <w:sz w:val="24"/>
        </w:rPr>
        <w:t>I. 2</w:t>
      </w:r>
      <w:r>
        <w:rPr>
          <w:rFonts w:ascii="Times New Roman" w:eastAsia="Times New Roman" w:hAnsi="Times New Roman"/>
          <w:bCs w:val="0"/>
          <w:color w:val="auto"/>
          <w:sz w:val="24"/>
        </w:rPr>
        <w:t>1</w:t>
      </w:r>
      <w:r w:rsidRPr="00097083">
        <w:rPr>
          <w:rFonts w:ascii="Times New Roman" w:eastAsia="Times New Roman" w:hAnsi="Times New Roman"/>
          <w:bCs w:val="0"/>
          <w:color w:val="auto"/>
          <w:sz w:val="24"/>
        </w:rPr>
        <w:t>.) számú határozata</w:t>
      </w:r>
    </w:p>
    <w:p w14:paraId="7B9EB787" w14:textId="77777777" w:rsidR="00FB7457" w:rsidRPr="00097083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2F3AF94" w14:textId="77777777" w:rsidR="00FB7457" w:rsidRPr="00097083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097083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097083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14:paraId="29A38C38" w14:textId="77777777" w:rsidR="00FB7457" w:rsidRPr="00097083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4716D1" w14:textId="77777777" w:rsidR="00FB7457" w:rsidRPr="00097083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14:paraId="7C42F490" w14:textId="77777777" w:rsidR="00FB7457" w:rsidRPr="00097083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FAD31B3" w14:textId="77777777" w:rsidR="00FB7457" w:rsidRPr="00097083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097083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22587479" w14:textId="77777777" w:rsidR="00FB7457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B944919" w14:textId="0DA07E57" w:rsidR="00FB7457" w:rsidRDefault="00FB7457">
      <w:pPr>
        <w:spacing w:after="160" w:line="259" w:lineRule="auto"/>
      </w:pPr>
      <w:r>
        <w:br w:type="page"/>
      </w:r>
    </w:p>
    <w:p w14:paraId="5303E3F6" w14:textId="77777777" w:rsidR="00FB7457" w:rsidRPr="00AB4557" w:rsidRDefault="00FB7457" w:rsidP="00FB7457">
      <w:pPr>
        <w:tabs>
          <w:tab w:val="center" w:pos="6480"/>
        </w:tabs>
        <w:spacing w:line="276" w:lineRule="auto"/>
        <w:jc w:val="center"/>
        <w:rPr>
          <w:rFonts w:ascii="Times New Roman" w:eastAsia="Times New Roman" w:hAnsi="Times New Roman"/>
          <w:color w:val="auto"/>
          <w:sz w:val="24"/>
        </w:rPr>
      </w:pPr>
      <w:r w:rsidRPr="00AB4557">
        <w:rPr>
          <w:rFonts w:ascii="Times New Roman" w:eastAsia="Times New Roman" w:hAnsi="Times New Roman"/>
          <w:color w:val="auto"/>
          <w:sz w:val="24"/>
        </w:rPr>
        <w:lastRenderedPageBreak/>
        <w:t>TISZAGYULAHÁZA KÖZSÉG ÖNKORMÁNYZATA</w:t>
      </w:r>
    </w:p>
    <w:p w14:paraId="574D40F0" w14:textId="77777777" w:rsidR="00FB7457" w:rsidRPr="00AB4557" w:rsidRDefault="00FB7457" w:rsidP="00FB7457">
      <w:pPr>
        <w:tabs>
          <w:tab w:val="center" w:pos="6480"/>
        </w:tabs>
        <w:spacing w:line="276" w:lineRule="auto"/>
        <w:jc w:val="center"/>
        <w:rPr>
          <w:rFonts w:ascii="Times New Roman" w:eastAsia="Times New Roman" w:hAnsi="Times New Roman"/>
          <w:color w:val="auto"/>
          <w:sz w:val="24"/>
        </w:rPr>
      </w:pPr>
      <w:r w:rsidRPr="00AB4557">
        <w:rPr>
          <w:rFonts w:ascii="Times New Roman" w:eastAsia="Times New Roman" w:hAnsi="Times New Roman"/>
          <w:color w:val="auto"/>
          <w:sz w:val="24"/>
        </w:rPr>
        <w:t>KÉPVISELŐ-TESTÜLETÉNEK</w:t>
      </w:r>
    </w:p>
    <w:p w14:paraId="49C11898" w14:textId="77777777" w:rsidR="00FB7457" w:rsidRPr="00AB4557" w:rsidRDefault="00FB7457" w:rsidP="00FB7457">
      <w:pPr>
        <w:tabs>
          <w:tab w:val="center" w:pos="6480"/>
        </w:tabs>
        <w:spacing w:line="276" w:lineRule="auto"/>
        <w:jc w:val="center"/>
        <w:rPr>
          <w:rFonts w:ascii="Times New Roman" w:eastAsia="Times New Roman" w:hAnsi="Times New Roman"/>
          <w:color w:val="auto"/>
          <w:sz w:val="24"/>
        </w:rPr>
      </w:pPr>
    </w:p>
    <w:p w14:paraId="0FD95E28" w14:textId="77777777" w:rsidR="00FB7457" w:rsidRPr="00834C3F" w:rsidRDefault="00FB7457" w:rsidP="00FB7457">
      <w:pPr>
        <w:tabs>
          <w:tab w:val="center" w:pos="6480"/>
        </w:tabs>
        <w:spacing w:line="276" w:lineRule="auto"/>
        <w:jc w:val="center"/>
        <w:rPr>
          <w:rFonts w:ascii="Times New Roman" w:hAnsi="Times New Roman"/>
          <w:color w:val="auto"/>
          <w:sz w:val="24"/>
          <w:lang w:eastAsia="en-US"/>
        </w:rPr>
      </w:pPr>
      <w:r w:rsidRPr="00834C3F">
        <w:rPr>
          <w:rFonts w:ascii="Times New Roman" w:eastAsia="Times New Roman" w:hAnsi="Times New Roman"/>
          <w:color w:val="auto"/>
          <w:sz w:val="24"/>
        </w:rPr>
        <w:t>2</w:t>
      </w:r>
      <w:r w:rsidRPr="00834C3F">
        <w:rPr>
          <w:rFonts w:ascii="Times New Roman" w:hAnsi="Times New Roman"/>
          <w:color w:val="auto"/>
          <w:sz w:val="24"/>
          <w:lang w:eastAsia="en-US"/>
        </w:rPr>
        <w:t xml:space="preserve">/2023. (II. 21.) számú </w:t>
      </w:r>
      <w:r>
        <w:rPr>
          <w:rFonts w:ascii="Times New Roman" w:hAnsi="Times New Roman"/>
          <w:color w:val="auto"/>
          <w:sz w:val="24"/>
          <w:lang w:eastAsia="en-US"/>
        </w:rPr>
        <w:t>h</w:t>
      </w:r>
      <w:r w:rsidRPr="00834C3F">
        <w:rPr>
          <w:rFonts w:ascii="Times New Roman" w:hAnsi="Times New Roman"/>
          <w:color w:val="auto"/>
          <w:sz w:val="24"/>
          <w:lang w:eastAsia="en-US"/>
        </w:rPr>
        <w:t>atározata</w:t>
      </w:r>
    </w:p>
    <w:p w14:paraId="20FDDD54" w14:textId="77777777" w:rsidR="00FB7457" w:rsidRPr="00834C3F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620AD37" w14:textId="77777777" w:rsidR="00FB7457" w:rsidRPr="00834C3F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34C3F">
        <w:rPr>
          <w:rFonts w:ascii="Times New Roman" w:eastAsia="Times New Roman" w:hAnsi="Times New Roman"/>
          <w:bCs w:val="0"/>
          <w:color w:val="auto"/>
          <w:sz w:val="24"/>
        </w:rPr>
        <w:t>az önkormányzat saját bevételei, és adósságot keletkeztető ügyleteiből eredő fizetési kötelezettségei költségvetési évet követő három évre várható összegének megállapításáról</w:t>
      </w:r>
    </w:p>
    <w:p w14:paraId="6EA1FEAE" w14:textId="77777777" w:rsidR="00FB7457" w:rsidRPr="00834C3F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7B44209" w14:textId="77777777" w:rsidR="00FB7457" w:rsidRPr="00834C3F" w:rsidRDefault="00FB7457" w:rsidP="00FB7457">
      <w:pPr>
        <w:tabs>
          <w:tab w:val="right" w:pos="8460"/>
        </w:tabs>
        <w:jc w:val="both"/>
        <w:rPr>
          <w:rFonts w:eastAsia="Times New Roman"/>
          <w:b w:val="0"/>
          <w:bCs w:val="0"/>
          <w:color w:val="auto"/>
          <w:sz w:val="24"/>
        </w:rPr>
      </w:pPr>
      <w:r w:rsidRPr="00834C3F">
        <w:rPr>
          <w:rFonts w:eastAsia="Times New Roman"/>
          <w:b w:val="0"/>
          <w:bCs w:val="0"/>
          <w:color w:val="auto"/>
          <w:sz w:val="24"/>
        </w:rPr>
        <w:t>Tiszagyulaháza Község Önkormányzata képviselő-testülete az államháztartásról szóló 2011. évi CXCV. törvény 29/A. § alapján az önkormányzat saját bevételeinek, valamint az adósságot keletkeztető ügyleteiből eredő fizetési kötelezettségeinek a költségvetési évet követő három évre várható összegét az alábbiak szerint állapítja meg:</w:t>
      </w:r>
    </w:p>
    <w:p w14:paraId="3956319B" w14:textId="77777777" w:rsidR="00FB7457" w:rsidRPr="00834C3F" w:rsidRDefault="00FB7457" w:rsidP="00FB7457">
      <w:pPr>
        <w:tabs>
          <w:tab w:val="right" w:pos="8460"/>
        </w:tabs>
        <w:jc w:val="both"/>
        <w:rPr>
          <w:rFonts w:eastAsia="Times New Roman"/>
          <w:color w:val="auto"/>
          <w:sz w:val="24"/>
          <w:u w:val="single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1247"/>
        <w:gridCol w:w="1247"/>
        <w:gridCol w:w="1247"/>
        <w:gridCol w:w="1252"/>
      </w:tblGrid>
      <w:tr w:rsidR="00FB7457" w:rsidRPr="00834C3F" w14:paraId="0630754D" w14:textId="77777777" w:rsidTr="00DE2660">
        <w:trPr>
          <w:trHeight w:val="273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516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Az önkormányzat saját bevételei (Ft)</w:t>
            </w:r>
          </w:p>
        </w:tc>
      </w:tr>
      <w:tr w:rsidR="00FB7457" w:rsidRPr="00834C3F" w14:paraId="585E528E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C951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0B2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F64F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965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CBE8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B7457" w:rsidRPr="00834C3F" w14:paraId="43607A7F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F22B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3AA1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189E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EFB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4E5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2026</w:t>
            </w:r>
          </w:p>
        </w:tc>
      </w:tr>
      <w:tr w:rsidR="00FB7457" w:rsidRPr="00834C3F" w14:paraId="390337A9" w14:textId="77777777" w:rsidTr="00DE2660">
        <w:trPr>
          <w:trHeight w:val="273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3CA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Helyi adók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B6D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5C7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3B0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C1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</w:tr>
      <w:tr w:rsidR="00FB7457" w:rsidRPr="00834C3F" w14:paraId="2A67A7F5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A4C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Tulajdonosi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86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053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F0F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D10D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427CC303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960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Díjak, pótlékok, bírságok, települési adó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AA2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BC3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98B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44F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</w:tr>
      <w:tr w:rsidR="00FB7457" w:rsidRPr="00834C3F" w14:paraId="67D4E3A0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194A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Immateriális javak, ingatlanok és egyéb tárgyi eszközök értékesítése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580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C44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274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F9A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063A3DFF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548D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Részesedések értékesítése és részesedések megszűnéséhez kapcsolódó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A6D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5F6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431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3C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040F8932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1D15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Privatizációból származó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001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FB1A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E49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831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00E43857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EB06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 xml:space="preserve">Garancia- és kezességvállalásból származó </w:t>
            </w:r>
            <w:proofErr w:type="spellStart"/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megtérülések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374C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A97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D5F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066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120557E7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652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Összesen: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1C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A5E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147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56D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</w:tr>
      <w:tr w:rsidR="00FB7457" w:rsidRPr="00834C3F" w14:paraId="460D7F9F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052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DF7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018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782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B84F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B7457" w:rsidRPr="00834C3F" w14:paraId="227D6A3D" w14:textId="77777777" w:rsidTr="00DE2660">
        <w:trPr>
          <w:trHeight w:val="273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733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Adósságot keletkeztető ügyletekből eredő fizetési kötelezettségek (Ft)</w:t>
            </w:r>
          </w:p>
        </w:tc>
      </w:tr>
      <w:tr w:rsidR="00FB7457" w:rsidRPr="00834C3F" w14:paraId="30D3AB2A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E2B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073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9AE5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B6B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4BF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B7457" w:rsidRPr="00834C3F" w14:paraId="10FEF36C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33B0" w14:textId="77777777" w:rsidR="00FB7457" w:rsidRPr="00834C3F" w:rsidRDefault="00FB7457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113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372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BD6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80A" w14:textId="77777777" w:rsidR="00FB7457" w:rsidRPr="00834C3F" w:rsidRDefault="00FB7457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2026</w:t>
            </w:r>
          </w:p>
        </w:tc>
      </w:tr>
      <w:tr w:rsidR="00FB7457" w:rsidRPr="00834C3F" w14:paraId="58E37114" w14:textId="77777777" w:rsidTr="00DE2660">
        <w:trPr>
          <w:trHeight w:val="273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3D45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Hitelből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B0A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A03C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115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299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32102477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E356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Kölcsönből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1044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91E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AA0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716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575DA86B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AB3E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Hitelviszonyt megtestesítő értékpapírból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457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76C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A79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70E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6A28B80F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03E3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Adott váltóból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E56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F09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549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345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6F519C41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07EB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Pénzügyi lízingből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E7F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CF5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F47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238D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4BD4D63B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71F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Halasztott fizetés, részletfizetés fizetési kötelezettsége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D54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1022160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AC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747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03F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</w:tr>
      <w:tr w:rsidR="00FB7457" w:rsidRPr="00834C3F" w14:paraId="07187B25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6B01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Szerződésben kikötött visszavásárlási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978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0511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C69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CD0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38665F62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D47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Kezesség- és garanciavállalásból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789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4FA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2C2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F32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FB7457" w:rsidRPr="00834C3F" w14:paraId="5452555B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13DC" w14:textId="77777777" w:rsidR="00FB7457" w:rsidRPr="00834C3F" w:rsidRDefault="00FB7457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Összesen: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FEB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  <w:highlight w:val="yellow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1C6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5E1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77B" w14:textId="77777777" w:rsidR="00FB7457" w:rsidRPr="00834C3F" w:rsidRDefault="00FB7457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834C3F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</w:tr>
    </w:tbl>
    <w:p w14:paraId="75A15E92" w14:textId="77777777" w:rsidR="00FB7457" w:rsidRPr="00834C3F" w:rsidRDefault="00FB7457" w:rsidP="00FB7457">
      <w:pPr>
        <w:tabs>
          <w:tab w:val="right" w:pos="8460"/>
        </w:tabs>
        <w:jc w:val="both"/>
        <w:rPr>
          <w:rFonts w:eastAsia="Times New Roman"/>
          <w:color w:val="auto"/>
          <w:sz w:val="24"/>
          <w:u w:val="single"/>
        </w:rPr>
      </w:pPr>
    </w:p>
    <w:p w14:paraId="4AB5F110" w14:textId="77777777" w:rsidR="00FB7457" w:rsidRPr="00834C3F" w:rsidRDefault="00FB7457" w:rsidP="00FB7457">
      <w:pPr>
        <w:tabs>
          <w:tab w:val="left" w:pos="1260"/>
          <w:tab w:val="right" w:pos="7797"/>
        </w:tabs>
        <w:jc w:val="both"/>
        <w:rPr>
          <w:rFonts w:eastAsia="Times New Roman"/>
          <w:color w:val="auto"/>
          <w:sz w:val="24"/>
        </w:rPr>
      </w:pPr>
      <w:r w:rsidRPr="00834C3F">
        <w:rPr>
          <w:rFonts w:eastAsia="Times New Roman"/>
          <w:color w:val="auto"/>
          <w:sz w:val="24"/>
          <w:u w:val="single"/>
        </w:rPr>
        <w:t>Felelős:</w:t>
      </w:r>
      <w:r w:rsidRPr="00834C3F">
        <w:rPr>
          <w:rFonts w:eastAsia="Times New Roman"/>
          <w:b w:val="0"/>
          <w:bCs w:val="0"/>
          <w:color w:val="auto"/>
          <w:sz w:val="24"/>
        </w:rPr>
        <w:tab/>
        <w:t>-</w:t>
      </w:r>
      <w:r w:rsidRPr="00834C3F">
        <w:rPr>
          <w:rFonts w:eastAsia="Times New Roman"/>
          <w:b w:val="0"/>
          <w:bCs w:val="0"/>
          <w:color w:val="auto"/>
          <w:sz w:val="24"/>
        </w:rPr>
        <w:tab/>
      </w:r>
      <w:r w:rsidRPr="00834C3F">
        <w:rPr>
          <w:rFonts w:eastAsia="Times New Roman"/>
          <w:color w:val="auto"/>
          <w:sz w:val="24"/>
        </w:rPr>
        <w:t xml:space="preserve">Határidő:  </w:t>
      </w:r>
      <w:r w:rsidRPr="00834C3F">
        <w:rPr>
          <w:rFonts w:eastAsia="Times New Roman"/>
          <w:b w:val="0"/>
          <w:bCs w:val="0"/>
          <w:color w:val="auto"/>
          <w:sz w:val="24"/>
        </w:rPr>
        <w:t>-</w:t>
      </w:r>
    </w:p>
    <w:p w14:paraId="40EDCD8D" w14:textId="77777777" w:rsidR="00FB7457" w:rsidRPr="00834C3F" w:rsidRDefault="00FB7457" w:rsidP="00FB7457">
      <w:pPr>
        <w:tabs>
          <w:tab w:val="right" w:pos="8460"/>
        </w:tabs>
        <w:jc w:val="center"/>
        <w:rPr>
          <w:rFonts w:eastAsia="Times New Roman"/>
          <w:color w:val="auto"/>
          <w:sz w:val="24"/>
        </w:rPr>
      </w:pPr>
    </w:p>
    <w:p w14:paraId="3B6FA9B0" w14:textId="77777777" w:rsidR="00FB7457" w:rsidRPr="001B09BA" w:rsidRDefault="00FB7457" w:rsidP="00FB745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 félkövér" w:eastAsia="Times New Roman" w:hAnsi="Times New Roman félkövér"/>
          <w:smallCaps/>
          <w:color w:val="auto"/>
          <w:sz w:val="24"/>
          <w:szCs w:val="22"/>
        </w:rPr>
      </w:pPr>
      <w:r w:rsidRPr="001B09B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2"/>
        </w:rPr>
        <w:t>Tiszagyulaháza Község Önkormányzata</w:t>
      </w:r>
    </w:p>
    <w:p w14:paraId="45CD9662" w14:textId="77777777" w:rsidR="00FB7457" w:rsidRPr="001B09BA" w:rsidRDefault="00FB7457" w:rsidP="00FB7457">
      <w:pPr>
        <w:spacing w:line="276" w:lineRule="auto"/>
        <w:jc w:val="center"/>
        <w:outlineLvl w:val="0"/>
        <w:rPr>
          <w:rFonts w:ascii="Times New Roman félkövér" w:eastAsia="Times New Roman" w:hAnsi="Times New Roman félkövér"/>
          <w:smallCaps/>
          <w:color w:val="auto"/>
          <w:sz w:val="24"/>
          <w:szCs w:val="22"/>
        </w:rPr>
      </w:pPr>
      <w:r w:rsidRPr="001B09B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2"/>
        </w:rPr>
        <w:t xml:space="preserve">Képviselő-testületének </w:t>
      </w:r>
    </w:p>
    <w:p w14:paraId="7B0F1872" w14:textId="77777777" w:rsidR="00FB7457" w:rsidRPr="001B09BA" w:rsidRDefault="00FB7457" w:rsidP="00FB7457">
      <w:pPr>
        <w:spacing w:after="200" w:line="276" w:lineRule="auto"/>
        <w:jc w:val="center"/>
        <w:rPr>
          <w:rFonts w:ascii="Times New Roman" w:eastAsia="Times New Roman" w:hAnsi="Times New Roman"/>
          <w:color w:val="auto"/>
          <w:sz w:val="24"/>
          <w:szCs w:val="22"/>
        </w:rPr>
      </w:pPr>
      <w:r>
        <w:rPr>
          <w:rFonts w:ascii="Times New Roman" w:hAnsi="Times New Roman"/>
          <w:color w:val="auto"/>
          <w:sz w:val="24"/>
          <w:lang w:eastAsia="en-US"/>
        </w:rPr>
        <w:t>3</w:t>
      </w:r>
      <w:r w:rsidRPr="00834C3F">
        <w:rPr>
          <w:rFonts w:ascii="Times New Roman" w:hAnsi="Times New Roman"/>
          <w:color w:val="auto"/>
          <w:sz w:val="24"/>
          <w:lang w:eastAsia="en-US"/>
        </w:rPr>
        <w:t xml:space="preserve">/2023. (II. 21.) </w:t>
      </w:r>
      <w:r w:rsidRPr="001B09BA">
        <w:rPr>
          <w:rFonts w:ascii="Times New Roman" w:eastAsia="Times New Roman" w:hAnsi="Times New Roman"/>
          <w:bCs w:val="0"/>
          <w:color w:val="auto"/>
          <w:sz w:val="24"/>
          <w:szCs w:val="22"/>
        </w:rPr>
        <w:t>számú határozata</w:t>
      </w:r>
    </w:p>
    <w:p w14:paraId="0D29CE5E" w14:textId="77777777" w:rsidR="00FB7457" w:rsidRPr="001B09BA" w:rsidRDefault="00FB7457" w:rsidP="00FB7457">
      <w:pPr>
        <w:jc w:val="center"/>
        <w:rPr>
          <w:rFonts w:ascii="Times New Roman" w:hAnsi="Times New Roman"/>
          <w:bCs w:val="0"/>
          <w:color w:val="auto"/>
          <w:sz w:val="24"/>
        </w:rPr>
      </w:pPr>
      <w:bookmarkStart w:id="0" w:name="_Hlk129003693"/>
      <w:r w:rsidRPr="001B09BA">
        <w:rPr>
          <w:rFonts w:ascii="Times New Roman" w:eastAsia="Times New Roman" w:hAnsi="Times New Roman"/>
          <w:bCs w:val="0"/>
          <w:color w:val="auto"/>
          <w:sz w:val="24"/>
        </w:rPr>
        <w:t>a helyi egyedi védelemre javasolt épületről</w:t>
      </w:r>
      <w:bookmarkEnd w:id="0"/>
    </w:p>
    <w:p w14:paraId="17DEB6DB" w14:textId="77777777" w:rsidR="00FB7457" w:rsidRPr="001B09BA" w:rsidRDefault="00FB7457" w:rsidP="00FB7457">
      <w:pPr>
        <w:jc w:val="both"/>
        <w:rPr>
          <w:rFonts w:ascii="Times New Roman" w:hAnsi="Times New Roman"/>
          <w:bCs w:val="0"/>
          <w:color w:val="auto"/>
          <w:sz w:val="24"/>
        </w:rPr>
      </w:pPr>
    </w:p>
    <w:p w14:paraId="5619A6B4" w14:textId="77777777" w:rsidR="00FB7457" w:rsidRPr="001B09BA" w:rsidRDefault="00FB7457" w:rsidP="00FB7457">
      <w:pPr>
        <w:jc w:val="both"/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</w:pPr>
      <w:r w:rsidRPr="001B09BA"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  <w:t>Tiszagyulaháza Község Önkormányzatának Képviselő-testülete a Tiszagyulaházi Civil Társaság véleményét megismerve úgy határoz, hogy a településkép minőségi alakításáról és védelméről szóló 2/2018. (II. 21.) önkormányzati rendelet 2. függelékének „B. Helyi egyedi védelemre javasolt épületek, építmények” pontját kiegészíti a Tiszagyulaházai Református Imaház épületével.</w:t>
      </w:r>
    </w:p>
    <w:p w14:paraId="311D3B9B" w14:textId="77777777" w:rsidR="00FB7457" w:rsidRPr="001B09BA" w:rsidRDefault="00FB7457" w:rsidP="00FB7457">
      <w:pPr>
        <w:jc w:val="both"/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</w:pPr>
    </w:p>
    <w:p w14:paraId="49847895" w14:textId="77777777" w:rsidR="00FB7457" w:rsidRPr="001B09BA" w:rsidRDefault="00FB7457" w:rsidP="00FB7457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</w:pPr>
      <w:r w:rsidRPr="001B09BA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-</w:t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</w:t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1B09BA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Felelős:</w:t>
      </w:r>
      <w:r w:rsidRPr="001B09BA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  </w:t>
      </w:r>
      <w:r w:rsidRPr="001B09BA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  <w:t>-</w:t>
      </w:r>
    </w:p>
    <w:p w14:paraId="7A12CCB5" w14:textId="77777777" w:rsidR="00FB7457" w:rsidRDefault="00FB7457" w:rsidP="00FB7457">
      <w:pPr>
        <w:jc w:val="both"/>
        <w:rPr>
          <w:rFonts w:ascii="Times New Roman" w:eastAsia="Times New Roman" w:hAnsi="Times New Roman"/>
          <w:iCs/>
          <w:color w:val="auto"/>
          <w:sz w:val="24"/>
          <w:u w:val="single"/>
        </w:rPr>
      </w:pPr>
    </w:p>
    <w:p w14:paraId="611B8C5F" w14:textId="3E444120" w:rsidR="00FB7457" w:rsidRDefault="00FB7457">
      <w:pPr>
        <w:spacing w:after="160" w:line="259" w:lineRule="auto"/>
      </w:pPr>
      <w:r>
        <w:br w:type="page"/>
      </w:r>
    </w:p>
    <w:p w14:paraId="66026BA3" w14:textId="77777777" w:rsidR="00FB7457" w:rsidRPr="00066CC6" w:rsidRDefault="00FB7457" w:rsidP="00FB745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 félkövér" w:eastAsia="Times New Roman" w:hAnsi="Times New Roman félkövér"/>
          <w:smallCaps/>
          <w:color w:val="auto"/>
          <w:sz w:val="24"/>
          <w:szCs w:val="22"/>
        </w:rPr>
      </w:pPr>
      <w:r w:rsidRPr="00066CC6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2"/>
        </w:rPr>
        <w:lastRenderedPageBreak/>
        <w:t>Tiszagyulaháza Község Önkormányzata</w:t>
      </w:r>
    </w:p>
    <w:p w14:paraId="05E843BB" w14:textId="77777777" w:rsidR="00FB7457" w:rsidRPr="00066CC6" w:rsidRDefault="00FB7457" w:rsidP="00FB7457">
      <w:pPr>
        <w:spacing w:line="276" w:lineRule="auto"/>
        <w:jc w:val="center"/>
        <w:outlineLvl w:val="0"/>
        <w:rPr>
          <w:rFonts w:ascii="Times New Roman félkövér" w:eastAsia="Times New Roman" w:hAnsi="Times New Roman félkövér"/>
          <w:smallCaps/>
          <w:color w:val="auto"/>
          <w:sz w:val="24"/>
          <w:szCs w:val="22"/>
        </w:rPr>
      </w:pPr>
      <w:r w:rsidRPr="00066CC6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2"/>
        </w:rPr>
        <w:t xml:space="preserve">Képviselő-testületének </w:t>
      </w:r>
    </w:p>
    <w:p w14:paraId="3A7B058C" w14:textId="77777777" w:rsidR="00FB7457" w:rsidRPr="00066CC6" w:rsidRDefault="00FB7457" w:rsidP="00FB7457">
      <w:pPr>
        <w:spacing w:after="200" w:line="276" w:lineRule="auto"/>
        <w:jc w:val="center"/>
        <w:rPr>
          <w:rFonts w:ascii="Times New Roman" w:eastAsia="Times New Roman" w:hAnsi="Times New Roman"/>
          <w:color w:val="auto"/>
          <w:sz w:val="24"/>
          <w:szCs w:val="22"/>
        </w:rPr>
      </w:pPr>
      <w:r>
        <w:rPr>
          <w:rFonts w:ascii="Times New Roman" w:eastAsia="Times New Roman" w:hAnsi="Times New Roman"/>
          <w:bCs w:val="0"/>
          <w:color w:val="auto"/>
          <w:sz w:val="24"/>
          <w:szCs w:val="22"/>
        </w:rPr>
        <w:t>4</w:t>
      </w:r>
      <w:r w:rsidRPr="00066CC6">
        <w:rPr>
          <w:rFonts w:ascii="Times New Roman" w:eastAsia="Times New Roman" w:hAnsi="Times New Roman"/>
          <w:bCs w:val="0"/>
          <w:color w:val="auto"/>
          <w:sz w:val="24"/>
          <w:szCs w:val="22"/>
        </w:rPr>
        <w:t>/2023. (II. 21.) számú határozata</w:t>
      </w:r>
    </w:p>
    <w:p w14:paraId="1C909092" w14:textId="77777777" w:rsidR="00FB7457" w:rsidRPr="00066CC6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66CC6">
        <w:rPr>
          <w:rFonts w:ascii="Times New Roman" w:eastAsia="Times New Roman" w:hAnsi="Times New Roman"/>
          <w:bCs w:val="0"/>
          <w:color w:val="auto"/>
          <w:sz w:val="24"/>
        </w:rPr>
        <w:t>önkormányzati tulajdonú ingatlan további hasznosításáról</w:t>
      </w:r>
    </w:p>
    <w:p w14:paraId="7106FA2B" w14:textId="77777777" w:rsidR="00FB7457" w:rsidRPr="00066CC6" w:rsidRDefault="00FB7457" w:rsidP="00FB7457">
      <w:pPr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33B82840" w14:textId="77777777" w:rsidR="00FB7457" w:rsidRPr="00066CC6" w:rsidRDefault="00FB7457" w:rsidP="00FB7457">
      <w:pPr>
        <w:jc w:val="both"/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</w:pPr>
      <w:r w:rsidRPr="00066CC6"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  <w:t>Tiszagyulaháza Község Önkormányzatának Képviselő-testülete úgy határoz, hogy a Tiszagyulaháza Község Önkormányzatának kizárólagos tulajdonában lévő, Tiszagyulaháza belterület, 13 hrsz-ú, 20 m</w:t>
      </w:r>
      <w:r w:rsidRPr="00066CC6"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vertAlign w:val="superscript"/>
          <w:lang w:eastAsia="en-US"/>
        </w:rPr>
        <w:t>2</w:t>
      </w:r>
      <w:r w:rsidRPr="00066CC6"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  <w:t xml:space="preserve"> területű, kivett garázs, udvarként nyilvántartott ingatlant használatba adja a Tiszagyulaházi Polgárőr Egyesület (4097 Tiszagyulaháza, Kossuth u. 73.) részére, és az egyesülettel az előterjesztéshez mellékelt haszonkölcsön szerződést köt.</w:t>
      </w:r>
    </w:p>
    <w:p w14:paraId="3AECF6FE" w14:textId="77777777" w:rsidR="00FB7457" w:rsidRPr="00066CC6" w:rsidRDefault="00FB7457" w:rsidP="00FB7457">
      <w:pPr>
        <w:jc w:val="both"/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</w:pPr>
    </w:p>
    <w:p w14:paraId="2FCC3CA6" w14:textId="77777777" w:rsidR="00FB7457" w:rsidRPr="00066CC6" w:rsidRDefault="00FB7457" w:rsidP="00FB7457">
      <w:pPr>
        <w:jc w:val="both"/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</w:pPr>
      <w:r w:rsidRPr="00066CC6"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  <w:t>Felkéri a polgármestert, hogy a szükséges intézkedések megtételéről gondoskodjon, valamint felhatalmazza a haszonbérleti szerződés aláírására.</w:t>
      </w:r>
    </w:p>
    <w:p w14:paraId="493F85FE" w14:textId="77777777" w:rsidR="00FB7457" w:rsidRPr="00066CC6" w:rsidRDefault="00FB7457" w:rsidP="00FB7457">
      <w:pPr>
        <w:tabs>
          <w:tab w:val="left" w:pos="2835"/>
        </w:tabs>
        <w:ind w:left="993"/>
        <w:jc w:val="both"/>
        <w:rPr>
          <w:rFonts w:ascii="Times New Roman" w:hAnsi="Times New Roman"/>
          <w:b w:val="0"/>
          <w:bCs w:val="0"/>
          <w:color w:val="auto"/>
          <w:sz w:val="24"/>
          <w:shd w:val="clear" w:color="auto" w:fill="FFFFFF"/>
          <w:lang w:eastAsia="en-US"/>
        </w:rPr>
      </w:pPr>
    </w:p>
    <w:p w14:paraId="25044B60" w14:textId="77777777" w:rsidR="00FB7457" w:rsidRPr="00066CC6" w:rsidRDefault="00FB7457" w:rsidP="00FB7457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</w:pPr>
      <w:r w:rsidRPr="00066CC6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066C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2023. február 28.</w:t>
      </w:r>
      <w:r w:rsidRPr="00066C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66C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66C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66C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</w:t>
      </w:r>
      <w:r w:rsidRPr="00066CC6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 xml:space="preserve">Felelős: </w:t>
      </w:r>
      <w:r w:rsidRPr="00066CC6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  <w:t>Mikó Zoltán polgármester</w:t>
      </w:r>
    </w:p>
    <w:p w14:paraId="30CC5D25" w14:textId="77777777" w:rsidR="00FB7457" w:rsidRDefault="00FB7457" w:rsidP="00FB7457">
      <w:pPr>
        <w:suppressAutoHyphens/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5B834EC0" w14:textId="2B1E21EB" w:rsidR="00FB7457" w:rsidRDefault="00FB7457">
      <w:pPr>
        <w:spacing w:after="160" w:line="259" w:lineRule="auto"/>
      </w:pPr>
      <w:r>
        <w:br w:type="page"/>
      </w:r>
    </w:p>
    <w:p w14:paraId="64F0B60A" w14:textId="77777777" w:rsidR="00FB7457" w:rsidRPr="002D31B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2D31B6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01847980" w14:textId="77777777" w:rsidR="00FB7457" w:rsidRPr="002D31B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2D31B6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5235CB23" w14:textId="77777777" w:rsidR="00FB7457" w:rsidRPr="002D31B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4BEDAED" w14:textId="77777777" w:rsidR="00FB7457" w:rsidRPr="002D31B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5</w:t>
      </w:r>
      <w:r w:rsidRPr="002D31B6">
        <w:rPr>
          <w:rFonts w:ascii="Times New Roman" w:eastAsia="Times New Roman" w:hAnsi="Times New Roman"/>
          <w:bCs w:val="0"/>
          <w:color w:val="auto"/>
          <w:sz w:val="24"/>
        </w:rPr>
        <w:t>/2023. (II. 21.) számú határozata</w:t>
      </w:r>
    </w:p>
    <w:p w14:paraId="58E199E7" w14:textId="77777777" w:rsidR="00FB7457" w:rsidRPr="002D31B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1DA0AA8" w14:textId="77777777" w:rsidR="00FB7457" w:rsidRPr="002D31B6" w:rsidRDefault="00FB7457" w:rsidP="00FB7457">
      <w:pPr>
        <w:spacing w:line="276" w:lineRule="auto"/>
        <w:jc w:val="center"/>
        <w:rPr>
          <w:rFonts w:ascii="Times New Roman" w:eastAsia="Times New Roman" w:hAnsi="Times New Roman"/>
          <w:color w:val="auto"/>
          <w:sz w:val="24"/>
        </w:rPr>
      </w:pPr>
      <w:r w:rsidRPr="002D31B6">
        <w:rPr>
          <w:rFonts w:ascii="Times New Roman" w:eastAsia="Times New Roman" w:hAnsi="Times New Roman"/>
          <w:color w:val="auto"/>
          <w:sz w:val="24"/>
        </w:rPr>
        <w:t>a polgármester 2023. évi szabadságának ütemezéséről</w:t>
      </w:r>
    </w:p>
    <w:p w14:paraId="04D7C3C6" w14:textId="77777777" w:rsidR="00FB7457" w:rsidRPr="002D31B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647E3641" w14:textId="77777777" w:rsidR="00FB7457" w:rsidRPr="002D31B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Tiszagyulaháza Község Önkormányzatának Képviselő-testülete </w:t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közszolgálati tisztviselőkről </w:t>
      </w:r>
      <w:r w:rsidRPr="002D31B6">
        <w:rPr>
          <w:rFonts w:ascii="Times New Roman" w:eastAsia="Times New Roman" w:hAnsi="Times New Roman"/>
          <w:b w:val="0"/>
          <w:color w:val="auto"/>
          <w:sz w:val="24"/>
        </w:rPr>
        <w:t xml:space="preserve">szóló 2011. évi CXCIX. törvény 225/C. §-ban foglaltak szerint Mikó Zoltán polgármester 2023. évi szabadságának ütemezését a határozat melléklete szerint jóváhagyja. </w:t>
      </w:r>
    </w:p>
    <w:p w14:paraId="58F445B6" w14:textId="77777777" w:rsidR="00FB7457" w:rsidRPr="002D31B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2E2338C0" w14:textId="77777777" w:rsidR="00FB7457" w:rsidRPr="002D31B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szabadság igénybevételéről a képviselő-testület részére az igénybevételt követő ülésen adjon tájékoztatást.</w:t>
      </w:r>
    </w:p>
    <w:p w14:paraId="1844EB3B" w14:textId="77777777" w:rsidR="00FB7457" w:rsidRPr="002D31B6" w:rsidRDefault="00FB7457" w:rsidP="00FB7457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2700E2DE" w14:textId="77777777" w:rsidR="00FB7457" w:rsidRPr="002D31B6" w:rsidRDefault="00FB7457" w:rsidP="00FB7457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D31B6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esedékességkor</w:t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</w:t>
      </w:r>
      <w:r w:rsidRPr="002D31B6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 xml:space="preserve">Felelős: </w:t>
      </w:r>
      <w:r w:rsidRPr="002D31B6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  <w:t>Mikó Zoltán polgármester</w:t>
      </w:r>
    </w:p>
    <w:p w14:paraId="680C2D79" w14:textId="77777777" w:rsidR="00FB7457" w:rsidRPr="002D31B6" w:rsidRDefault="00FB7457" w:rsidP="00FB7457">
      <w:pPr>
        <w:tabs>
          <w:tab w:val="center" w:pos="6521"/>
        </w:tabs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E08072B" w14:textId="36395818" w:rsidR="00FB7457" w:rsidRDefault="00FB7457">
      <w:pPr>
        <w:spacing w:after="160" w:line="259" w:lineRule="auto"/>
      </w:pPr>
      <w:r>
        <w:br w:type="page"/>
      </w:r>
    </w:p>
    <w:p w14:paraId="1ABC6398" w14:textId="77777777" w:rsidR="00FB7457" w:rsidRPr="004846E7" w:rsidRDefault="00FB7457" w:rsidP="00FB7457">
      <w:pPr>
        <w:tabs>
          <w:tab w:val="left" w:pos="1646"/>
        </w:tabs>
        <w:spacing w:after="200" w:line="276" w:lineRule="auto"/>
        <w:jc w:val="center"/>
        <w:rPr>
          <w:rFonts w:ascii="Calibri" w:hAnsi="Calibri"/>
          <w:bCs w:val="0"/>
          <w:color w:val="auto"/>
          <w:sz w:val="22"/>
          <w:szCs w:val="22"/>
          <w:lang w:eastAsia="en-US"/>
        </w:rPr>
      </w:pPr>
      <w:r w:rsidRPr="004846E7">
        <w:rPr>
          <w:rFonts w:ascii="Calibri" w:hAnsi="Calibri"/>
          <w:bCs w:val="0"/>
          <w:color w:val="auto"/>
          <w:sz w:val="22"/>
          <w:szCs w:val="22"/>
          <w:lang w:eastAsia="en-US"/>
        </w:rPr>
        <w:lastRenderedPageBreak/>
        <w:t>2023. évi szabadság ütemezés</w:t>
      </w:r>
    </w:p>
    <w:p w14:paraId="48457404" w14:textId="77777777" w:rsidR="00FB7457" w:rsidRPr="004846E7" w:rsidRDefault="00FB7457" w:rsidP="00FB7457">
      <w:pPr>
        <w:tabs>
          <w:tab w:val="left" w:pos="3330"/>
        </w:tabs>
        <w:spacing w:after="200" w:line="276" w:lineRule="auto"/>
        <w:jc w:val="both"/>
        <w:rPr>
          <w:rFonts w:ascii="Calibri" w:hAnsi="Calibri"/>
          <w:bCs w:val="0"/>
          <w:smallCaps/>
          <w:color w:val="auto"/>
          <w:sz w:val="22"/>
          <w:szCs w:val="22"/>
          <w:lang w:eastAsia="en-US"/>
        </w:rPr>
      </w:pPr>
      <w:r w:rsidRPr="004846E7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t xml:space="preserve">Név: </w:t>
      </w:r>
      <w:r w:rsidRPr="004846E7">
        <w:rPr>
          <w:rFonts w:ascii="Calibri" w:hAnsi="Calibri"/>
          <w:color w:val="auto"/>
          <w:sz w:val="22"/>
          <w:szCs w:val="22"/>
          <w:lang w:eastAsia="en-US"/>
        </w:rPr>
        <w:t>Mikó Zoltán polgármester</w:t>
      </w:r>
      <w:r w:rsidRPr="004846E7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tab/>
      </w:r>
    </w:p>
    <w:p w14:paraId="2B80A754" w14:textId="77777777" w:rsidR="00FB7457" w:rsidRPr="004846E7" w:rsidRDefault="00FB7457" w:rsidP="00FB7457">
      <w:pPr>
        <w:tabs>
          <w:tab w:val="left" w:pos="1646"/>
        </w:tabs>
        <w:spacing w:after="200" w:line="276" w:lineRule="auto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  <w:r w:rsidRPr="004846E7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t xml:space="preserve">2023. évi megállapított szabadság: </w:t>
      </w:r>
      <w:r w:rsidRPr="004846E7">
        <w:rPr>
          <w:rFonts w:ascii="Calibri" w:hAnsi="Calibri"/>
          <w:color w:val="auto"/>
          <w:sz w:val="22"/>
          <w:szCs w:val="22"/>
          <w:lang w:eastAsia="en-US"/>
        </w:rPr>
        <w:t>39 nap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675"/>
        <w:gridCol w:w="700"/>
        <w:gridCol w:w="735"/>
        <w:gridCol w:w="681"/>
        <w:gridCol w:w="688"/>
        <w:gridCol w:w="678"/>
        <w:gridCol w:w="663"/>
        <w:gridCol w:w="688"/>
        <w:gridCol w:w="759"/>
        <w:gridCol w:w="682"/>
        <w:gridCol w:w="691"/>
        <w:gridCol w:w="686"/>
      </w:tblGrid>
      <w:tr w:rsidR="00FB7457" w:rsidRPr="004846E7" w14:paraId="2B777F5F" w14:textId="77777777" w:rsidTr="00DE2660">
        <w:tc>
          <w:tcPr>
            <w:tcW w:w="736" w:type="dxa"/>
          </w:tcPr>
          <w:p w14:paraId="01A00E3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14:paraId="744F3A5C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Jan.</w:t>
            </w:r>
          </w:p>
        </w:tc>
        <w:tc>
          <w:tcPr>
            <w:tcW w:w="700" w:type="dxa"/>
          </w:tcPr>
          <w:p w14:paraId="1E7ED376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Febr.</w:t>
            </w:r>
          </w:p>
        </w:tc>
        <w:tc>
          <w:tcPr>
            <w:tcW w:w="735" w:type="dxa"/>
          </w:tcPr>
          <w:p w14:paraId="02831470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Márc.</w:t>
            </w:r>
          </w:p>
        </w:tc>
        <w:tc>
          <w:tcPr>
            <w:tcW w:w="681" w:type="dxa"/>
          </w:tcPr>
          <w:p w14:paraId="79B3B37F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Ápr.</w:t>
            </w:r>
          </w:p>
        </w:tc>
        <w:tc>
          <w:tcPr>
            <w:tcW w:w="688" w:type="dxa"/>
          </w:tcPr>
          <w:p w14:paraId="7DFA12C9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Máj.</w:t>
            </w:r>
          </w:p>
        </w:tc>
        <w:tc>
          <w:tcPr>
            <w:tcW w:w="678" w:type="dxa"/>
          </w:tcPr>
          <w:p w14:paraId="7DAF9F54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Jún.</w:t>
            </w:r>
          </w:p>
        </w:tc>
        <w:tc>
          <w:tcPr>
            <w:tcW w:w="663" w:type="dxa"/>
          </w:tcPr>
          <w:p w14:paraId="55805286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Júl.</w:t>
            </w:r>
          </w:p>
        </w:tc>
        <w:tc>
          <w:tcPr>
            <w:tcW w:w="688" w:type="dxa"/>
          </w:tcPr>
          <w:p w14:paraId="36EAC602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Aug.</w:t>
            </w:r>
          </w:p>
        </w:tc>
        <w:tc>
          <w:tcPr>
            <w:tcW w:w="759" w:type="dxa"/>
          </w:tcPr>
          <w:p w14:paraId="67BB00B5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Szept.</w:t>
            </w:r>
          </w:p>
        </w:tc>
        <w:tc>
          <w:tcPr>
            <w:tcW w:w="682" w:type="dxa"/>
          </w:tcPr>
          <w:p w14:paraId="0C17129F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Okt.</w:t>
            </w:r>
          </w:p>
        </w:tc>
        <w:tc>
          <w:tcPr>
            <w:tcW w:w="691" w:type="dxa"/>
          </w:tcPr>
          <w:p w14:paraId="6C3222B2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Nov.</w:t>
            </w:r>
          </w:p>
        </w:tc>
        <w:tc>
          <w:tcPr>
            <w:tcW w:w="686" w:type="dxa"/>
          </w:tcPr>
          <w:p w14:paraId="5A69E4B3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Dec.</w:t>
            </w:r>
          </w:p>
        </w:tc>
      </w:tr>
      <w:tr w:rsidR="00FB7457" w:rsidRPr="004846E7" w14:paraId="319827EC" w14:textId="77777777" w:rsidTr="00DE2660">
        <w:tc>
          <w:tcPr>
            <w:tcW w:w="736" w:type="dxa"/>
          </w:tcPr>
          <w:p w14:paraId="225E18E9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dxa"/>
            <w:shd w:val="clear" w:color="auto" w:fill="BFBFBF"/>
          </w:tcPr>
          <w:p w14:paraId="0EEE5B5E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6933EBE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07ED029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2A88106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40E9FAD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6B48BF2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60DA2C1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CDA17A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45C9CBA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69961CF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3EE2B12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19B4366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798DCCFE" w14:textId="77777777" w:rsidTr="00DE2660">
        <w:tc>
          <w:tcPr>
            <w:tcW w:w="736" w:type="dxa"/>
          </w:tcPr>
          <w:p w14:paraId="3540510B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5" w:type="dxa"/>
            <w:shd w:val="clear" w:color="auto" w:fill="FFFFFF"/>
          </w:tcPr>
          <w:p w14:paraId="7F71D155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4C78AEE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4CD9B11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566BF13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06126CE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BE7C4A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557067D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544C011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BFBFBF"/>
          </w:tcPr>
          <w:p w14:paraId="02D2975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6405939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44FCDD2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BFBFBF"/>
          </w:tcPr>
          <w:p w14:paraId="33BD205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64642EEF" w14:textId="77777777" w:rsidTr="00DE2660">
        <w:tc>
          <w:tcPr>
            <w:tcW w:w="736" w:type="dxa"/>
          </w:tcPr>
          <w:p w14:paraId="4FFE18FE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75" w:type="dxa"/>
            <w:shd w:val="clear" w:color="auto" w:fill="FFFFFF"/>
          </w:tcPr>
          <w:p w14:paraId="6211B7B1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5CC0DEF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6E365F2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36ED489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8059DA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1A7D9AE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5FAC998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7B8BF6A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BFBFBF"/>
          </w:tcPr>
          <w:p w14:paraId="4381B67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6240BDD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68BF515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BFBFBF"/>
          </w:tcPr>
          <w:p w14:paraId="0EA17DC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26EE5EA8" w14:textId="77777777" w:rsidTr="00DE2660">
        <w:tc>
          <w:tcPr>
            <w:tcW w:w="736" w:type="dxa"/>
          </w:tcPr>
          <w:p w14:paraId="726984A0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75" w:type="dxa"/>
            <w:shd w:val="clear" w:color="auto" w:fill="FFFFFF"/>
          </w:tcPr>
          <w:p w14:paraId="5511ED5A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2BCB800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38FB0FF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12A144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FC95DE2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7B2391B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1E9A524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1525EC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7009F57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491AD0E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24CC7BA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53B020F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3238CBB1" w14:textId="77777777" w:rsidTr="00DE2660">
        <w:tc>
          <w:tcPr>
            <w:tcW w:w="736" w:type="dxa"/>
          </w:tcPr>
          <w:p w14:paraId="21B21738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75" w:type="dxa"/>
            <w:shd w:val="clear" w:color="auto" w:fill="FFFFFF"/>
          </w:tcPr>
          <w:p w14:paraId="48317E0F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2DBDE09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685CC95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4AA5881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B63BB7E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4C1CAD6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033475E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0E9CB91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2D75D02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1BBFFB8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2F21583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2D4103B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5C246580" w14:textId="77777777" w:rsidTr="00DE2660">
        <w:tc>
          <w:tcPr>
            <w:tcW w:w="736" w:type="dxa"/>
          </w:tcPr>
          <w:p w14:paraId="47EB05F7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75" w:type="dxa"/>
            <w:shd w:val="clear" w:color="auto" w:fill="FFFFFF"/>
          </w:tcPr>
          <w:p w14:paraId="1E50A535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16DE98E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749BB32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14358B1C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652668D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D90FEB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0E894B1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44126E3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121A60E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1903AD7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3D21C51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53937CB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4047E500" w14:textId="77777777" w:rsidTr="00DE2660">
        <w:tc>
          <w:tcPr>
            <w:tcW w:w="736" w:type="dxa"/>
          </w:tcPr>
          <w:p w14:paraId="7B56C45A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75" w:type="dxa"/>
            <w:shd w:val="clear" w:color="auto" w:fill="BFBFBF"/>
          </w:tcPr>
          <w:p w14:paraId="4AB79D44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01191B3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3B34BFF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71B5B4DB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62E8357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157CC1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203DF24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0384C97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1832A62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6A1BF66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4DC978C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452BE6F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086B5A01" w14:textId="77777777" w:rsidTr="00DE2660">
        <w:tc>
          <w:tcPr>
            <w:tcW w:w="736" w:type="dxa"/>
          </w:tcPr>
          <w:p w14:paraId="2128F9FB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75" w:type="dxa"/>
            <w:shd w:val="clear" w:color="auto" w:fill="BFBFBF"/>
          </w:tcPr>
          <w:p w14:paraId="3C0AE8E0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0994B94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2994EC2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51355F3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0792141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A19E47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1E5F6E5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E19052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30E690B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184997A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5A4B310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11A52AE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2EB8C842" w14:textId="77777777" w:rsidTr="00DE2660">
        <w:tc>
          <w:tcPr>
            <w:tcW w:w="736" w:type="dxa"/>
          </w:tcPr>
          <w:p w14:paraId="19687E6E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75" w:type="dxa"/>
            <w:shd w:val="clear" w:color="auto" w:fill="FFFFFF"/>
          </w:tcPr>
          <w:p w14:paraId="58C6FFED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6555094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0A50DA8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5ADB632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D7886C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3D8049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113515C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3C9270D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BFBFBF"/>
          </w:tcPr>
          <w:p w14:paraId="58FF4B8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55027EE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5BCBF2A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BFBFBF"/>
          </w:tcPr>
          <w:p w14:paraId="3A2814F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2ED8BBDC" w14:textId="77777777" w:rsidTr="00DE2660">
        <w:tc>
          <w:tcPr>
            <w:tcW w:w="736" w:type="dxa"/>
          </w:tcPr>
          <w:p w14:paraId="01E749DF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75" w:type="dxa"/>
            <w:shd w:val="clear" w:color="auto" w:fill="FFFFFF"/>
          </w:tcPr>
          <w:p w14:paraId="2109A4D7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0A0581C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104FBC0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5DEE30F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15DA33D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6F02FE4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60E2588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666A8EB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BFBFBF"/>
          </w:tcPr>
          <w:p w14:paraId="20F1658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67D1F47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7C9B768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6" w:type="dxa"/>
            <w:shd w:val="clear" w:color="auto" w:fill="BFBFBF"/>
          </w:tcPr>
          <w:p w14:paraId="732007D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31A2E37E" w14:textId="77777777" w:rsidTr="00DE2660">
        <w:tc>
          <w:tcPr>
            <w:tcW w:w="736" w:type="dxa"/>
          </w:tcPr>
          <w:p w14:paraId="4BABC628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75" w:type="dxa"/>
            <w:shd w:val="clear" w:color="auto" w:fill="FFFFFF"/>
          </w:tcPr>
          <w:p w14:paraId="17DDC134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3149A51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714FE60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2137B57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71396ED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435F364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6B236E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6DF1387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5A0F694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1C465FA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52D0262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16540DD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59C31AB8" w14:textId="77777777" w:rsidTr="00DE2660">
        <w:tc>
          <w:tcPr>
            <w:tcW w:w="736" w:type="dxa"/>
          </w:tcPr>
          <w:p w14:paraId="50FE2713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75" w:type="dxa"/>
            <w:shd w:val="clear" w:color="auto" w:fill="FFFFFF"/>
          </w:tcPr>
          <w:p w14:paraId="412DD6A0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168F7FF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1A2DA17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63973D0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3C0DDCC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7ADAF1C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C7AC12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4C4FD47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2D9601D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6ED25D1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1749309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6DD9DB6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38C6EF59" w14:textId="77777777" w:rsidTr="00DE2660">
        <w:tc>
          <w:tcPr>
            <w:tcW w:w="736" w:type="dxa"/>
          </w:tcPr>
          <w:p w14:paraId="2CE4DB16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75" w:type="dxa"/>
            <w:shd w:val="clear" w:color="auto" w:fill="FFFFFF"/>
          </w:tcPr>
          <w:p w14:paraId="62B5B774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704BBC8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248C434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33FE22D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8" w:type="dxa"/>
            <w:shd w:val="clear" w:color="auto" w:fill="BFBFBF"/>
          </w:tcPr>
          <w:p w14:paraId="378C158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1421EFE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74FE067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504A623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50A5A16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7D2CED3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3F943A4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348DA38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7330C73B" w14:textId="77777777" w:rsidTr="00DE2660">
        <w:tc>
          <w:tcPr>
            <w:tcW w:w="736" w:type="dxa"/>
          </w:tcPr>
          <w:p w14:paraId="42D8EE7E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75" w:type="dxa"/>
            <w:shd w:val="clear" w:color="auto" w:fill="BFBFBF"/>
          </w:tcPr>
          <w:p w14:paraId="1742245A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5F795C9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4DE2337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79DE67C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8" w:type="dxa"/>
            <w:shd w:val="clear" w:color="auto" w:fill="BFBFBF"/>
          </w:tcPr>
          <w:p w14:paraId="6440128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914ED1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02D754F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19E3F6A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597B2E5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65AE2BE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65D81F4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2F33D9A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3103800B" w14:textId="77777777" w:rsidTr="00DE2660">
        <w:tc>
          <w:tcPr>
            <w:tcW w:w="736" w:type="dxa"/>
          </w:tcPr>
          <w:p w14:paraId="31582928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75" w:type="dxa"/>
            <w:shd w:val="clear" w:color="auto" w:fill="BFBFBF"/>
          </w:tcPr>
          <w:p w14:paraId="1E2FADCA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262AD21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53CA563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1459FC4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5B30258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611BAD6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7DD896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790E873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3D654F3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729D114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0EABB26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6BE7A72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1EF092D9" w14:textId="77777777" w:rsidTr="00DE2660">
        <w:tc>
          <w:tcPr>
            <w:tcW w:w="736" w:type="dxa"/>
          </w:tcPr>
          <w:p w14:paraId="6E5404EE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75" w:type="dxa"/>
            <w:shd w:val="clear" w:color="auto" w:fill="FFFFFF"/>
          </w:tcPr>
          <w:p w14:paraId="284DFD9F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53078A9D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635D784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13DD4F4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C375C2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62D79D6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04BDA88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7AF7C49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BFBFBF"/>
          </w:tcPr>
          <w:p w14:paraId="0E3CFA5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545CCB9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06FC81C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200C9D0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0D7D8720" w14:textId="77777777" w:rsidTr="00DE2660">
        <w:tc>
          <w:tcPr>
            <w:tcW w:w="736" w:type="dxa"/>
          </w:tcPr>
          <w:p w14:paraId="0E3E53FF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75" w:type="dxa"/>
            <w:shd w:val="clear" w:color="auto" w:fill="FFFFFF"/>
          </w:tcPr>
          <w:p w14:paraId="082903DB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28858E19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26A92EF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437CC54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4A90A1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03F3D66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C7568B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7F3FF8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BFBFBF"/>
          </w:tcPr>
          <w:p w14:paraId="54291D7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485B87D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7A770C6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4422FE2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0FDD0814" w14:textId="77777777" w:rsidTr="00DE2660">
        <w:tc>
          <w:tcPr>
            <w:tcW w:w="736" w:type="dxa"/>
          </w:tcPr>
          <w:p w14:paraId="23B57F63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75" w:type="dxa"/>
            <w:shd w:val="clear" w:color="auto" w:fill="FFFFFF"/>
          </w:tcPr>
          <w:p w14:paraId="04E4CB9D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586406E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106A711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5E82362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464877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5FAD4EB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16B0EF8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1CE231B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14:paraId="2C98FB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03F0E5A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4BA5EAB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372B36A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1652DE42" w14:textId="77777777" w:rsidTr="00DE2660">
        <w:tc>
          <w:tcPr>
            <w:tcW w:w="736" w:type="dxa"/>
          </w:tcPr>
          <w:p w14:paraId="2D8BA575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75" w:type="dxa"/>
            <w:shd w:val="clear" w:color="auto" w:fill="FFFFFF"/>
          </w:tcPr>
          <w:p w14:paraId="61574A33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6CC6786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15067E4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352863A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6983FE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07C344C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6932693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4DFA9A6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22012E5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225B94C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2E68441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71098C2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01A819B2" w14:textId="77777777" w:rsidTr="00DE2660">
        <w:tc>
          <w:tcPr>
            <w:tcW w:w="736" w:type="dxa"/>
          </w:tcPr>
          <w:p w14:paraId="04254A0B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75" w:type="dxa"/>
            <w:shd w:val="clear" w:color="auto" w:fill="FFFFFF"/>
          </w:tcPr>
          <w:p w14:paraId="25964716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1131EE9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439AB0E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20827C6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48EAF1A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7846628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F3E7F0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5B9B186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6804662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0BD1047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6CA46E6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7B2CD30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362D1F90" w14:textId="77777777" w:rsidTr="00DE2660">
        <w:tc>
          <w:tcPr>
            <w:tcW w:w="736" w:type="dxa"/>
          </w:tcPr>
          <w:p w14:paraId="28EE8207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75" w:type="dxa"/>
            <w:shd w:val="clear" w:color="auto" w:fill="BFBFBF"/>
          </w:tcPr>
          <w:p w14:paraId="60FF2181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36B54AD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6404C45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25EE0EB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38B7175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63061E9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7CCF9DF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3EB8E7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3EC4D8E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20C0CFF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1FF6C7E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595F402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</w:tr>
      <w:tr w:rsidR="00FB7457" w:rsidRPr="004846E7" w14:paraId="19110B41" w14:textId="77777777" w:rsidTr="00DE2660">
        <w:tc>
          <w:tcPr>
            <w:tcW w:w="736" w:type="dxa"/>
          </w:tcPr>
          <w:p w14:paraId="7C20B9C4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75" w:type="dxa"/>
            <w:shd w:val="clear" w:color="auto" w:fill="BFBFBF"/>
          </w:tcPr>
          <w:p w14:paraId="0E8387F8" w14:textId="77777777" w:rsidR="00FB7457" w:rsidRPr="004846E7" w:rsidRDefault="00FB7457" w:rsidP="00DE2660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670400F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1FA7108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6732C9D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276F88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492A2E2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723AAFA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507210D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42FD84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12CCBA3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531060D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365FECE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</w:tr>
      <w:tr w:rsidR="00FB7457" w:rsidRPr="004846E7" w14:paraId="71C26DE1" w14:textId="77777777" w:rsidTr="00DE2660">
        <w:tc>
          <w:tcPr>
            <w:tcW w:w="736" w:type="dxa"/>
          </w:tcPr>
          <w:p w14:paraId="3DE97735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75" w:type="dxa"/>
            <w:shd w:val="clear" w:color="auto" w:fill="FFFFFF"/>
          </w:tcPr>
          <w:p w14:paraId="408F07B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4A28D58C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1B95275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BFBFBF"/>
          </w:tcPr>
          <w:p w14:paraId="4411FE8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015E726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1F57F92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0CFEA3F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1FE5FD3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BFBFBF"/>
          </w:tcPr>
          <w:p w14:paraId="552ED53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00B69F1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79014FE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42632D0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718F8A20" w14:textId="77777777" w:rsidTr="00DE2660">
        <w:tc>
          <w:tcPr>
            <w:tcW w:w="736" w:type="dxa"/>
          </w:tcPr>
          <w:p w14:paraId="4AFE4DDE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675" w:type="dxa"/>
            <w:shd w:val="clear" w:color="auto" w:fill="FFFFFF"/>
          </w:tcPr>
          <w:p w14:paraId="18FE24A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68D1D152" w14:textId="77777777" w:rsidR="00FB7457" w:rsidRPr="004846E7" w:rsidRDefault="00FB7457" w:rsidP="00DE2660">
            <w:pPr>
              <w:rPr>
                <w:rFonts w:ascii="Calibri" w:hAnsi="Calibri"/>
                <w:color w:val="D9D9D9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545813C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51FB7CB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37ECD7B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141B7F4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7DEDFEA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E4E902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BFBFBF"/>
          </w:tcPr>
          <w:p w14:paraId="16FBFE7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5C5D986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1" w:type="dxa"/>
            <w:shd w:val="clear" w:color="auto" w:fill="FFFFFF"/>
          </w:tcPr>
          <w:p w14:paraId="0DABC53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11B8974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579FC517" w14:textId="77777777" w:rsidTr="00DE2660">
        <w:tc>
          <w:tcPr>
            <w:tcW w:w="736" w:type="dxa"/>
          </w:tcPr>
          <w:p w14:paraId="2AB2F4F2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675" w:type="dxa"/>
            <w:shd w:val="clear" w:color="auto" w:fill="FFFFFF"/>
          </w:tcPr>
          <w:p w14:paraId="2E6BC38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7739D7A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011417C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7AE1514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30F934F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6372CBD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4603C41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198661E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5367841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4543024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1" w:type="dxa"/>
            <w:shd w:val="clear" w:color="auto" w:fill="BFBFBF"/>
          </w:tcPr>
          <w:p w14:paraId="36BC3AA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6E23347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1CB99925" w14:textId="77777777" w:rsidTr="00DE2660">
        <w:tc>
          <w:tcPr>
            <w:tcW w:w="736" w:type="dxa"/>
          </w:tcPr>
          <w:p w14:paraId="2758EEE1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675" w:type="dxa"/>
            <w:shd w:val="clear" w:color="auto" w:fill="FFFFFF"/>
          </w:tcPr>
          <w:p w14:paraId="19D0FA5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011FC15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BFBFBF"/>
          </w:tcPr>
          <w:p w14:paraId="3A488D6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0C668D9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55532DA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730C32C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60573A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0A31D84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35421D9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4476EE5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1" w:type="dxa"/>
            <w:shd w:val="clear" w:color="auto" w:fill="BFBFBF"/>
          </w:tcPr>
          <w:p w14:paraId="21A3804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187D5F3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0D160A9F" w14:textId="77777777" w:rsidTr="00DE2660">
        <w:tc>
          <w:tcPr>
            <w:tcW w:w="736" w:type="dxa"/>
          </w:tcPr>
          <w:p w14:paraId="1734D8B7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75" w:type="dxa"/>
            <w:shd w:val="clear" w:color="auto" w:fill="FFFFFF"/>
          </w:tcPr>
          <w:p w14:paraId="616AA7C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53B2E86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118A042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1" w:type="dxa"/>
            <w:shd w:val="clear" w:color="auto" w:fill="FFFFFF"/>
          </w:tcPr>
          <w:p w14:paraId="76CEB62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732F739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7E71B43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6B1C0F9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2E8E7A0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2AEB5F1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22ABD05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1" w:type="dxa"/>
            <w:shd w:val="clear" w:color="auto" w:fill="FFFFFF"/>
          </w:tcPr>
          <w:p w14:paraId="3463A0E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6D20597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</w:tr>
      <w:tr w:rsidR="00FB7457" w:rsidRPr="004846E7" w14:paraId="6FE8E88F" w14:textId="77777777" w:rsidTr="00DE2660">
        <w:tc>
          <w:tcPr>
            <w:tcW w:w="736" w:type="dxa"/>
          </w:tcPr>
          <w:p w14:paraId="21A23321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675" w:type="dxa"/>
            <w:shd w:val="clear" w:color="auto" w:fill="BFBFBF"/>
          </w:tcPr>
          <w:p w14:paraId="669049C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486A905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3B300C8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1" w:type="dxa"/>
            <w:shd w:val="clear" w:color="auto" w:fill="FFFFFF"/>
          </w:tcPr>
          <w:p w14:paraId="3D5E913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6FF56E2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358EB39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E8C8C5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30F088F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16C3881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664950D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25B0456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7663DB8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</w:tr>
      <w:tr w:rsidR="00FB7457" w:rsidRPr="004846E7" w14:paraId="51BAAA64" w14:textId="77777777" w:rsidTr="00DE2660">
        <w:tc>
          <w:tcPr>
            <w:tcW w:w="736" w:type="dxa"/>
          </w:tcPr>
          <w:p w14:paraId="552EAA29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675" w:type="dxa"/>
            <w:shd w:val="clear" w:color="auto" w:fill="BFBFBF"/>
          </w:tcPr>
          <w:p w14:paraId="7A42DC9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72160DD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531E8BF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1" w:type="dxa"/>
            <w:shd w:val="clear" w:color="auto" w:fill="BFBFBF"/>
          </w:tcPr>
          <w:p w14:paraId="55EC2A8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BFBFBF"/>
          </w:tcPr>
          <w:p w14:paraId="6027F51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77F2B68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3551D30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1F18A568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0F8E4AA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BFBFBF"/>
          </w:tcPr>
          <w:p w14:paraId="60D34B5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24FD9AC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30268B4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</w:tr>
      <w:tr w:rsidR="00FB7457" w:rsidRPr="004846E7" w14:paraId="29EE571A" w14:textId="77777777" w:rsidTr="00DE2660">
        <w:tc>
          <w:tcPr>
            <w:tcW w:w="736" w:type="dxa"/>
          </w:tcPr>
          <w:p w14:paraId="0127989F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675" w:type="dxa"/>
            <w:shd w:val="clear" w:color="auto" w:fill="FFFFFF"/>
          </w:tcPr>
          <w:p w14:paraId="6716BA8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6DFE40F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4E0FB91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1" w:type="dxa"/>
            <w:shd w:val="clear" w:color="auto" w:fill="BFBFBF"/>
          </w:tcPr>
          <w:p w14:paraId="4C3DAF4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757B236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1009AE4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BFBFBF"/>
          </w:tcPr>
          <w:p w14:paraId="5E70033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0A37D62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BFBFBF"/>
          </w:tcPr>
          <w:p w14:paraId="1B2078F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47CD051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1F4995D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6505C89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08544DD3" w14:textId="77777777" w:rsidTr="00DE2660">
        <w:tc>
          <w:tcPr>
            <w:tcW w:w="736" w:type="dxa"/>
          </w:tcPr>
          <w:p w14:paraId="37904408" w14:textId="77777777" w:rsidR="00FB7457" w:rsidRPr="004846E7" w:rsidRDefault="00FB7457" w:rsidP="00DE2660">
            <w:pPr>
              <w:jc w:val="righ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675" w:type="dxa"/>
            <w:shd w:val="clear" w:color="auto" w:fill="FFFFFF"/>
          </w:tcPr>
          <w:p w14:paraId="348EBA9A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BFBFBF"/>
          </w:tcPr>
          <w:p w14:paraId="62997BA9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3529FAC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81" w:type="dxa"/>
            <w:shd w:val="clear" w:color="auto" w:fill="BFBFBF"/>
          </w:tcPr>
          <w:p w14:paraId="268786B5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3847876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BFBFBF"/>
          </w:tcPr>
          <w:p w14:paraId="2B213B81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34F47E3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29B8A62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BFBFBF"/>
          </w:tcPr>
          <w:p w14:paraId="44188920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7C515AF3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BFBFBF"/>
          </w:tcPr>
          <w:p w14:paraId="581B23A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BFBFBF"/>
          </w:tcPr>
          <w:p w14:paraId="2434600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B7457" w:rsidRPr="004846E7" w14:paraId="15434910" w14:textId="77777777" w:rsidTr="00DE2660">
        <w:tc>
          <w:tcPr>
            <w:tcW w:w="736" w:type="dxa"/>
          </w:tcPr>
          <w:p w14:paraId="253A5F5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Össz</w:t>
            </w:r>
            <w:proofErr w:type="spellEnd"/>
            <w:r w:rsidRPr="004846E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675" w:type="dxa"/>
            <w:shd w:val="clear" w:color="auto" w:fill="FFFFFF"/>
          </w:tcPr>
          <w:p w14:paraId="4B691FBE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1AF39544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shd w:val="clear" w:color="auto" w:fill="FFFFFF"/>
          </w:tcPr>
          <w:p w14:paraId="0DB211FF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shd w:val="clear" w:color="auto" w:fill="FFFFFF"/>
          </w:tcPr>
          <w:p w14:paraId="0369114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70C84F4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shd w:val="clear" w:color="auto" w:fill="FFFFFF"/>
          </w:tcPr>
          <w:p w14:paraId="4F96D82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FFFFFF"/>
          </w:tcPr>
          <w:p w14:paraId="68EFE76C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14:paraId="568E197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FFFFFF"/>
          </w:tcPr>
          <w:p w14:paraId="2473AE0B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shd w:val="clear" w:color="auto" w:fill="FFFFFF"/>
          </w:tcPr>
          <w:p w14:paraId="04E89E3D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shd w:val="clear" w:color="auto" w:fill="FFFFFF"/>
          </w:tcPr>
          <w:p w14:paraId="6B0B2D26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FFFFFF"/>
          </w:tcPr>
          <w:p w14:paraId="26D00457" w14:textId="77777777" w:rsidR="00FB7457" w:rsidRPr="004846E7" w:rsidRDefault="00FB7457" w:rsidP="00DE2660">
            <w:pP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1569AEA" w14:textId="77777777" w:rsidR="00FB745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81F461" w14:textId="77777777" w:rsidR="00FB745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0F56217" w14:textId="4E88D9E5" w:rsidR="00FB7457" w:rsidRDefault="00FB7457">
      <w:pPr>
        <w:spacing w:after="160" w:line="259" w:lineRule="auto"/>
      </w:pPr>
      <w:r>
        <w:br w:type="page"/>
      </w:r>
    </w:p>
    <w:p w14:paraId="5CE62763" w14:textId="77777777" w:rsidR="00FB7457" w:rsidRPr="009D160A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9D160A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0481F482" w14:textId="77777777" w:rsidR="00FB7457" w:rsidRPr="009D160A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9D160A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088DD627" w14:textId="77777777" w:rsidR="00FB7457" w:rsidRPr="009D160A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45D4F1D" w14:textId="77777777" w:rsidR="00FB7457" w:rsidRPr="009D160A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6</w:t>
      </w:r>
      <w:r w:rsidRPr="009D160A">
        <w:rPr>
          <w:rFonts w:ascii="Times New Roman" w:eastAsia="Times New Roman" w:hAnsi="Times New Roman"/>
          <w:bCs w:val="0"/>
          <w:color w:val="auto"/>
          <w:sz w:val="24"/>
        </w:rPr>
        <w:t>/2023. (II. 21.) számú határozata</w:t>
      </w:r>
    </w:p>
    <w:p w14:paraId="4AB0E72C" w14:textId="77777777" w:rsidR="00FB7457" w:rsidRPr="009D160A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FA16271" w14:textId="77777777" w:rsidR="00FB7457" w:rsidRPr="009D160A" w:rsidRDefault="00FB7457" w:rsidP="00FB7457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9D160A">
        <w:rPr>
          <w:rFonts w:ascii="Times New Roman" w:eastAsia="Times New Roman" w:hAnsi="Times New Roman"/>
          <w:color w:val="auto"/>
          <w:sz w:val="24"/>
        </w:rPr>
        <w:t>a megalakuló Tiszagyulaháza Sport Egyesület kérelméről</w:t>
      </w:r>
    </w:p>
    <w:p w14:paraId="6D4A729F" w14:textId="77777777" w:rsidR="00FB7457" w:rsidRPr="009D160A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5C1C3B6A" w14:textId="77777777" w:rsidR="00FB7457" w:rsidRPr="009D160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Tiszagyulaháza Község Önkormányzatának Képviselő-testülete </w:t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úgy határoz, </w:t>
      </w:r>
      <w:r w:rsidRPr="009D160A">
        <w:rPr>
          <w:rFonts w:ascii="Times New Roman" w:eastAsia="Times New Roman" w:hAnsi="Times New Roman"/>
          <w:b w:val="0"/>
          <w:color w:val="auto"/>
          <w:sz w:val="24"/>
        </w:rPr>
        <w:t xml:space="preserve">hogy a megalakuló Tiszagyulaháza Sport Egyesület nevében a „Tiszagyulaháza” név használatához határozatlan időre hozzájárul.  </w:t>
      </w:r>
    </w:p>
    <w:p w14:paraId="422042E0" w14:textId="77777777" w:rsidR="00FB7457" w:rsidRPr="009D160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6AB25E65" w14:textId="77777777" w:rsidR="00FB7457" w:rsidRPr="009D160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 a határozatból adódó szükséges intézkedések megtételére, és felhatalmazza a civil szervezetek bírósági nyilvántartásáról és az ezzel összefüggő eljárási szabályokról szóló 2011. évi CLXXXI. törvény 21. § (3)-(4) bekezdései, valamint a jelen határozat szerinti névhasználati hozzájárulás aláírására, és a névhasználati hozzájárulás megadásához szükséges további intézkedések és nyilatkozatok megtételére.</w:t>
      </w:r>
    </w:p>
    <w:p w14:paraId="57DC2C6B" w14:textId="77777777" w:rsidR="00FB7457" w:rsidRPr="009D160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4A0FC02" w14:textId="77777777" w:rsidR="00FB7457" w:rsidRPr="009D160A" w:rsidRDefault="00FB7457" w:rsidP="00FB7457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D160A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2023. március 15.</w:t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</w:t>
      </w:r>
      <w:r w:rsidRPr="009D160A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 xml:space="preserve">Felelős: </w:t>
      </w:r>
      <w:r w:rsidRPr="009D160A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  <w:t>Mikó Zoltán polgármester</w:t>
      </w:r>
    </w:p>
    <w:p w14:paraId="1EF0AB3A" w14:textId="77777777" w:rsidR="00FB7457" w:rsidRPr="009D160A" w:rsidRDefault="00FB7457" w:rsidP="00FB7457">
      <w:pPr>
        <w:tabs>
          <w:tab w:val="center" w:pos="6521"/>
        </w:tabs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31C09EC" w14:textId="11E58306" w:rsidR="00FB7457" w:rsidRDefault="00FB7457">
      <w:pPr>
        <w:spacing w:after="160" w:line="259" w:lineRule="auto"/>
      </w:pPr>
      <w:r>
        <w:br w:type="page"/>
      </w:r>
    </w:p>
    <w:p w14:paraId="5BA6FFB5" w14:textId="77777777" w:rsidR="00FB7457" w:rsidRPr="007F09FA" w:rsidRDefault="00FB7457" w:rsidP="00FB7457">
      <w:pPr>
        <w:tabs>
          <w:tab w:val="center" w:pos="6521"/>
        </w:tabs>
        <w:spacing w:line="276" w:lineRule="auto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7F09F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14:paraId="30AC9CF8" w14:textId="77777777" w:rsidR="00FB7457" w:rsidRPr="007F09FA" w:rsidRDefault="00FB7457" w:rsidP="00FB7457">
      <w:pPr>
        <w:spacing w:line="276" w:lineRule="auto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7F09F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690EA43E" w14:textId="77777777" w:rsidR="00FB7457" w:rsidRPr="007F09FA" w:rsidRDefault="00FB7457" w:rsidP="00FB7457">
      <w:pPr>
        <w:spacing w:line="276" w:lineRule="auto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7</w:t>
      </w:r>
      <w:r w:rsidRPr="007F09FA">
        <w:rPr>
          <w:rFonts w:ascii="Times New Roman" w:eastAsia="Times New Roman" w:hAnsi="Times New Roman"/>
          <w:bCs w:val="0"/>
          <w:color w:val="auto"/>
          <w:sz w:val="24"/>
        </w:rPr>
        <w:t>/2023. (II. 21.) számú határozata</w:t>
      </w:r>
    </w:p>
    <w:p w14:paraId="71BFC9AB" w14:textId="77777777" w:rsidR="00FB7457" w:rsidRPr="007F09FA" w:rsidRDefault="00FB7457" w:rsidP="00FB7457">
      <w:pPr>
        <w:spacing w:line="276" w:lineRule="auto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5A89B95" w14:textId="77777777" w:rsidR="00FB7457" w:rsidRPr="007F09FA" w:rsidRDefault="00FB7457" w:rsidP="00FB7457">
      <w:pPr>
        <w:spacing w:line="276" w:lineRule="auto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F09FA">
        <w:rPr>
          <w:rFonts w:ascii="Times New Roman" w:eastAsia="Times New Roman" w:hAnsi="Times New Roman"/>
          <w:bCs w:val="0"/>
          <w:color w:val="auto"/>
          <w:sz w:val="24"/>
        </w:rPr>
        <w:t>a kertészeti feladatok ellátására megkötött megbízási szerződés módosításáról</w:t>
      </w:r>
    </w:p>
    <w:p w14:paraId="106583B7" w14:textId="77777777" w:rsidR="00FB7457" w:rsidRPr="007F09FA" w:rsidRDefault="00FB7457" w:rsidP="00FB7457">
      <w:pPr>
        <w:spacing w:line="276" w:lineRule="auto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17ABC21" w14:textId="77777777" w:rsidR="00FB7457" w:rsidRPr="007F09FA" w:rsidRDefault="00FB7457" w:rsidP="00FB7457">
      <w:pPr>
        <w:spacing w:line="276" w:lineRule="auto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7F09FA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Barnáné Dudás Olga, 4097 Tiszagyulaháza, Kossuth u. 71/1. szám alatti lakossal 2016. június 29-én megkötött, 1/2016. számú megbízási szerződést 2022. november 16. napjára visszamenőleges hatállyal az előterjesztés melléklete szerint módosítja. </w:t>
      </w:r>
    </w:p>
    <w:p w14:paraId="7C8FFDC0" w14:textId="77777777" w:rsidR="00FB7457" w:rsidRPr="007F09FA" w:rsidRDefault="00FB7457" w:rsidP="00FB7457">
      <w:pPr>
        <w:spacing w:line="276" w:lineRule="auto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3B069EB2" w14:textId="77777777" w:rsidR="00FB7457" w:rsidRPr="007F09FA" w:rsidRDefault="00FB7457" w:rsidP="00FB7457">
      <w:pPr>
        <w:spacing w:line="276" w:lineRule="auto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7F09FA">
        <w:rPr>
          <w:rFonts w:ascii="Times New Roman" w:eastAsia="Times New Roman" w:hAnsi="Times New Roman"/>
          <w:b w:val="0"/>
          <w:color w:val="auto"/>
          <w:sz w:val="24"/>
        </w:rPr>
        <w:t>Felhatalmazza az alpolgármestert a szerződés-módosítás aláírására.</w:t>
      </w:r>
    </w:p>
    <w:p w14:paraId="0802D488" w14:textId="77777777" w:rsidR="00FB7457" w:rsidRPr="007F09FA" w:rsidRDefault="00FB7457" w:rsidP="00FB7457">
      <w:pPr>
        <w:spacing w:line="276" w:lineRule="auto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A00BEB" w14:textId="77777777" w:rsidR="00FB7457" w:rsidRPr="007F09FA" w:rsidRDefault="00FB7457" w:rsidP="00FB7457">
      <w:pPr>
        <w:spacing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F09F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7F09F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7F09FA">
        <w:rPr>
          <w:rFonts w:ascii="Times New Roman" w:eastAsia="Times New Roman" w:hAnsi="Times New Roman"/>
          <w:b w:val="0"/>
          <w:bCs w:val="0"/>
          <w:color w:val="auto"/>
          <w:sz w:val="24"/>
        </w:rPr>
        <w:t>2023. február 28.</w:t>
      </w:r>
      <w:r w:rsidRPr="007F09FA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7F09FA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    </w:t>
      </w:r>
      <w:r w:rsidRPr="007F09FA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7F09FA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7F09FA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7F09FA">
        <w:rPr>
          <w:rFonts w:ascii="Times New Roman" w:eastAsia="Times New Roman" w:hAnsi="Times New Roman"/>
          <w:b w:val="0"/>
          <w:bCs w:val="0"/>
          <w:color w:val="auto"/>
          <w:sz w:val="24"/>
        </w:rPr>
        <w:t>Megyesi Ákos alpolgármester</w:t>
      </w:r>
    </w:p>
    <w:p w14:paraId="69F61E25" w14:textId="77777777" w:rsidR="00FB7457" w:rsidRPr="007F09FA" w:rsidRDefault="00FB7457" w:rsidP="00FB7457">
      <w:pPr>
        <w:spacing w:line="276" w:lineRule="auto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7F09F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14:paraId="2CE04470" w14:textId="21EF6150" w:rsidR="00FB7457" w:rsidRDefault="00FB7457">
      <w:pPr>
        <w:spacing w:after="160" w:line="259" w:lineRule="auto"/>
      </w:pPr>
      <w:r>
        <w:br w:type="page"/>
      </w:r>
    </w:p>
    <w:p w14:paraId="53CB5217" w14:textId="77777777" w:rsidR="00FB7457" w:rsidRPr="00311A4B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311A4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lastRenderedPageBreak/>
        <w:t>Tiszagyulaháza Község Önkormányzat</w:t>
      </w:r>
      <w:r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311A4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14:paraId="3A192914" w14:textId="77777777" w:rsidR="00FB7457" w:rsidRPr="00311A4B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311A4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7249AD3E" w14:textId="77777777" w:rsidR="00FB7457" w:rsidRPr="00311A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8</w:t>
      </w:r>
      <w:r w:rsidRPr="00311A4B">
        <w:rPr>
          <w:rFonts w:ascii="Times New Roman" w:eastAsia="Times New Roman" w:hAnsi="Times New Roman"/>
          <w:bCs w:val="0"/>
          <w:color w:val="auto"/>
          <w:sz w:val="24"/>
        </w:rPr>
        <w:t>/202</w:t>
      </w:r>
      <w:r>
        <w:rPr>
          <w:rFonts w:ascii="Times New Roman" w:eastAsia="Times New Roman" w:hAnsi="Times New Roman"/>
          <w:bCs w:val="0"/>
          <w:color w:val="auto"/>
          <w:sz w:val="24"/>
        </w:rPr>
        <w:t>3</w:t>
      </w:r>
      <w:r w:rsidRPr="00311A4B">
        <w:rPr>
          <w:rFonts w:ascii="Times New Roman" w:eastAsia="Times New Roman" w:hAnsi="Times New Roman"/>
          <w:bCs w:val="0"/>
          <w:color w:val="auto"/>
          <w:sz w:val="24"/>
        </w:rPr>
        <w:t>. (</w:t>
      </w:r>
      <w:r>
        <w:rPr>
          <w:rFonts w:ascii="Times New Roman" w:eastAsia="Times New Roman" w:hAnsi="Times New Roman"/>
          <w:bCs w:val="0"/>
          <w:color w:val="auto"/>
          <w:sz w:val="24"/>
        </w:rPr>
        <w:t>III. 21.</w:t>
      </w:r>
      <w:r w:rsidRPr="00311A4B">
        <w:rPr>
          <w:rFonts w:ascii="Times New Roman" w:eastAsia="Times New Roman" w:hAnsi="Times New Roman"/>
          <w:bCs w:val="0"/>
          <w:color w:val="auto"/>
          <w:sz w:val="24"/>
        </w:rPr>
        <w:t>) számú határozata</w:t>
      </w:r>
    </w:p>
    <w:p w14:paraId="0F882095" w14:textId="77777777" w:rsidR="00FB7457" w:rsidRPr="00311A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456ADBF" w14:textId="77777777" w:rsidR="00FB7457" w:rsidRPr="00311A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11A4B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311A4B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311A4B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14:paraId="3C546C60" w14:textId="77777777" w:rsidR="00FB7457" w:rsidRPr="00311A4B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DCE7F9C" w14:textId="77777777" w:rsidR="00FB7457" w:rsidRPr="00311A4B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14:paraId="46024A41" w14:textId="77777777" w:rsidR="00FB7457" w:rsidRPr="00311A4B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0E77D7F" w14:textId="77777777" w:rsidR="00FB7457" w:rsidRPr="00311A4B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11A4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311A4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2BC661D5" w14:textId="77777777" w:rsidR="00FB7457" w:rsidRDefault="00FB7457" w:rsidP="00FB7457"/>
    <w:p w14:paraId="7774F4CE" w14:textId="74A3E30B" w:rsidR="00FB7457" w:rsidRDefault="00FB7457">
      <w:pPr>
        <w:spacing w:after="160" w:line="259" w:lineRule="auto"/>
      </w:pPr>
      <w:r>
        <w:br w:type="page"/>
      </w:r>
    </w:p>
    <w:p w14:paraId="53ED9E38" w14:textId="77777777" w:rsidR="00FB7457" w:rsidRPr="00B43112" w:rsidRDefault="00FB7457" w:rsidP="00FB7457">
      <w:pPr>
        <w:jc w:val="center"/>
        <w:rPr>
          <w:rFonts w:ascii="Times New Roman" w:eastAsia="Times New Roman" w:hAnsi="Times New Roman"/>
          <w:smallCaps/>
          <w:sz w:val="24"/>
        </w:rPr>
      </w:pPr>
      <w:bookmarkStart w:id="1" w:name="_Hlk5624620"/>
      <w:r w:rsidRPr="00B43112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</w:t>
      </w:r>
      <w:r>
        <w:rPr>
          <w:rFonts w:ascii="Times New Roman" w:eastAsia="Times New Roman" w:hAnsi="Times New Roman"/>
          <w:smallCaps/>
          <w:sz w:val="24"/>
        </w:rPr>
        <w:t>a</w:t>
      </w:r>
    </w:p>
    <w:p w14:paraId="5DDBAFA6" w14:textId="77777777" w:rsidR="00FB7457" w:rsidRPr="00B43112" w:rsidRDefault="00FB7457" w:rsidP="00FB7457">
      <w:pPr>
        <w:jc w:val="center"/>
        <w:rPr>
          <w:rFonts w:ascii="Times New Roman" w:eastAsia="Times New Roman" w:hAnsi="Times New Roman"/>
          <w:smallCaps/>
          <w:sz w:val="24"/>
        </w:rPr>
      </w:pPr>
      <w:r w:rsidRPr="00B43112">
        <w:rPr>
          <w:rFonts w:ascii="Times New Roman" w:eastAsia="Times New Roman" w:hAnsi="Times New Roman"/>
          <w:smallCaps/>
          <w:sz w:val="24"/>
        </w:rPr>
        <w:t xml:space="preserve"> Képviselő-testületének </w:t>
      </w:r>
    </w:p>
    <w:p w14:paraId="4FEE53F6" w14:textId="77777777" w:rsidR="00FB7457" w:rsidRPr="00B43112" w:rsidRDefault="00FB7457" w:rsidP="00FB7457">
      <w:pPr>
        <w:jc w:val="center"/>
        <w:rPr>
          <w:rFonts w:ascii="Times New Roman félkövér" w:eastAsia="Times New Roman" w:hAnsi="Times New Roman félkövér"/>
          <w:sz w:val="24"/>
        </w:rPr>
      </w:pPr>
      <w:r>
        <w:rPr>
          <w:rFonts w:ascii="Times New Roman" w:eastAsia="Times New Roman" w:hAnsi="Times New Roman"/>
          <w:smallCaps/>
          <w:sz w:val="24"/>
        </w:rPr>
        <w:t>9</w:t>
      </w:r>
      <w:r w:rsidRPr="00B43112">
        <w:rPr>
          <w:rFonts w:ascii="Times New Roman" w:eastAsia="Times New Roman" w:hAnsi="Times New Roman"/>
          <w:smallCaps/>
          <w:sz w:val="24"/>
        </w:rPr>
        <w:t>/20</w:t>
      </w:r>
      <w:r>
        <w:rPr>
          <w:rFonts w:ascii="Times New Roman" w:eastAsia="Times New Roman" w:hAnsi="Times New Roman"/>
          <w:smallCaps/>
          <w:sz w:val="24"/>
        </w:rPr>
        <w:t>23</w:t>
      </w:r>
      <w:r w:rsidRPr="00B43112">
        <w:rPr>
          <w:rFonts w:ascii="Times New Roman" w:eastAsia="Times New Roman" w:hAnsi="Times New Roman"/>
          <w:smallCaps/>
          <w:sz w:val="24"/>
        </w:rPr>
        <w:t xml:space="preserve">. (III. </w:t>
      </w:r>
      <w:r>
        <w:rPr>
          <w:rFonts w:ascii="Times New Roman" w:eastAsia="Times New Roman" w:hAnsi="Times New Roman"/>
          <w:smallCaps/>
          <w:sz w:val="24"/>
        </w:rPr>
        <w:t>21</w:t>
      </w:r>
      <w:r w:rsidRPr="00B43112">
        <w:rPr>
          <w:rFonts w:ascii="Times New Roman" w:eastAsia="Times New Roman" w:hAnsi="Times New Roman"/>
          <w:smallCaps/>
          <w:sz w:val="24"/>
        </w:rPr>
        <w:t xml:space="preserve">.) </w:t>
      </w:r>
      <w:r w:rsidRPr="00B43112">
        <w:rPr>
          <w:rFonts w:ascii="Times New Roman félkövér" w:eastAsia="Times New Roman" w:hAnsi="Times New Roman félkövér"/>
          <w:sz w:val="24"/>
        </w:rPr>
        <w:t>számú határozata</w:t>
      </w:r>
    </w:p>
    <w:p w14:paraId="0517EA59" w14:textId="77777777" w:rsidR="00FB7457" w:rsidRPr="00B43112" w:rsidRDefault="00FB7457" w:rsidP="00FB7457">
      <w:pPr>
        <w:jc w:val="center"/>
        <w:rPr>
          <w:rFonts w:ascii="Times New Roman" w:eastAsia="Times New Roman" w:hAnsi="Times New Roman"/>
          <w:sz w:val="24"/>
        </w:rPr>
      </w:pPr>
    </w:p>
    <w:p w14:paraId="018613FB" w14:textId="77777777" w:rsidR="00FB7457" w:rsidRPr="00B43112" w:rsidRDefault="00FB7457" w:rsidP="00FB7457">
      <w:pPr>
        <w:jc w:val="center"/>
        <w:rPr>
          <w:rFonts w:ascii="Times New Roman" w:eastAsia="Times New Roman" w:hAnsi="Times New Roman"/>
          <w:sz w:val="24"/>
        </w:rPr>
      </w:pPr>
      <w:r w:rsidRPr="00B43112">
        <w:rPr>
          <w:rFonts w:ascii="Times New Roman" w:eastAsia="Times New Roman" w:hAnsi="Times New Roman"/>
          <w:bCs w:val="0"/>
          <w:sz w:val="24"/>
        </w:rPr>
        <w:t>A Védőnői Szolgálat 20</w:t>
      </w:r>
      <w:r>
        <w:rPr>
          <w:rFonts w:ascii="Times New Roman" w:eastAsia="Times New Roman" w:hAnsi="Times New Roman"/>
          <w:bCs w:val="0"/>
          <w:sz w:val="24"/>
        </w:rPr>
        <w:t>22</w:t>
      </w:r>
      <w:r w:rsidRPr="00B43112">
        <w:rPr>
          <w:rFonts w:ascii="Times New Roman" w:eastAsia="Times New Roman" w:hAnsi="Times New Roman"/>
          <w:bCs w:val="0"/>
          <w:sz w:val="24"/>
        </w:rPr>
        <w:t>. évi feladatellátásáról szóló beszámolóról</w:t>
      </w:r>
    </w:p>
    <w:p w14:paraId="0FB927C7" w14:textId="77777777" w:rsidR="00FB7457" w:rsidRPr="00B43112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sz w:val="24"/>
        </w:rPr>
      </w:pPr>
    </w:p>
    <w:p w14:paraId="4D37BB7C" w14:textId="77777777" w:rsidR="00FB7457" w:rsidRPr="00B43112" w:rsidRDefault="00FB7457" w:rsidP="00FB7457">
      <w:pPr>
        <w:jc w:val="both"/>
        <w:rPr>
          <w:rFonts w:ascii="Times New Roman" w:eastAsia="Times New Roman" w:hAnsi="Times New Roman"/>
          <w:b w:val="0"/>
          <w:sz w:val="24"/>
        </w:rPr>
      </w:pPr>
      <w:r w:rsidRPr="00B43112">
        <w:rPr>
          <w:rFonts w:ascii="Times New Roman" w:eastAsia="Times New Roman" w:hAnsi="Times New Roman"/>
          <w:b w:val="0"/>
          <w:sz w:val="24"/>
        </w:rPr>
        <w:t>Tiszagyulaháza Község Önkormányzat</w:t>
      </w:r>
      <w:r>
        <w:rPr>
          <w:rFonts w:ascii="Times New Roman" w:eastAsia="Times New Roman" w:hAnsi="Times New Roman"/>
          <w:b w:val="0"/>
          <w:sz w:val="24"/>
        </w:rPr>
        <w:t>ának</w:t>
      </w:r>
      <w:r w:rsidRPr="00B43112">
        <w:rPr>
          <w:rFonts w:ascii="Times New Roman" w:eastAsia="Times New Roman" w:hAnsi="Times New Roman"/>
          <w:b w:val="0"/>
          <w:sz w:val="24"/>
        </w:rPr>
        <w:t xml:space="preserve"> Képviselő-testülete a Védőnői Szolgálat 20</w:t>
      </w:r>
      <w:r>
        <w:rPr>
          <w:rFonts w:ascii="Times New Roman" w:eastAsia="Times New Roman" w:hAnsi="Times New Roman"/>
          <w:b w:val="0"/>
          <w:sz w:val="24"/>
        </w:rPr>
        <w:t>22</w:t>
      </w:r>
      <w:r w:rsidRPr="00B43112">
        <w:rPr>
          <w:rFonts w:ascii="Times New Roman" w:eastAsia="Times New Roman" w:hAnsi="Times New Roman"/>
          <w:b w:val="0"/>
          <w:sz w:val="24"/>
        </w:rPr>
        <w:t>. évi feladatellátásáról szóló beszámolót megismerte, azt elfogadja.</w:t>
      </w:r>
    </w:p>
    <w:p w14:paraId="6E20603E" w14:textId="77777777" w:rsidR="00FB7457" w:rsidRPr="00B43112" w:rsidRDefault="00FB7457" w:rsidP="00FB7457">
      <w:pPr>
        <w:jc w:val="both"/>
        <w:rPr>
          <w:rFonts w:ascii="Times New Roman" w:eastAsia="Times New Roman" w:hAnsi="Times New Roman"/>
          <w:sz w:val="24"/>
        </w:rPr>
      </w:pPr>
    </w:p>
    <w:p w14:paraId="6B192B19" w14:textId="77777777" w:rsidR="00FB7457" w:rsidRPr="00B43112" w:rsidRDefault="00FB7457" w:rsidP="00FB7457">
      <w:pPr>
        <w:jc w:val="both"/>
        <w:rPr>
          <w:rFonts w:ascii="Times New Roman" w:eastAsia="Times New Roman" w:hAnsi="Times New Roman"/>
          <w:sz w:val="24"/>
        </w:rPr>
      </w:pPr>
      <w:r w:rsidRPr="00B43112">
        <w:rPr>
          <w:rFonts w:ascii="Times New Roman" w:eastAsia="Times New Roman" w:hAnsi="Times New Roman"/>
          <w:sz w:val="24"/>
          <w:u w:val="single"/>
        </w:rPr>
        <w:t>Határidő:</w:t>
      </w:r>
      <w:r w:rsidRPr="00B43112">
        <w:rPr>
          <w:rFonts w:ascii="Times New Roman" w:eastAsia="Times New Roman" w:hAnsi="Times New Roman"/>
          <w:sz w:val="24"/>
        </w:rPr>
        <w:t xml:space="preserve"> ----</w:t>
      </w:r>
      <w:r w:rsidRPr="00B43112">
        <w:rPr>
          <w:rFonts w:ascii="Times New Roman" w:eastAsia="Times New Roman" w:hAnsi="Times New Roman"/>
          <w:sz w:val="24"/>
        </w:rPr>
        <w:tab/>
      </w:r>
      <w:r w:rsidRPr="00B43112">
        <w:rPr>
          <w:rFonts w:ascii="Times New Roman" w:eastAsia="Times New Roman" w:hAnsi="Times New Roman"/>
          <w:sz w:val="24"/>
        </w:rPr>
        <w:tab/>
      </w:r>
      <w:r w:rsidRPr="00B43112">
        <w:rPr>
          <w:rFonts w:ascii="Times New Roman" w:eastAsia="Times New Roman" w:hAnsi="Times New Roman"/>
          <w:sz w:val="24"/>
        </w:rPr>
        <w:tab/>
      </w:r>
      <w:r w:rsidRPr="00B43112">
        <w:rPr>
          <w:rFonts w:ascii="Times New Roman" w:eastAsia="Times New Roman" w:hAnsi="Times New Roman"/>
          <w:sz w:val="24"/>
        </w:rPr>
        <w:tab/>
        <w:t xml:space="preserve">                                            </w:t>
      </w:r>
      <w:r w:rsidRPr="00B43112">
        <w:rPr>
          <w:rFonts w:ascii="Times New Roman" w:eastAsia="Times New Roman" w:hAnsi="Times New Roman"/>
          <w:sz w:val="24"/>
          <w:u w:val="single"/>
        </w:rPr>
        <w:t>Felelős:</w:t>
      </w:r>
      <w:r w:rsidRPr="00B43112">
        <w:rPr>
          <w:rFonts w:ascii="Times New Roman" w:eastAsia="Times New Roman" w:hAnsi="Times New Roman"/>
          <w:sz w:val="24"/>
        </w:rPr>
        <w:t xml:space="preserve"> -------</w:t>
      </w:r>
    </w:p>
    <w:bookmarkEnd w:id="1"/>
    <w:p w14:paraId="3F975299" w14:textId="77777777" w:rsidR="00FB7457" w:rsidRDefault="00FB7457" w:rsidP="00FB7457">
      <w:pPr>
        <w:jc w:val="both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</w:p>
    <w:p w14:paraId="4E4A25D1" w14:textId="2B487C71" w:rsidR="00FB7457" w:rsidRDefault="00FB7457">
      <w:pPr>
        <w:spacing w:after="160" w:line="259" w:lineRule="auto"/>
      </w:pPr>
      <w:r>
        <w:br w:type="page"/>
      </w:r>
    </w:p>
    <w:p w14:paraId="5566710D" w14:textId="77777777" w:rsidR="00FB7457" w:rsidRPr="00DC0B7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DC0B76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560BD776" w14:textId="77777777" w:rsidR="00FB7457" w:rsidRPr="00DC0B7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DC0B76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1F55BE9C" w14:textId="77777777" w:rsidR="00FB7457" w:rsidRPr="00DC0B76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DC0B76">
        <w:rPr>
          <w:rFonts w:ascii="Times New Roman" w:eastAsia="Times New Roman" w:hAnsi="Times New Roman"/>
          <w:bCs w:val="0"/>
          <w:color w:val="auto"/>
          <w:sz w:val="24"/>
        </w:rPr>
        <w:t>10/2023. (III. 21.) számú határozata</w:t>
      </w:r>
    </w:p>
    <w:p w14:paraId="377E1A00" w14:textId="77777777" w:rsidR="00FB7457" w:rsidRPr="00DC0B76" w:rsidRDefault="00FB7457" w:rsidP="00FB7457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BB835BB" w14:textId="77777777" w:rsidR="00FB7457" w:rsidRPr="00DC0B76" w:rsidRDefault="00FB7457" w:rsidP="00FB7457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0B76">
        <w:rPr>
          <w:rFonts w:ascii="Times New Roman" w:eastAsia="Times New Roman" w:hAnsi="Times New Roman"/>
          <w:bCs w:val="0"/>
          <w:color w:val="auto"/>
          <w:sz w:val="24"/>
        </w:rPr>
        <w:t xml:space="preserve">az óvodába történő jelentkezés módjának és az óvodai felvétel időpontjának meghatározására a </w:t>
      </w:r>
      <w:r w:rsidRPr="00DC0B76">
        <w:rPr>
          <w:rFonts w:ascii="Times New Roman" w:eastAsia="Times New Roman" w:hAnsi="Times New Roman"/>
          <w:bCs w:val="0"/>
          <w:iCs/>
          <w:color w:val="auto"/>
          <w:sz w:val="24"/>
        </w:rPr>
        <w:t>2023/2024</w:t>
      </w:r>
      <w:r w:rsidRPr="00DC0B76">
        <w:rPr>
          <w:rFonts w:ascii="Times New Roman" w:eastAsia="Times New Roman" w:hAnsi="Times New Roman"/>
          <w:bCs w:val="0"/>
          <w:color w:val="auto"/>
          <w:sz w:val="24"/>
        </w:rPr>
        <w:t>. nevelési évre vonatkozóan</w:t>
      </w:r>
    </w:p>
    <w:p w14:paraId="64F24EED" w14:textId="77777777" w:rsidR="00FB7457" w:rsidRPr="00DC0B76" w:rsidRDefault="00FB7457" w:rsidP="00FB7457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ECACE03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0B76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Polgármestere a nemzeti köznevelésről szóló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br/>
        <w:t xml:space="preserve">2011. évi CXC. törvény 83. § (2) bekezdés b) pontja alapján a </w:t>
      </w:r>
      <w:r w:rsidRPr="00DC0B76">
        <w:rPr>
          <w:rFonts w:ascii="Times New Roman" w:hAnsi="Times New Roman"/>
          <w:b w:val="0"/>
          <w:bCs w:val="0"/>
          <w:color w:val="auto"/>
          <w:sz w:val="24"/>
        </w:rPr>
        <w:t xml:space="preserve">Tiszagyulaházi Aprajafalva Óvodába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(4097 Tiszagyulaháza, Jókai utca 7. szám) történő beiratkozás időpontját a </w:t>
      </w:r>
      <w:r w:rsidRPr="00DC0B76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2023/2024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>. nevelési évre vonatkozóan a következők szerint határozza meg:</w:t>
      </w:r>
    </w:p>
    <w:p w14:paraId="054E22DC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19BF644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" w:name="_Hlk98402800"/>
      <w:r w:rsidRPr="00DC0B76">
        <w:rPr>
          <w:rFonts w:ascii="Times New Roman" w:eastAsia="Times New Roman" w:hAnsi="Times New Roman"/>
          <w:bCs w:val="0"/>
          <w:color w:val="auto"/>
          <w:sz w:val="24"/>
        </w:rPr>
        <w:t>2023. május 8-án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(hétfő) 8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 xml:space="preserve">00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>- 13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00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óráig</w:t>
      </w:r>
    </w:p>
    <w:p w14:paraId="774345D9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0B76">
        <w:rPr>
          <w:rFonts w:ascii="Times New Roman" w:eastAsia="Times New Roman" w:hAnsi="Times New Roman"/>
          <w:bCs w:val="0"/>
          <w:color w:val="auto"/>
          <w:sz w:val="24"/>
        </w:rPr>
        <w:t xml:space="preserve">2023. május 9-én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>(kedd) 8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 xml:space="preserve">00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>- 16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00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óráig</w:t>
      </w:r>
    </w:p>
    <w:bookmarkEnd w:id="2"/>
    <w:p w14:paraId="6ADB8A0B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34BBDB6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4"/>
        </w:rPr>
      </w:pPr>
      <w:r w:rsidRPr="00DC0B76">
        <w:rPr>
          <w:rFonts w:ascii="Times New Roman" w:eastAsia="Times New Roman" w:hAnsi="Times New Roman"/>
          <w:bCs w:val="0"/>
          <w:color w:val="auto"/>
          <w:sz w:val="24"/>
        </w:rPr>
        <w:t xml:space="preserve">Az óvodai jelentkezés helye: 4097 Tiszagyulaháza, Jókai utca 7. </w:t>
      </w:r>
    </w:p>
    <w:p w14:paraId="0BB9B062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4"/>
        </w:rPr>
      </w:pPr>
    </w:p>
    <w:p w14:paraId="6DB05B18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DC0B76">
        <w:rPr>
          <w:rFonts w:ascii="Times New Roman" w:hAnsi="Times New Roman"/>
          <w:b w:val="0"/>
          <w:bCs w:val="0"/>
          <w:color w:val="auto"/>
          <w:sz w:val="24"/>
        </w:rPr>
        <w:t xml:space="preserve">A Képviselő-testület - a nevelési-oktatási intézmények működéséről és a köznevelési intézmények névhasználatáról szóló 20/2012. (VIII. 31.) EMMI rendelet 20. § (1) bekezdése alapján - az óvodai beiratkozás idejéről, az erről való döntés és a jogorvoslat benyújtásának </w:t>
      </w:r>
      <w:proofErr w:type="spellStart"/>
      <w:r w:rsidRPr="00DC0B76">
        <w:rPr>
          <w:rFonts w:ascii="Times New Roman" w:hAnsi="Times New Roman"/>
          <w:b w:val="0"/>
          <w:bCs w:val="0"/>
          <w:color w:val="auto"/>
          <w:sz w:val="24"/>
        </w:rPr>
        <w:t>határidejéről</w:t>
      </w:r>
      <w:proofErr w:type="spellEnd"/>
      <w:r w:rsidRPr="00DC0B76">
        <w:rPr>
          <w:rFonts w:ascii="Times New Roman" w:hAnsi="Times New Roman"/>
          <w:b w:val="0"/>
          <w:bCs w:val="0"/>
          <w:color w:val="auto"/>
          <w:sz w:val="24"/>
        </w:rPr>
        <w:t xml:space="preserve"> az előterjesztés melléklete szerinti hirdetményt tesz közzé a helyben szokásos módon,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2023. március 31.</w:t>
      </w:r>
      <w:r w:rsidRPr="00DC0B76">
        <w:rPr>
          <w:rFonts w:ascii="Times New Roman" w:eastAsia="Times New Roman" w:hAnsi="Times New Roman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>napjáig.</w:t>
      </w:r>
    </w:p>
    <w:p w14:paraId="21A3A118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D67EA51" w14:textId="77777777" w:rsidR="00FB7457" w:rsidRPr="00DC0B76" w:rsidRDefault="00FB7457" w:rsidP="00FB74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</w:t>
      </w:r>
      <w:r w:rsidRPr="00DC0B76">
        <w:rPr>
          <w:rFonts w:ascii="Times New Roman" w:hAnsi="Times New Roman"/>
          <w:b w:val="0"/>
          <w:bCs w:val="0"/>
          <w:color w:val="auto"/>
          <w:sz w:val="24"/>
        </w:rPr>
        <w:t>Tiszagyulaházi Aprajafalva Óvoda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intézményvezetőjének értesítéséről és a hirdetmény közzétételéről gondoskodjon.</w:t>
      </w:r>
    </w:p>
    <w:p w14:paraId="3694DBAD" w14:textId="77777777" w:rsidR="00FB7457" w:rsidRPr="00DC0B76" w:rsidRDefault="00FB7457" w:rsidP="00FB7457">
      <w:pPr>
        <w:spacing w:before="100" w:beforeAutospacing="1"/>
        <w:jc w:val="both"/>
        <w:rPr>
          <w:rFonts w:ascii="Times New Roman" w:eastAsia="Times New Roman" w:hAnsi="Times New Roman"/>
          <w:b w:val="0"/>
          <w:sz w:val="24"/>
        </w:rPr>
      </w:pPr>
      <w:r w:rsidRPr="00DC0B76">
        <w:rPr>
          <w:rFonts w:ascii="Times New Roman" w:eastAsia="Times New Roman" w:hAnsi="Times New Roman"/>
          <w:sz w:val="24"/>
          <w:u w:val="single"/>
        </w:rPr>
        <w:t>Határidő:</w:t>
      </w:r>
      <w:r w:rsidRPr="00DC0B76">
        <w:rPr>
          <w:rFonts w:ascii="Times New Roman" w:eastAsia="Times New Roman" w:hAnsi="Times New Roman"/>
          <w:b w:val="0"/>
          <w:sz w:val="24"/>
        </w:rPr>
        <w:t xml:space="preserve"> </w:t>
      </w:r>
      <w:r w:rsidRPr="00DC0B76">
        <w:rPr>
          <w:rFonts w:ascii="Times New Roman" w:eastAsia="Times New Roman" w:hAnsi="Times New Roman"/>
          <w:b w:val="0"/>
          <w:bCs w:val="0"/>
          <w:color w:val="auto"/>
          <w:sz w:val="24"/>
        </w:rPr>
        <w:t>2023. március 31.</w:t>
      </w:r>
      <w:r w:rsidRPr="00DC0B76">
        <w:rPr>
          <w:rFonts w:ascii="Times New Roman" w:eastAsia="Times New Roman" w:hAnsi="Times New Roman"/>
          <w:b w:val="0"/>
          <w:sz w:val="24"/>
        </w:rPr>
        <w:tab/>
      </w:r>
      <w:r w:rsidRPr="00DC0B76">
        <w:rPr>
          <w:rFonts w:ascii="Times New Roman" w:eastAsia="Times New Roman" w:hAnsi="Times New Roman"/>
          <w:b w:val="0"/>
          <w:sz w:val="24"/>
        </w:rPr>
        <w:tab/>
      </w:r>
      <w:r w:rsidRPr="00DC0B76">
        <w:rPr>
          <w:rFonts w:ascii="Times New Roman" w:eastAsia="Times New Roman" w:hAnsi="Times New Roman"/>
          <w:b w:val="0"/>
          <w:sz w:val="24"/>
        </w:rPr>
        <w:tab/>
      </w:r>
      <w:r w:rsidRPr="00DC0B76">
        <w:rPr>
          <w:rFonts w:ascii="Times New Roman" w:eastAsia="Times New Roman" w:hAnsi="Times New Roman"/>
          <w:b w:val="0"/>
          <w:sz w:val="24"/>
        </w:rPr>
        <w:tab/>
      </w:r>
      <w:r w:rsidRPr="00DC0B76">
        <w:rPr>
          <w:rFonts w:ascii="Times New Roman" w:eastAsia="Times New Roman" w:hAnsi="Times New Roman"/>
          <w:sz w:val="24"/>
          <w:u w:val="single"/>
        </w:rPr>
        <w:t>Felelős:</w:t>
      </w:r>
      <w:r w:rsidRPr="00DC0B76">
        <w:rPr>
          <w:rFonts w:ascii="Times New Roman" w:eastAsia="Times New Roman" w:hAnsi="Times New Roman"/>
          <w:b w:val="0"/>
          <w:sz w:val="24"/>
        </w:rPr>
        <w:t xml:space="preserve"> Mikó Zoltán polgármester</w:t>
      </w:r>
    </w:p>
    <w:p w14:paraId="07BC42CF" w14:textId="77777777" w:rsidR="00FB745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6DAD21F" w14:textId="5C5BB333" w:rsidR="00FB7457" w:rsidRDefault="00FB7457">
      <w:pPr>
        <w:spacing w:after="160" w:line="259" w:lineRule="auto"/>
      </w:pPr>
      <w:r>
        <w:br w:type="page"/>
      </w:r>
    </w:p>
    <w:p w14:paraId="5C6D8A39" w14:textId="77777777" w:rsidR="00FB7457" w:rsidRPr="00130A8A" w:rsidRDefault="00FB7457" w:rsidP="00FB7457">
      <w:pPr>
        <w:ind w:left="1416" w:firstLine="708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     </w:t>
      </w:r>
      <w:r w:rsidRPr="00130A8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>Tiszagyulaháza Község Önkormányzata</w:t>
      </w:r>
    </w:p>
    <w:p w14:paraId="715CA377" w14:textId="77777777" w:rsidR="00FB7457" w:rsidRPr="00130A8A" w:rsidRDefault="00FB7457" w:rsidP="00FB745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130A8A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 xml:space="preserve">Képviselő-testületének </w:t>
      </w:r>
    </w:p>
    <w:p w14:paraId="09F8089D" w14:textId="77777777" w:rsidR="00FB7457" w:rsidRPr="00130A8A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130A8A">
        <w:rPr>
          <w:rFonts w:ascii="Times New Roman" w:eastAsia="Times New Roman" w:hAnsi="Times New Roman"/>
          <w:bCs w:val="0"/>
          <w:color w:val="auto"/>
          <w:sz w:val="24"/>
          <w:szCs w:val="20"/>
        </w:rPr>
        <w:t>11/2023. (III. 21.) számú határozata</w:t>
      </w:r>
    </w:p>
    <w:p w14:paraId="0B6F3698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48E2A9A" w14:textId="77777777" w:rsidR="00FB7457" w:rsidRPr="00130A8A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bCs w:val="0"/>
          <w:color w:val="auto"/>
          <w:sz w:val="24"/>
        </w:rPr>
        <w:t>Tiszagyulaháza Község Önkormányzata 2023. évi közbeszerzési tervéről</w:t>
      </w:r>
    </w:p>
    <w:p w14:paraId="1D05376E" w14:textId="77777777" w:rsidR="00FB7457" w:rsidRPr="00130A8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C2C367F" w14:textId="77777777" w:rsidR="00FB7457" w:rsidRPr="00130A8A" w:rsidRDefault="00FB7457" w:rsidP="00FB7457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</w:t>
      </w:r>
      <w:r w:rsidRPr="00130A8A">
        <w:rPr>
          <w:rFonts w:ascii="Times New Roman" w:eastAsia="Times New Roman" w:hAnsi="Times New Roman"/>
          <w:b w:val="0"/>
          <w:color w:val="auto"/>
          <w:sz w:val="24"/>
          <w:szCs w:val="20"/>
        </w:rPr>
        <w:t>közbeszerzésekről szóló 2015. évi CXLIII. törvény 42. §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(1) 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foglaltakra figyelemmel, a határozat melléklete szerint </w:t>
      </w:r>
      <w:r w:rsidRPr="00130A8A">
        <w:rPr>
          <w:rFonts w:ascii="Times New Roman" w:eastAsia="Times New Roman" w:hAnsi="Times New Roman"/>
          <w:b w:val="0"/>
          <w:bCs w:val="0"/>
          <w:color w:val="auto"/>
          <w:spacing w:val="20"/>
          <w:sz w:val="24"/>
        </w:rPr>
        <w:t xml:space="preserve">elfogadja 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2023. évi összesített közbeszerzési tervét.</w:t>
      </w:r>
    </w:p>
    <w:p w14:paraId="7733A789" w14:textId="77777777" w:rsidR="00FB7457" w:rsidRPr="00130A8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3AF2749" w14:textId="77777777" w:rsidR="00FB7457" w:rsidRPr="00130A8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kinyilvánítja azt a szándékát, hogy amennyiben a közbeszerzési eljárás lefolytatásának szükségessége előre nem látható okból, vagy egyéb változásból az év folyamán felmerülne, úgy a törvényi előírásoknak eleget téve, az önkormányzat közbeszerzési tervét az eljárás megindítása előtt módosítja.</w:t>
      </w:r>
    </w:p>
    <w:p w14:paraId="4182E061" w14:textId="77777777" w:rsidR="00FB7457" w:rsidRPr="00130A8A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4E6C04E" w14:textId="77777777" w:rsidR="00FB7457" w:rsidRPr="00130A8A" w:rsidRDefault="00FB7457" w:rsidP="00FB7457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szükség szerint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30A8A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336C4CB9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5CC82D9F" w14:textId="77777777" w:rsidR="00FB7457" w:rsidRPr="000765CE" w:rsidRDefault="00FB7457" w:rsidP="00FB7457">
      <w:pPr>
        <w:jc w:val="center"/>
        <w:rPr>
          <w:rFonts w:ascii="Times New Roman" w:eastAsia="Times New Roman" w:hAnsi="Times New Roman"/>
          <w:smallCaps/>
          <w:color w:val="344356"/>
          <w:sz w:val="24"/>
        </w:rPr>
      </w:pPr>
      <w:r w:rsidRPr="000765CE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14:paraId="068B137E" w14:textId="77777777" w:rsidR="00FB7457" w:rsidRPr="00130A8A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color w:val="auto"/>
          <w:sz w:val="24"/>
        </w:rPr>
        <w:t xml:space="preserve">2023. évi összesített </w:t>
      </w: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>közbeszerzési terve</w:t>
      </w:r>
    </w:p>
    <w:p w14:paraId="20777D60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344356"/>
          <w:sz w:val="24"/>
        </w:rPr>
      </w:pPr>
    </w:p>
    <w:tbl>
      <w:tblPr>
        <w:tblW w:w="493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1"/>
        <w:gridCol w:w="1587"/>
        <w:gridCol w:w="1161"/>
        <w:gridCol w:w="1277"/>
        <w:gridCol w:w="1373"/>
        <w:gridCol w:w="1717"/>
      </w:tblGrid>
      <w:tr w:rsidR="00FB7457" w:rsidRPr="00130A8A" w14:paraId="1A92FA99" w14:textId="77777777" w:rsidTr="00DE2660">
        <w:trPr>
          <w:trHeight w:val="1485"/>
          <w:tblCellSpacing w:w="15" w:type="dxa"/>
        </w:trPr>
        <w:tc>
          <w:tcPr>
            <w:tcW w:w="1114" w:type="pct"/>
            <w:shd w:val="clear" w:color="auto" w:fill="E0E0E0"/>
            <w:vAlign w:val="center"/>
          </w:tcPr>
          <w:p w14:paraId="231192FC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A közbeszerzés tárgya és mennyisége</w:t>
            </w:r>
          </w:p>
        </w:tc>
        <w:tc>
          <w:tcPr>
            <w:tcW w:w="577" w:type="pct"/>
            <w:shd w:val="clear" w:color="auto" w:fill="E0E0E0"/>
            <w:vAlign w:val="center"/>
          </w:tcPr>
          <w:p w14:paraId="74408F7B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Az eljárás megindításának tervezett időpontja</w:t>
            </w:r>
          </w:p>
        </w:tc>
        <w:tc>
          <w:tcPr>
            <w:tcW w:w="745" w:type="pct"/>
            <w:shd w:val="clear" w:color="auto" w:fill="E0E0E0"/>
            <w:vAlign w:val="center"/>
          </w:tcPr>
          <w:p w14:paraId="6BCD5BE4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Irányadó eljárásrend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404B1D8F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Tervezett eljárási típus</w:t>
            </w:r>
          </w:p>
        </w:tc>
        <w:tc>
          <w:tcPr>
            <w:tcW w:w="636" w:type="pct"/>
            <w:shd w:val="clear" w:color="auto" w:fill="E0E0E0"/>
            <w:vAlign w:val="center"/>
          </w:tcPr>
          <w:p w14:paraId="1CB9C7CD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Az eljárás teljesítésének várható időpontja</w:t>
            </w:r>
          </w:p>
        </w:tc>
        <w:tc>
          <w:tcPr>
            <w:tcW w:w="1049" w:type="pct"/>
            <w:shd w:val="clear" w:color="auto" w:fill="E0E0E0"/>
            <w:vAlign w:val="center"/>
          </w:tcPr>
          <w:p w14:paraId="1E32B693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 xml:space="preserve">Támogatásból megvalósuló közbeszerzés esetén a pályázat megnevezése </w:t>
            </w:r>
            <w:r w:rsidRPr="00130A8A">
              <w:rPr>
                <w:rFonts w:ascii="Times New Roman" w:eastAsia="Times New Roman" w:hAnsi="Times New Roman"/>
                <w:bCs w:val="0"/>
                <w:color w:val="auto"/>
                <w:sz w:val="24"/>
              </w:rPr>
              <w:t>(</w:t>
            </w:r>
            <w:r w:rsidRPr="00130A8A">
              <w:rPr>
                <w:rFonts w:ascii="Times New Roman" w:eastAsia="Times New Roman" w:hAnsi="Times New Roman"/>
                <w:bCs w:val="0"/>
                <w:i/>
                <w:color w:val="auto"/>
                <w:sz w:val="24"/>
              </w:rPr>
              <w:t>adott esetben</w:t>
            </w:r>
            <w:r w:rsidRPr="00130A8A">
              <w:rPr>
                <w:rFonts w:ascii="Times New Roman" w:eastAsia="Times New Roman" w:hAnsi="Times New Roman"/>
                <w:bCs w:val="0"/>
                <w:color w:val="auto"/>
                <w:sz w:val="24"/>
              </w:rPr>
              <w:t>)</w:t>
            </w:r>
          </w:p>
        </w:tc>
      </w:tr>
      <w:tr w:rsidR="00FB7457" w:rsidRPr="00130A8A" w14:paraId="43F75E42" w14:textId="77777777" w:rsidTr="00DE2660">
        <w:trPr>
          <w:trHeight w:val="454"/>
          <w:tblCellSpacing w:w="15" w:type="dxa"/>
        </w:trPr>
        <w:tc>
          <w:tcPr>
            <w:tcW w:w="1114" w:type="pct"/>
            <w:shd w:val="clear" w:color="auto" w:fill="F3F3F3"/>
            <w:vAlign w:val="center"/>
          </w:tcPr>
          <w:p w14:paraId="13A48737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I. Árubeszerzés</w:t>
            </w:r>
          </w:p>
        </w:tc>
        <w:tc>
          <w:tcPr>
            <w:tcW w:w="577" w:type="pct"/>
            <w:shd w:val="clear" w:color="auto" w:fill="F3F3F3"/>
            <w:vAlign w:val="center"/>
          </w:tcPr>
          <w:p w14:paraId="29E41556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shd w:val="clear" w:color="auto" w:fill="F3F3F3"/>
            <w:vAlign w:val="center"/>
          </w:tcPr>
          <w:p w14:paraId="2E133B3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14:paraId="32D47970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shd w:val="clear" w:color="auto" w:fill="F3F3F3"/>
            <w:vAlign w:val="center"/>
          </w:tcPr>
          <w:p w14:paraId="1C439535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shd w:val="clear" w:color="auto" w:fill="F3F3F3"/>
            <w:vAlign w:val="center"/>
          </w:tcPr>
          <w:p w14:paraId="67BFCBB9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FB7457" w:rsidRPr="00130A8A" w14:paraId="7FD3070E" w14:textId="77777777" w:rsidTr="00DE2660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14:paraId="03E7F2F5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577" w:type="pct"/>
            <w:vAlign w:val="center"/>
          </w:tcPr>
          <w:p w14:paraId="74604079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2B9646E3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3F2A3FB7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52DB33BC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3E5C8E7C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52"/>
                <w:szCs w:val="52"/>
              </w:rPr>
            </w:pPr>
          </w:p>
        </w:tc>
      </w:tr>
      <w:tr w:rsidR="00FB7457" w:rsidRPr="00130A8A" w14:paraId="0A6E7AB5" w14:textId="77777777" w:rsidTr="00DE2660">
        <w:trPr>
          <w:trHeight w:val="454"/>
          <w:tblCellSpacing w:w="15" w:type="dxa"/>
        </w:trPr>
        <w:tc>
          <w:tcPr>
            <w:tcW w:w="1114" w:type="pct"/>
            <w:shd w:val="clear" w:color="auto" w:fill="F3F3F3"/>
            <w:vAlign w:val="center"/>
          </w:tcPr>
          <w:p w14:paraId="5DC2A662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II. Építési beruházás</w:t>
            </w:r>
          </w:p>
        </w:tc>
        <w:tc>
          <w:tcPr>
            <w:tcW w:w="577" w:type="pct"/>
            <w:shd w:val="clear" w:color="auto" w:fill="F3F3F3"/>
            <w:vAlign w:val="center"/>
          </w:tcPr>
          <w:p w14:paraId="0F75F903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shd w:val="clear" w:color="auto" w:fill="F3F3F3"/>
            <w:vAlign w:val="center"/>
          </w:tcPr>
          <w:p w14:paraId="3BDEA1C9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14:paraId="66F1709D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shd w:val="clear" w:color="auto" w:fill="F3F3F3"/>
            <w:vAlign w:val="center"/>
          </w:tcPr>
          <w:p w14:paraId="577A13A5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shd w:val="clear" w:color="auto" w:fill="F3F3F3"/>
            <w:vAlign w:val="center"/>
          </w:tcPr>
          <w:p w14:paraId="01508E44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FB7457" w:rsidRPr="00130A8A" w14:paraId="3522D219" w14:textId="77777777" w:rsidTr="00DE2660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14:paraId="4B66277A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577" w:type="pct"/>
            <w:vAlign w:val="center"/>
          </w:tcPr>
          <w:p w14:paraId="290561BB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4E82FC07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120B821F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5E8B901D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2B2492DC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FB7457" w:rsidRPr="00130A8A" w14:paraId="44838E86" w14:textId="77777777" w:rsidTr="00DE2660">
        <w:trPr>
          <w:trHeight w:val="454"/>
          <w:tblCellSpacing w:w="15" w:type="dxa"/>
        </w:trPr>
        <w:tc>
          <w:tcPr>
            <w:tcW w:w="1114" w:type="pct"/>
            <w:shd w:val="clear" w:color="auto" w:fill="F3F3F3"/>
            <w:vAlign w:val="center"/>
          </w:tcPr>
          <w:p w14:paraId="13E2CA33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III. Szolgáltatás-megrendelés</w:t>
            </w:r>
          </w:p>
        </w:tc>
        <w:tc>
          <w:tcPr>
            <w:tcW w:w="577" w:type="pct"/>
            <w:shd w:val="clear" w:color="auto" w:fill="F3F3F3"/>
            <w:vAlign w:val="center"/>
          </w:tcPr>
          <w:p w14:paraId="7E73B415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shd w:val="clear" w:color="auto" w:fill="F3F3F3"/>
            <w:vAlign w:val="center"/>
          </w:tcPr>
          <w:p w14:paraId="37D07441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shd w:val="clear" w:color="auto" w:fill="F3F3F3"/>
            <w:vAlign w:val="center"/>
          </w:tcPr>
          <w:p w14:paraId="5308A75F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shd w:val="clear" w:color="auto" w:fill="F3F3F3"/>
            <w:vAlign w:val="center"/>
          </w:tcPr>
          <w:p w14:paraId="0E09C57A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shd w:val="clear" w:color="auto" w:fill="F3F3F3"/>
            <w:vAlign w:val="center"/>
          </w:tcPr>
          <w:p w14:paraId="27E98442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FB7457" w:rsidRPr="00130A8A" w14:paraId="64461BC4" w14:textId="77777777" w:rsidTr="00DE2660">
        <w:trPr>
          <w:trHeight w:val="454"/>
          <w:tblCellSpacing w:w="15" w:type="dxa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8D84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A478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66D2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5288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5F68F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ACE8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FB7457" w:rsidRPr="00130A8A" w14:paraId="363C7693" w14:textId="77777777" w:rsidTr="00DE2660">
        <w:trPr>
          <w:trHeight w:val="454"/>
          <w:tblCellSpacing w:w="15" w:type="dxa"/>
        </w:trPr>
        <w:tc>
          <w:tcPr>
            <w:tcW w:w="1114" w:type="pct"/>
            <w:shd w:val="pct5" w:color="auto" w:fill="auto"/>
            <w:vAlign w:val="center"/>
          </w:tcPr>
          <w:p w14:paraId="70A42616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IV. Építési koncesszió</w:t>
            </w:r>
          </w:p>
        </w:tc>
        <w:tc>
          <w:tcPr>
            <w:tcW w:w="577" w:type="pct"/>
            <w:shd w:val="pct5" w:color="auto" w:fill="auto"/>
            <w:vAlign w:val="center"/>
          </w:tcPr>
          <w:p w14:paraId="64560BC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745" w:type="pct"/>
            <w:shd w:val="pct5" w:color="auto" w:fill="auto"/>
            <w:vAlign w:val="center"/>
          </w:tcPr>
          <w:p w14:paraId="540FDAB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810" w:type="pct"/>
            <w:shd w:val="pct5" w:color="auto" w:fill="auto"/>
            <w:vAlign w:val="center"/>
          </w:tcPr>
          <w:p w14:paraId="7F477CF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636" w:type="pct"/>
            <w:shd w:val="pct5" w:color="auto" w:fill="auto"/>
            <w:vAlign w:val="center"/>
          </w:tcPr>
          <w:p w14:paraId="74931189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1049" w:type="pct"/>
            <w:shd w:val="pct5" w:color="auto" w:fill="auto"/>
            <w:vAlign w:val="center"/>
          </w:tcPr>
          <w:p w14:paraId="491498F3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</w:tr>
      <w:tr w:rsidR="00FB7457" w:rsidRPr="00130A8A" w14:paraId="21ABA18F" w14:textId="77777777" w:rsidTr="00DE2660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14:paraId="489DA624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Cs w:val="0"/>
                <w:color w:val="auto"/>
                <w:sz w:val="24"/>
              </w:rPr>
              <w:t>–</w:t>
            </w:r>
          </w:p>
        </w:tc>
        <w:tc>
          <w:tcPr>
            <w:tcW w:w="577" w:type="pct"/>
            <w:vAlign w:val="center"/>
          </w:tcPr>
          <w:p w14:paraId="62FB8A85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66FDE92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35E773E3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0B558DB4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6C29FBBE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</w:tr>
      <w:tr w:rsidR="00FB7457" w:rsidRPr="00130A8A" w14:paraId="5AA82230" w14:textId="77777777" w:rsidTr="00DE2660">
        <w:trPr>
          <w:trHeight w:val="454"/>
          <w:tblCellSpacing w:w="15" w:type="dxa"/>
        </w:trPr>
        <w:tc>
          <w:tcPr>
            <w:tcW w:w="1114" w:type="pct"/>
            <w:shd w:val="pct5" w:color="auto" w:fill="auto"/>
            <w:vAlign w:val="center"/>
          </w:tcPr>
          <w:p w14:paraId="5061B667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130A8A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  <w:t>V. Szolgáltatási koncesszió</w:t>
            </w:r>
          </w:p>
        </w:tc>
        <w:tc>
          <w:tcPr>
            <w:tcW w:w="577" w:type="pct"/>
            <w:shd w:val="pct5" w:color="auto" w:fill="auto"/>
            <w:vAlign w:val="center"/>
          </w:tcPr>
          <w:p w14:paraId="4F9F63E2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745" w:type="pct"/>
            <w:shd w:val="pct5" w:color="auto" w:fill="auto"/>
            <w:vAlign w:val="center"/>
          </w:tcPr>
          <w:p w14:paraId="30C7C678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810" w:type="pct"/>
            <w:shd w:val="pct5" w:color="auto" w:fill="auto"/>
            <w:vAlign w:val="center"/>
          </w:tcPr>
          <w:p w14:paraId="7B15BC9C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636" w:type="pct"/>
            <w:shd w:val="pct5" w:color="auto" w:fill="auto"/>
            <w:vAlign w:val="center"/>
          </w:tcPr>
          <w:p w14:paraId="0BF1B6C5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1049" w:type="pct"/>
            <w:shd w:val="pct5" w:color="auto" w:fill="auto"/>
            <w:vAlign w:val="center"/>
          </w:tcPr>
          <w:p w14:paraId="52FD4E0D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</w:tr>
      <w:tr w:rsidR="00FB7457" w:rsidRPr="00130A8A" w14:paraId="0D17129B" w14:textId="77777777" w:rsidTr="00DE2660">
        <w:trPr>
          <w:trHeight w:val="454"/>
          <w:tblCellSpacing w:w="15" w:type="dxa"/>
        </w:trPr>
        <w:tc>
          <w:tcPr>
            <w:tcW w:w="1114" w:type="pct"/>
            <w:vAlign w:val="center"/>
          </w:tcPr>
          <w:p w14:paraId="7F3460A1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Cs w:val="0"/>
                <w:color w:val="344356"/>
                <w:sz w:val="24"/>
              </w:rPr>
            </w:pPr>
            <w:r w:rsidRPr="00130A8A">
              <w:rPr>
                <w:rFonts w:ascii="Times New Roman" w:eastAsia="Times New Roman" w:hAnsi="Times New Roman"/>
                <w:bCs w:val="0"/>
                <w:color w:val="344356"/>
                <w:sz w:val="24"/>
              </w:rPr>
              <w:t>–</w:t>
            </w:r>
          </w:p>
        </w:tc>
        <w:tc>
          <w:tcPr>
            <w:tcW w:w="577" w:type="pct"/>
            <w:vAlign w:val="center"/>
          </w:tcPr>
          <w:p w14:paraId="176BEE7C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22A8D767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425C416A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684665C8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6FBBA788" w14:textId="77777777" w:rsidR="00FB7457" w:rsidRPr="00130A8A" w:rsidRDefault="00FB7457" w:rsidP="00DE2660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344356"/>
                <w:sz w:val="24"/>
              </w:rPr>
            </w:pPr>
          </w:p>
        </w:tc>
      </w:tr>
    </w:tbl>
    <w:p w14:paraId="49318413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BA4967C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A Közbeszerzési terv Tiszagyulaháza Község Önkormányzata 11/2023. (III. 21.) számú Képviselő-testületi Határozatával került elfogadásra.</w:t>
      </w:r>
    </w:p>
    <w:p w14:paraId="442DD4C2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D47FBC8" w14:textId="77777777" w:rsidR="00FB7457" w:rsidRPr="00130A8A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A8A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2023. március 21.</w:t>
      </w:r>
    </w:p>
    <w:p w14:paraId="44F6879D" w14:textId="3D92F150" w:rsidR="00FB7457" w:rsidRDefault="00FB7457">
      <w:pPr>
        <w:spacing w:after="160" w:line="259" w:lineRule="auto"/>
      </w:pPr>
      <w:r>
        <w:br w:type="page"/>
      </w:r>
    </w:p>
    <w:p w14:paraId="2584D91C" w14:textId="77777777" w:rsidR="00FB7457" w:rsidRPr="001B0FD0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bookmarkStart w:id="3" w:name="_Hlk66193278"/>
      <w:r w:rsidRPr="001B0FD0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7489D7CB" w14:textId="77777777" w:rsidR="00FB7457" w:rsidRPr="001B0FD0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1B0FD0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672871AB" w14:textId="77777777" w:rsidR="00FB7457" w:rsidRPr="001B0FD0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1B0FD0">
        <w:rPr>
          <w:rFonts w:ascii="Times New Roman" w:eastAsia="Times New Roman" w:hAnsi="Times New Roman"/>
          <w:bCs w:val="0"/>
          <w:color w:val="auto"/>
          <w:sz w:val="24"/>
        </w:rPr>
        <w:t>12/2023. (III. 21.) számú határozata</w:t>
      </w:r>
    </w:p>
    <w:p w14:paraId="159D8EC1" w14:textId="77777777" w:rsidR="00FB7457" w:rsidRPr="001B0FD0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87A4F97" w14:textId="77777777" w:rsidR="00FB7457" w:rsidRPr="001B0FD0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sz w:val="24"/>
        </w:rPr>
        <w:t>A VP6-7.2.1.1-21 kódszámú „Külterületi helyi közutak fejlesztése” című pályázati felhívásra benyújtásra került, támogatásra érdemesnek ítélt projekt megvalósításához szükséges önerő biztosításáról</w:t>
      </w:r>
    </w:p>
    <w:p w14:paraId="674C26A6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2"/>
          <w:szCs w:val="22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 </w:t>
      </w:r>
    </w:p>
    <w:p w14:paraId="6F73A37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1. Tiszagyulaháza Község Önkormányzatának Képviselő-testülete a Magyarország helyi önkormányzatairól szóló 2011. évi CLXXXIX. törvény 107. §-ban biztosított jogkörében eljárva a 33/2022. (V. 31.) határozata alapján úgy határozott, hogy a Vidékfejlesztési Program keretében megjelent, VP6-7.2.1.1-21 kódszámú, „Külterületi helyi közutak fejlesztése” című pályázati felhívásra támogatási kérelmet nyújt be.</w:t>
      </w:r>
    </w:p>
    <w:p w14:paraId="4253F5E9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2A0DBD18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támogatási kérelem benyújtására 2022.05.31. napján sor került.</w:t>
      </w:r>
    </w:p>
    <w:p w14:paraId="6C1C0633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0A26D37C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>A pályázati támogatással megvalósítandó fejlesztés megnevezése: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„Tiszagyulaháza külterületi útjainak felújítása”</w:t>
      </w:r>
    </w:p>
    <w:p w14:paraId="0E8BE06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272C137A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>A fejlesztéssel érintett ingatlan pontos címe, helyrajzi száma: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4097 Tiszagyulaháza, külterület 026, 021/1, 020/6 hrsz.</w:t>
      </w:r>
    </w:p>
    <w:p w14:paraId="60F3FD2B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0B445043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>Érintett pályázati felhívás kódszáma, címe: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VP6-7.2.1.1-21 kódszámú, „Külterületi helyi közutak fejlesztése” című pályázati felhívás</w:t>
      </w:r>
    </w:p>
    <w:p w14:paraId="56C7D48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4B3250F5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>A projekt műszaki tartalma:</w:t>
      </w:r>
    </w:p>
    <w:p w14:paraId="6458AD21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  <w:u w:val="single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  <w:u w:val="single"/>
        </w:rPr>
        <w:t>1. tervezési szakasz (Tiszagyulaháza, külterület 021/1 és 026 hrsz):</w:t>
      </w:r>
    </w:p>
    <w:p w14:paraId="38F6BAE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Forgalmi sávok száma: 1</w:t>
      </w:r>
    </w:p>
    <w:p w14:paraId="6C6E2489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Koronaszélesség: 5.00 m</w:t>
      </w:r>
    </w:p>
    <w:p w14:paraId="587C8112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Burkolatszélesség: 3.00 m</w:t>
      </w:r>
    </w:p>
    <w:p w14:paraId="3B707F8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Forgalmi sáv szélessége: 3.00 m</w:t>
      </w:r>
    </w:p>
    <w:p w14:paraId="65DA59A1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Padka szélessége: 1.00 m</w:t>
      </w:r>
    </w:p>
    <w:p w14:paraId="04AD56A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forgalmi sáv/sávok oldalesése 1,0-4,0 %.</w:t>
      </w:r>
    </w:p>
    <w:p w14:paraId="08E2CE8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mechanikailag stabilizált padkák oldalesése egységesen 5% a burkolattól kifelé</w:t>
      </w:r>
    </w:p>
    <w:p w14:paraId="0019631E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padka egységesen M32 mechanikailag stabilizált anyagból épül min. 10 cm vastagságban.</w:t>
      </w:r>
    </w:p>
    <w:p w14:paraId="68FC1C1C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tervezési szakaszon csomópont nem érintett és nem tervezett.</w:t>
      </w:r>
    </w:p>
    <w:p w14:paraId="2ACF5071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2 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rtg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>. burkolat megerősítés:</w:t>
      </w:r>
    </w:p>
    <w:p w14:paraId="6E4DC03C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- 5.00 cm AC 11 kopó (N) j. aszfalt kopóréteg;</w:t>
      </w:r>
    </w:p>
    <w:p w14:paraId="37D4BF0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- 5.00 cm AC 11 kötő (N) j. aszfalt kötő-, és egyben kiegyenlítő rétegként beépítve;</w:t>
      </w:r>
    </w:p>
    <w:p w14:paraId="77B215E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meglévő árok és az áteresz(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ek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>) tisztítását el kell végezni, az árkot szükséges esetén növényzet eltávolítani szükséges.</w:t>
      </w:r>
    </w:p>
    <w:p w14:paraId="06006538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rézsűhajlások egységesen 1:1.5</w:t>
      </w:r>
    </w:p>
    <w:p w14:paraId="5837BE5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Gyalogjárdák és kerékpárutak nem kerültek megtervezésre.</w:t>
      </w:r>
    </w:p>
    <w:p w14:paraId="6D8D8410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A hossz-szelvény kialakításakor a 0+000 km szelvényben csatlakoztunk a meglévő burkolathoz a 91.89 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mBf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. magasságon. A 0+848.462 km végszelvényben szintén a meglévő burkolat magasságához csatlakoztunk a 91.68 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mBf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magassági szinten. A meglévő út magassági vonalvezetése során a minimális magassági korrekció került betervezésre ezzel is egységesítve, és eltüntetve a hosszirányú egyenetlenségeket, hullámokat. A meglévő felület és a tervezett bizonylatolandó aszfalt vastagság alatti kiegyenlítő réteg változó vastagságban (de min. 5.00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lastRenderedPageBreak/>
        <w:t>cm) beépítésének mennyisége szolgál ezen hibák eltüntetésére, teljes és nem teljes szélességben való beépítéssel.</w:t>
      </w:r>
    </w:p>
    <w:p w14:paraId="69105B10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33825B6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2. tervezési szakasz (Tiszagyulaháza, külterület 020/6 hrsz):</w:t>
      </w:r>
    </w:p>
    <w:p w14:paraId="2AF8D85B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Forgalmi sávok száma: 1</w:t>
      </w:r>
    </w:p>
    <w:p w14:paraId="2790EA69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Koronaszélesség: 5.00 m</w:t>
      </w:r>
    </w:p>
    <w:p w14:paraId="7D7D7F5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Burkolatszélesség: 3.00 m</w:t>
      </w:r>
    </w:p>
    <w:p w14:paraId="528ABAC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Forgalmi sáv szélessége: 3.00 m</w:t>
      </w:r>
    </w:p>
    <w:p w14:paraId="2F2BD7C8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Padka szélessége: 1.00 m</w:t>
      </w:r>
    </w:p>
    <w:p w14:paraId="4001E0A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Burkolat oldalesése: változó irányú hossz-szelvény és keresztszelvények szerint</w:t>
      </w:r>
    </w:p>
    <w:p w14:paraId="231568E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mechanikailag stabilizált padkák oldalesése egységesen 5% a burkolattól kifelé.</w:t>
      </w:r>
    </w:p>
    <w:p w14:paraId="07670D4A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Burkolatszélek lekerekítésére az útcsatlakozásánál volt szükség, a lekerekítő ívek 12 méter sugarúak.</w:t>
      </w:r>
    </w:p>
    <w:p w14:paraId="17758469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Kiemelt vagy süllyesztett szegély nem került beépítésre. A padka egységesen M32 mechanikailag stabilizált anyagból épül min. 10 cm vastagságban.</w:t>
      </w:r>
    </w:p>
    <w:p w14:paraId="12657049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Gyalogjárdák és kerékpárutak nem kerültek megtervezésre.</w:t>
      </w:r>
    </w:p>
    <w:p w14:paraId="5891669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rézsűhajlások egységesen 1:1.5.</w:t>
      </w:r>
    </w:p>
    <w:p w14:paraId="5D190F3C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tervezési szakaszon egyéb csomópont, útcsatlakozás, vagy kapubehajtó nem érintett és nem tervezett.</w:t>
      </w:r>
    </w:p>
    <w:p w14:paraId="256A57FA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2 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rtg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>. burkolat megerősítés az alábbiak szerint:</w:t>
      </w:r>
    </w:p>
    <w:p w14:paraId="7BBDC9D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- 5.00 cm AC 11 kopó (N) j. aszfalt kopóréteg;</w:t>
      </w:r>
    </w:p>
    <w:p w14:paraId="3AF61E65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- 5.00 cm AC 11 kötő (N) j. aszfalt kötő-, és egyben kiegyenlítő rétegként beépítve</w:t>
      </w:r>
    </w:p>
    <w:p w14:paraId="0EF8CCF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Új szilárd burkolatú </w:t>
      </w:r>
      <w:proofErr w:type="gramStart"/>
      <w:r w:rsidRPr="001B0FD0">
        <w:rPr>
          <w:rFonts w:ascii="Times New Roman" w:eastAsia="Times New Roman" w:hAnsi="Times New Roman"/>
          <w:b w:val="0"/>
          <w:bCs w:val="0"/>
          <w:sz w:val="24"/>
        </w:rPr>
        <w:t>aszfalt út</w:t>
      </w:r>
      <w:proofErr w:type="gramEnd"/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teljes pályaszerkezete:</w:t>
      </w:r>
    </w:p>
    <w:p w14:paraId="79DB7252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- 5.00 cm AC 11 kopó (N) j. aszfalt kopóréteg;</w:t>
      </w:r>
    </w:p>
    <w:p w14:paraId="72BDB124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- 5.00 cm AC 11 kötő (N) j. aszfalt kötőréteg;</w:t>
      </w:r>
    </w:p>
    <w:p w14:paraId="7241ADE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- 20.00 cm Ckt-4 alapréteg;</w:t>
      </w:r>
    </w:p>
    <w:p w14:paraId="5CBA8D67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- 30.00 cm Homokos kavics fagyvédő réteg</w:t>
      </w:r>
    </w:p>
    <w:p w14:paraId="7BCF91B0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A meglévő árok és az áteresz(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ek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>) tisztítását el kell végezni, az árkot szükséges esetén növényzet eltávolítani szükséges.</w:t>
      </w:r>
    </w:p>
    <w:p w14:paraId="65151501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A hossz-szelvény kialakításakor a 0+000 km szelvényben csatlakozunk a meglévő országos közút burkolatához a 91.84 </w:t>
      </w:r>
      <w:proofErr w:type="spellStart"/>
      <w:r w:rsidRPr="001B0FD0">
        <w:rPr>
          <w:rFonts w:ascii="Times New Roman" w:eastAsia="Times New Roman" w:hAnsi="Times New Roman"/>
          <w:b w:val="0"/>
          <w:bCs w:val="0"/>
          <w:sz w:val="24"/>
        </w:rPr>
        <w:t>mBf</w:t>
      </w:r>
      <w:proofErr w:type="spellEnd"/>
      <w:r w:rsidRPr="001B0FD0">
        <w:rPr>
          <w:rFonts w:ascii="Times New Roman" w:eastAsia="Times New Roman" w:hAnsi="Times New Roman"/>
          <w:b w:val="0"/>
          <w:bCs w:val="0"/>
          <w:sz w:val="24"/>
        </w:rPr>
        <w:t>. magasságon. A tervezés során követtük a meglévő burkolat állapotát, ezen változtatni nem volt szükséges mert a meglévő út is elfelé esik a meglévő országos közúttól.</w:t>
      </w:r>
    </w:p>
    <w:p w14:paraId="74D3C22B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</w:p>
    <w:p w14:paraId="7ACCE0A8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>A projekt költségvetése:</w:t>
      </w:r>
    </w:p>
    <w:p w14:paraId="20D382B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6D4B9AA6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 xml:space="preserve">A projekt teljes költsége összesen: </w:t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color w:val="auto"/>
          <w:sz w:val="24"/>
        </w:rPr>
        <w:t>64.838.071</w:t>
      </w:r>
      <w:r w:rsidRPr="001B0FD0">
        <w:rPr>
          <w:rFonts w:ascii="Times New Roman" w:eastAsia="Times New Roman" w:hAnsi="Times New Roman"/>
          <w:bCs w:val="0"/>
          <w:sz w:val="24"/>
        </w:rPr>
        <w:t>,- Ft</w:t>
      </w:r>
    </w:p>
    <w:p w14:paraId="0878B42A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Támogatás összege: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61.483.436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>,- Ft</w:t>
      </w:r>
    </w:p>
    <w:p w14:paraId="19A46B6E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Biztosítani szükséges önerő összege: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proofErr w:type="gramStart"/>
      <w:r w:rsidRPr="001B0FD0">
        <w:rPr>
          <w:rFonts w:ascii="Times New Roman" w:eastAsia="Times New Roman" w:hAnsi="Times New Roman"/>
          <w:b w:val="0"/>
          <w:bCs w:val="0"/>
          <w:sz w:val="24"/>
        </w:rPr>
        <w:tab/>
        <w:t xml:space="preserve">  </w:t>
      </w:r>
      <w:r>
        <w:rPr>
          <w:rFonts w:ascii="Times New Roman" w:eastAsia="Times New Roman" w:hAnsi="Times New Roman"/>
          <w:b w:val="0"/>
          <w:bCs w:val="0"/>
          <w:sz w:val="24"/>
        </w:rPr>
        <w:tab/>
      </w:r>
      <w:proofErr w:type="gramEnd"/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3.354.635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>,- Ft</w:t>
      </w:r>
    </w:p>
    <w:p w14:paraId="53BA08F7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22F6D9C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A projekt elszámolható költsége: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64.719.413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>,- Ft</w:t>
      </w:r>
    </w:p>
    <w:p w14:paraId="730E60CA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A projekt nem elszámolható költsége: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  <w:t xml:space="preserve">     </w:t>
      </w:r>
      <w:r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118.658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>,- Ft</w:t>
      </w:r>
    </w:p>
    <w:p w14:paraId="09A424FD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792BBE45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 xml:space="preserve">Az önerő összetétele: </w:t>
      </w:r>
    </w:p>
    <w:p w14:paraId="1E2F5E65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Az elszámolható költségre jutó önerő összege: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sz w:val="24"/>
        </w:rPr>
        <w:tab/>
      </w:r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3.235.977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>,- Ft</w:t>
      </w:r>
    </w:p>
    <w:p w14:paraId="1A450FF3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A nem elszámolható költségekre jutó önerő összege: 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ab/>
        <w:t xml:space="preserve">   </w:t>
      </w:r>
      <w:proofErr w:type="gramStart"/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118.658</w:t>
      </w:r>
      <w:r w:rsidRPr="001B0FD0">
        <w:rPr>
          <w:rFonts w:ascii="Times New Roman" w:eastAsia="Times New Roman" w:hAnsi="Times New Roman"/>
          <w:b w:val="0"/>
          <w:bCs w:val="0"/>
          <w:sz w:val="24"/>
        </w:rPr>
        <w:t>,-</w:t>
      </w:r>
      <w:proofErr w:type="gramEnd"/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Ft</w:t>
      </w:r>
    </w:p>
    <w:p w14:paraId="6681AD26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Cs w:val="0"/>
          <w:sz w:val="24"/>
        </w:rPr>
      </w:pPr>
      <w:r w:rsidRPr="001B0FD0">
        <w:rPr>
          <w:rFonts w:ascii="Times New Roman" w:eastAsia="Times New Roman" w:hAnsi="Times New Roman"/>
          <w:bCs w:val="0"/>
          <w:sz w:val="24"/>
        </w:rPr>
        <w:t xml:space="preserve">Mindösszesen: </w:t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sz w:val="24"/>
        </w:rPr>
        <w:tab/>
      </w:r>
      <w:r>
        <w:rPr>
          <w:rFonts w:ascii="Times New Roman" w:eastAsia="Times New Roman" w:hAnsi="Times New Roman"/>
          <w:bCs w:val="0"/>
          <w:sz w:val="24"/>
        </w:rPr>
        <w:tab/>
      </w:r>
      <w:r>
        <w:rPr>
          <w:rFonts w:ascii="Times New Roman" w:eastAsia="Times New Roman" w:hAnsi="Times New Roman"/>
          <w:bCs w:val="0"/>
          <w:sz w:val="24"/>
        </w:rPr>
        <w:tab/>
      </w:r>
      <w:r w:rsidRPr="001B0FD0">
        <w:rPr>
          <w:rFonts w:ascii="Times New Roman" w:eastAsia="Times New Roman" w:hAnsi="Times New Roman"/>
          <w:bCs w:val="0"/>
          <w:color w:val="auto"/>
          <w:sz w:val="24"/>
        </w:rPr>
        <w:t>3.354.635</w:t>
      </w:r>
      <w:r w:rsidRPr="001B0FD0">
        <w:rPr>
          <w:rFonts w:ascii="Times New Roman" w:eastAsia="Times New Roman" w:hAnsi="Times New Roman"/>
          <w:bCs w:val="0"/>
          <w:sz w:val="24"/>
        </w:rPr>
        <w:t xml:space="preserve">,- Ft  </w:t>
      </w:r>
    </w:p>
    <w:p w14:paraId="17DC7CC6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00AB75F9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lastRenderedPageBreak/>
        <w:t xml:space="preserve">2. Tiszagyulaháza Község Önkormányzatának Képviselő-testülete a támogatási kérelem megvalósításához </w:t>
      </w:r>
      <w:proofErr w:type="gramStart"/>
      <w:r w:rsidRPr="001B0FD0">
        <w:rPr>
          <w:rFonts w:ascii="Times New Roman" w:eastAsia="Times New Roman" w:hAnsi="Times New Roman"/>
          <w:b w:val="0"/>
          <w:bCs w:val="0"/>
          <w:sz w:val="24"/>
        </w:rPr>
        <w:t>3.354.635,-</w:t>
      </w:r>
      <w:proofErr w:type="gramEnd"/>
      <w:r w:rsidRPr="001B0FD0">
        <w:rPr>
          <w:rFonts w:ascii="Times New Roman" w:eastAsia="Times New Roman" w:hAnsi="Times New Roman"/>
          <w:b w:val="0"/>
          <w:bCs w:val="0"/>
          <w:sz w:val="24"/>
        </w:rPr>
        <w:t xml:space="preserve"> Ft összegű önerőt (saját forrást) biztosít az önkormányzat 2023. évi költségvetése terhére.</w:t>
      </w:r>
    </w:p>
    <w:p w14:paraId="4CD99438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5217FC1D" w14:textId="77777777" w:rsidR="00FB7457" w:rsidRPr="001B0FD0" w:rsidRDefault="00FB7457" w:rsidP="00FB745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sz w:val="24"/>
        </w:rPr>
        <w:t>3. Tiszagyulaháza Község Önkormányzatának Képviselő-testülete kötelezettséget vállal arra vonatkozóan, hogy az önkormányzati önerő összegét a költségvetésében elkülöníti.</w:t>
      </w:r>
    </w:p>
    <w:p w14:paraId="7D2FCCAF" w14:textId="77777777" w:rsidR="00FB7457" w:rsidRPr="001B0FD0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2DCC41D9" w14:textId="77777777" w:rsidR="00FB7457" w:rsidRPr="001B0FD0" w:rsidRDefault="00FB7457" w:rsidP="00FB7457">
      <w:pPr>
        <w:tabs>
          <w:tab w:val="left" w:pos="513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határozatból adódó szükséges intézkedések megtételéről gondoskodjon, és felhatalmazza a szükséges nyilatkozatok megtételére, dokumentumok aláírására.</w:t>
      </w:r>
    </w:p>
    <w:p w14:paraId="1006E772" w14:textId="77777777" w:rsidR="00FB7457" w:rsidRPr="001B0FD0" w:rsidRDefault="00FB7457" w:rsidP="00FB7457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iCs/>
          <w:color w:val="auto"/>
          <w:sz w:val="24"/>
          <w:u w:val="single"/>
        </w:rPr>
      </w:pPr>
    </w:p>
    <w:p w14:paraId="73E9AA12" w14:textId="77777777" w:rsidR="00FB7457" w:rsidRPr="001B0FD0" w:rsidRDefault="00FB7457" w:rsidP="00FB7457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B0FD0">
        <w:rPr>
          <w:rFonts w:ascii="Times New Roman" w:eastAsia="Times New Roman" w:hAnsi="Times New Roman"/>
          <w:iCs/>
          <w:color w:val="auto"/>
          <w:sz w:val="24"/>
          <w:u w:val="single"/>
        </w:rPr>
        <w:t>Határidő:</w:t>
      </w:r>
      <w:r w:rsidRPr="001B0FD0">
        <w:rPr>
          <w:rFonts w:ascii="Times New Roman" w:eastAsia="Times New Roman" w:hAnsi="Times New Roman"/>
          <w:iCs/>
          <w:color w:val="auto"/>
          <w:sz w:val="24"/>
        </w:rPr>
        <w:tab/>
      </w:r>
      <w:r w:rsidRPr="001B0FD0">
        <w:rPr>
          <w:rFonts w:ascii="Times New Roman" w:eastAsia="Times New Roman" w:hAnsi="Times New Roman"/>
          <w:b w:val="0"/>
          <w:iCs/>
          <w:color w:val="auto"/>
          <w:sz w:val="24"/>
        </w:rPr>
        <w:t>szükség szerint</w:t>
      </w:r>
      <w:r w:rsidRPr="001B0FD0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</w:t>
      </w:r>
      <w:r w:rsidRPr="001B0FD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1B0FD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 polgármester</w:t>
      </w:r>
    </w:p>
    <w:bookmarkEnd w:id="3"/>
    <w:p w14:paraId="662E7471" w14:textId="77777777" w:rsidR="00FB7457" w:rsidRDefault="00FB7457" w:rsidP="00FB7457">
      <w:pPr>
        <w:jc w:val="both"/>
        <w:rPr>
          <w:rFonts w:ascii="Times New Roman" w:eastAsia="Times New Roman" w:hAnsi="Times New Roman"/>
          <w:color w:val="auto"/>
          <w:sz w:val="24"/>
          <w:u w:val="single"/>
        </w:rPr>
      </w:pPr>
    </w:p>
    <w:p w14:paraId="494052BE" w14:textId="1F35EF4A" w:rsidR="00FB7457" w:rsidRDefault="00FB7457">
      <w:pPr>
        <w:spacing w:after="160" w:line="259" w:lineRule="auto"/>
      </w:pPr>
      <w:r>
        <w:br w:type="page"/>
      </w:r>
    </w:p>
    <w:p w14:paraId="0F9FDC12" w14:textId="77777777" w:rsidR="00FB7457" w:rsidRPr="00CC4E31" w:rsidRDefault="00FB7457" w:rsidP="00FB7457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CC4E3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14:paraId="02CA4A87" w14:textId="77777777" w:rsidR="00FB7457" w:rsidRPr="00CC4E31" w:rsidRDefault="00FB7457" w:rsidP="00FB745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CC4E3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2599C20F" w14:textId="77777777" w:rsidR="00FB7457" w:rsidRPr="00CC4E31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C4E31">
        <w:rPr>
          <w:rFonts w:ascii="Times New Roman" w:eastAsia="Times New Roman" w:hAnsi="Times New Roman"/>
          <w:bCs w:val="0"/>
          <w:color w:val="auto"/>
          <w:sz w:val="24"/>
        </w:rPr>
        <w:t>13/2023. (III. 21.) számú határozata</w:t>
      </w:r>
    </w:p>
    <w:p w14:paraId="16B688F4" w14:textId="77777777" w:rsidR="00FB7457" w:rsidRPr="00CC4E31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3B0B867" w14:textId="77777777" w:rsidR="00FB7457" w:rsidRPr="00CC4E31" w:rsidRDefault="00FB7457" w:rsidP="00FB7457">
      <w:pPr>
        <w:jc w:val="center"/>
        <w:rPr>
          <w:rFonts w:ascii="Times New Roman" w:eastAsia="Times New Roman" w:hAnsi="Times New Roman"/>
          <w:iCs/>
          <w:color w:val="auto"/>
          <w:sz w:val="24"/>
        </w:rPr>
      </w:pPr>
      <w:r w:rsidRPr="00CC4E31">
        <w:rPr>
          <w:rFonts w:ascii="Times New Roman" w:eastAsia="Times New Roman" w:hAnsi="Times New Roman"/>
          <w:iCs/>
          <w:color w:val="auto"/>
          <w:sz w:val="24"/>
        </w:rPr>
        <w:t>a települési önkormányzatok szociális célú tüzelőanyag vásárlásához kapcsolódó támogatásáról</w:t>
      </w:r>
    </w:p>
    <w:p w14:paraId="5D9F375C" w14:textId="77777777" w:rsidR="00FB7457" w:rsidRPr="00CC4E31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01BACA6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CC4E31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a Magyarország 2023. évi központi költségvetéséről szóló 2022. évi XXV. törvény 3. melléklet 2.2.1. pontja alapján a települési önkormányzatok szociális célú tüzelőanyag vásárlásához kapcsolódó támogatására pályázatot nyújt be 252 q barnakőszénre.</w:t>
      </w:r>
    </w:p>
    <w:p w14:paraId="00BB292F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2727B17D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CC4E31">
        <w:rPr>
          <w:rFonts w:ascii="Times New Roman" w:eastAsia="Times New Roman" w:hAnsi="Times New Roman"/>
          <w:b w:val="0"/>
          <w:color w:val="auto"/>
          <w:sz w:val="24"/>
        </w:rPr>
        <w:t>A Képviselő-testület kinyilatkozza, hogy nyertes pályázat esetén vállalja a támogatáson felül jelentkező 1.000 Ft/</w:t>
      </w:r>
      <w:proofErr w:type="spellStart"/>
      <w:r w:rsidRPr="00CC4E31">
        <w:rPr>
          <w:rFonts w:ascii="Times New Roman" w:eastAsia="Times New Roman" w:hAnsi="Times New Roman"/>
          <w:b w:val="0"/>
          <w:color w:val="auto"/>
          <w:sz w:val="24"/>
        </w:rPr>
        <w:t>q+áfa</w:t>
      </w:r>
      <w:proofErr w:type="spellEnd"/>
      <w:r w:rsidRPr="00CC4E31">
        <w:rPr>
          <w:rFonts w:ascii="Times New Roman" w:eastAsia="Times New Roman" w:hAnsi="Times New Roman"/>
          <w:b w:val="0"/>
          <w:color w:val="auto"/>
          <w:sz w:val="24"/>
        </w:rPr>
        <w:t xml:space="preserve"> mértékű önrészt, valamint a tüzelőanyag szállításából – ideértve a rászorulókhoz való eljuttatást is – származó költségeket, amelyeket az önkormányzat 2023. évi költségvetése általános tartaléka terhére biztosít.</w:t>
      </w:r>
    </w:p>
    <w:p w14:paraId="38D0D1D8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3E0F0ABF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CC4E31">
        <w:rPr>
          <w:rFonts w:ascii="Times New Roman" w:eastAsia="Times New Roman" w:hAnsi="Times New Roman"/>
          <w:b w:val="0"/>
          <w:color w:val="auto"/>
          <w:sz w:val="24"/>
        </w:rPr>
        <w:t>A Képviselő-testület kijelenti, hogy a szociális rászorultság és a 2023. évi igénylés részletes feltételeit legkésőbb a jogosultak részére támogatást megállapító önkormányzati döntés és a kiosztás előtt hatályba lépő rendeletében szabályozza, valamint vállalja, hogy a szociális célú tüzelőanyagban részesülőktől ellenszolgáltatást nem kér.</w:t>
      </w:r>
    </w:p>
    <w:p w14:paraId="621C1741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6AB4F898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CC4E31">
        <w:rPr>
          <w:rFonts w:ascii="Times New Roman" w:eastAsia="Times New Roman" w:hAnsi="Times New Roman"/>
          <w:b w:val="0"/>
          <w:color w:val="auto"/>
          <w:sz w:val="24"/>
        </w:rPr>
        <w:t>Felkéri a polgármestert, hogy a szükséges intézkedések megtételéről gondoskodjon, és felhatalmazza a pályázat benyújtásához, és végrehajtásához szükséges dokumentumok aláírására.</w:t>
      </w:r>
    </w:p>
    <w:p w14:paraId="3BB1D335" w14:textId="77777777" w:rsidR="00FB7457" w:rsidRPr="00CC4E31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00078FD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CC4E31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CC4E31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CC4E31">
        <w:rPr>
          <w:rFonts w:ascii="Times New Roman" w:eastAsia="Times New Roman" w:hAnsi="Times New Roman"/>
          <w:b w:val="0"/>
          <w:bCs w:val="0"/>
          <w:color w:val="auto"/>
          <w:sz w:val="24"/>
        </w:rPr>
        <w:t>2023. április 28. – pályázat benyújtására</w:t>
      </w:r>
      <w:r w:rsidRPr="00CC4E31">
        <w:rPr>
          <w:rFonts w:ascii="Times New Roman" w:eastAsia="Times New Roman" w:hAnsi="Times New Roman"/>
          <w:bCs w:val="0"/>
          <w:color w:val="auto"/>
          <w:sz w:val="24"/>
        </w:rPr>
        <w:t xml:space="preserve">      </w:t>
      </w:r>
      <w:r w:rsidRPr="00CC4E31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CC4E3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1D2E487F" w14:textId="77777777" w:rsidR="00FB7457" w:rsidRPr="00CC4E31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C4E3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2024. február 15. – tüzelőanyag kiosztására</w:t>
      </w:r>
    </w:p>
    <w:p w14:paraId="139FE7A9" w14:textId="77777777" w:rsidR="00FB7457" w:rsidRDefault="00FB7457" w:rsidP="00FB745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329B45C" w14:textId="788708B8" w:rsidR="00FB7457" w:rsidRDefault="00FB7457">
      <w:pPr>
        <w:spacing w:after="160" w:line="259" w:lineRule="auto"/>
      </w:pPr>
      <w:r>
        <w:br w:type="page"/>
      </w:r>
    </w:p>
    <w:p w14:paraId="2358B12E" w14:textId="77777777" w:rsidR="00FB7457" w:rsidRPr="003F40F6" w:rsidRDefault="00FB7457" w:rsidP="00FB7457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F40F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14:paraId="1C91EEC8" w14:textId="77777777" w:rsidR="00FB7457" w:rsidRPr="003F40F6" w:rsidRDefault="00FB7457" w:rsidP="00FB745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F40F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2582238F" w14:textId="77777777" w:rsidR="00FB7457" w:rsidRPr="003F40F6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F40F6">
        <w:rPr>
          <w:rFonts w:ascii="Times New Roman" w:eastAsia="Times New Roman" w:hAnsi="Times New Roman"/>
          <w:bCs w:val="0"/>
          <w:color w:val="auto"/>
          <w:sz w:val="24"/>
        </w:rPr>
        <w:t>14/2023. (III. 21.) számú határozata</w:t>
      </w:r>
    </w:p>
    <w:p w14:paraId="0C9AE192" w14:textId="77777777" w:rsidR="00FB7457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CCC4F7E" w14:textId="77777777" w:rsidR="00FB7457" w:rsidRPr="006F4C23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F4C23">
        <w:rPr>
          <w:rFonts w:ascii="Times New Roman" w:eastAsia="Times New Roman" w:hAnsi="Times New Roman"/>
          <w:bCs w:val="0"/>
          <w:color w:val="auto"/>
          <w:sz w:val="24"/>
        </w:rPr>
        <w:t>a Hajdúnánási Közös Önkormányzati Hivatal (4080 Hajdúnánás, Köztársaság tér 1.) Szervezeti és Működési Szabályzatának módosításáról</w:t>
      </w:r>
    </w:p>
    <w:p w14:paraId="35126A1E" w14:textId="77777777" w:rsidR="00FB7457" w:rsidRPr="003F40F6" w:rsidRDefault="00FB7457" w:rsidP="00FB7457">
      <w:pPr>
        <w:tabs>
          <w:tab w:val="left" w:pos="5220"/>
        </w:tabs>
        <w:ind w:left="360" w:hanging="360"/>
        <w:jc w:val="center"/>
        <w:rPr>
          <w:rFonts w:eastAsia="Times New Roman"/>
          <w:b w:val="0"/>
          <w:bCs w:val="0"/>
          <w:color w:val="auto"/>
          <w:sz w:val="24"/>
        </w:rPr>
      </w:pPr>
    </w:p>
    <w:p w14:paraId="1E7DD678" w14:textId="77777777" w:rsidR="00FB7457" w:rsidRPr="003F40F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hozzájárul ahhoz, hogy a Hajdúnánási Közös Önkormányzati Hivatal Szervezeti és Működési Szabályzata az alábbiak szerint módosuljon: </w:t>
      </w:r>
    </w:p>
    <w:p w14:paraId="5C997DB4" w14:textId="77777777" w:rsidR="00FB7457" w:rsidRPr="003F40F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7784081" w14:textId="77777777" w:rsidR="00FB7457" w:rsidRPr="003F40F6" w:rsidRDefault="00FB7457" w:rsidP="00FB745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>2023. április 01-ei hatállyal a Hajdúnánási Közös Önkormányzati Hivatal Szervezeti és Működési Szabályzatának II. pontjában, a Hajdúnánási Közös Önkormányzati Hivatal Hajdúnánás székhely „Önkormányzatok és önkormányzati hivatalok jogalkotó és általános igazgatási tevékenysége” kormányzati funkciójánál meghatározott álláskeretet a hivatalnál foglalkoztatottak esetén 3 fővel csökkenti. Az „Adó-, vám- és jövedéki igazgatás” kormányzati funkciójánál meghatározott álláskeretet a hivatalnál foglalkoztatottak esetén 1 fővel megemeli, az önkormányzatnál foglalkoztatottak esetén 1 fővel csökkenti.</w:t>
      </w:r>
      <w:r w:rsidRPr="003F40F6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 xml:space="preserve"> </w:t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>A „Köztemető fenntartása és működtetése” kormányzati funkciójánál meghatározott álláskeretet az önkormányzatnál foglalkoztatottak esetén 2 fővel megemeli. „Az önkormányzati vagyonnal való gazdálkodással kapcsolatos feladatok” kormányzati funkciójánál meghatározott álláskeretet az önkormányzatnál foglalkoztatottak esetén 1 fővel csökkenti. A „Bűnmegelőzés” kormányzati funkciójánál meghatározott álláskeretet az önkormányzatnál foglalkoztatottak esetén 1 fővel megemeli. A „Város-, községgazdálkodási egyéb szolgáltatások” kormányzati funkciójánál meghatározott álláskeretet a hivatalnál foglalkoztatottak esetén 2 fővel csökkenti, az önkormányzatnál foglalkoztatottak esetén 3 fővel csökkenti. A „Sportlétesítmények, edzőtáborok működtetése és fejlesztése” kormányzati funkciójánál meghatározott álláskeretet az önkormányzatnál foglalkoztatottak esetén 1 fővel csökkenti.</w:t>
      </w:r>
    </w:p>
    <w:p w14:paraId="2B4F4DBC" w14:textId="77777777" w:rsidR="00FB7457" w:rsidRPr="003F40F6" w:rsidRDefault="00FB7457" w:rsidP="00FB745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>2023. május 01-ei hatállyal a Hajdúnánási Közös Önkormányzati Hivatal Szervezeti és Működési Szabályzatának II. pontjában, a Hajdúnánási Közös Önkormányzati Hivatal Hajdúnánás székhely „Város-, községgazdálkodási egyéb szolgáltatások” kormányzati funkciójánál meghatározott álláskeretet az önkormányzatnál foglalkoztatottak esetén 5 fővel csökkenti.</w:t>
      </w:r>
    </w:p>
    <w:p w14:paraId="1C65F9F8" w14:textId="77777777" w:rsidR="00FB7457" w:rsidRPr="003F40F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jegyzőt, hogy a Hajdúnánási Közös Önkormányzati Hivatal Szervezeti és Működési Szabályzatában foglaltaknak a Hivatal dolgozói általi megismertetéséről, valamint a határozatból adódó szükséges intézkedések megtételéről gondoskodjon.</w:t>
      </w:r>
    </w:p>
    <w:p w14:paraId="0F335C50" w14:textId="77777777" w:rsidR="00FB7457" w:rsidRPr="003F40F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40692BE6" w14:textId="77777777" w:rsidR="00FB7457" w:rsidRPr="003F40F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1DC5F14C" w14:textId="77777777" w:rsidR="00FB7457" w:rsidRPr="003F40F6" w:rsidRDefault="00FB7457" w:rsidP="00FB7457">
      <w:pPr>
        <w:tabs>
          <w:tab w:val="left" w:pos="1134"/>
        </w:tabs>
        <w:ind w:left="284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3F40F6">
        <w:rPr>
          <w:rFonts w:ascii="Times New Roman" w:eastAsia="Times New Roman" w:hAnsi="Times New Roman"/>
          <w:color w:val="auto"/>
          <w:sz w:val="24"/>
        </w:rPr>
        <w:t>Határidő</w:t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: </w:t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2023. március 31.</w:t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F40F6">
        <w:rPr>
          <w:rFonts w:ascii="Times New Roman" w:eastAsia="Times New Roman" w:hAnsi="Times New Roman"/>
          <w:color w:val="auto"/>
          <w:sz w:val="24"/>
        </w:rPr>
        <w:t>Felelős</w:t>
      </w:r>
      <w:r w:rsidRPr="003F40F6">
        <w:rPr>
          <w:rFonts w:ascii="Times New Roman" w:eastAsia="Times New Roman" w:hAnsi="Times New Roman"/>
          <w:b w:val="0"/>
          <w:bCs w:val="0"/>
          <w:color w:val="auto"/>
          <w:sz w:val="24"/>
        </w:rPr>
        <w:t>: Dr. Kiss Imre jegyző</w:t>
      </w:r>
    </w:p>
    <w:p w14:paraId="4DC6A2D0" w14:textId="77777777" w:rsidR="00FB7457" w:rsidRPr="003F40F6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66823D" w14:textId="5A5C0882" w:rsidR="00FB7457" w:rsidRDefault="00FB7457">
      <w:pPr>
        <w:spacing w:after="160" w:line="259" w:lineRule="auto"/>
      </w:pPr>
      <w:r>
        <w:br w:type="page"/>
      </w:r>
    </w:p>
    <w:p w14:paraId="4CF37B78" w14:textId="77777777" w:rsidR="00FB7457" w:rsidRPr="00FE6087" w:rsidRDefault="00FB7457" w:rsidP="00FB7457">
      <w:pPr>
        <w:ind w:left="1416" w:firstLine="708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     </w:t>
      </w:r>
      <w:r w:rsidRPr="00FE6087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>Tiszagyulaháza Község Önkormányzata</w:t>
      </w:r>
    </w:p>
    <w:p w14:paraId="33D48A6E" w14:textId="77777777" w:rsidR="00FB7457" w:rsidRPr="00FE6087" w:rsidRDefault="00FB7457" w:rsidP="00FB745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FE6087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 xml:space="preserve">Képviselő-testületének </w:t>
      </w:r>
    </w:p>
    <w:p w14:paraId="7BCF5DA6" w14:textId="77777777" w:rsidR="00FB7457" w:rsidRPr="00FE6087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FE6087">
        <w:rPr>
          <w:rFonts w:ascii="Times New Roman" w:eastAsia="Times New Roman" w:hAnsi="Times New Roman"/>
          <w:bCs w:val="0"/>
          <w:color w:val="auto"/>
          <w:sz w:val="24"/>
          <w:szCs w:val="20"/>
        </w:rPr>
        <w:t>15/2023. (III. 21.) számú határozata</w:t>
      </w:r>
    </w:p>
    <w:p w14:paraId="5D489247" w14:textId="77777777" w:rsidR="00FB7457" w:rsidRPr="00FE6087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4209A10" w14:textId="77777777" w:rsidR="00FB7457" w:rsidRPr="00FE6087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4" w:name="_Hlk130213477"/>
      <w:r w:rsidRPr="00FE6087">
        <w:rPr>
          <w:rFonts w:ascii="Times New Roman" w:eastAsia="Times New Roman" w:hAnsi="Times New Roman"/>
          <w:bCs w:val="0"/>
          <w:color w:val="auto"/>
          <w:sz w:val="24"/>
        </w:rPr>
        <w:t xml:space="preserve">a „Tiszagyulaháza Polgármesteri Hivatal korszerűsítés” tárgyú </w:t>
      </w:r>
      <w:bookmarkEnd w:id="4"/>
      <w:r w:rsidRPr="00FE6087">
        <w:rPr>
          <w:rFonts w:ascii="Times New Roman" w:eastAsia="Times New Roman" w:hAnsi="Times New Roman"/>
          <w:bCs w:val="0"/>
          <w:color w:val="auto"/>
          <w:sz w:val="24"/>
        </w:rPr>
        <w:t>közbeszerzési eljárás lezárásáról</w:t>
      </w:r>
    </w:p>
    <w:p w14:paraId="31C343B6" w14:textId="77777777" w:rsidR="00FB7457" w:rsidRPr="00FE6087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B09662D" w14:textId="77777777" w:rsidR="00FB7457" w:rsidRPr="00FE608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a Tiszagyulaháza Község Önkormányzata Közbeszerzési Szabályzatában meghatározott feladatkörében eljárva, a Bírálóbizottság véleményének figyelembevételével, a „Tiszagyulaháza Polgármesteri Hivatal korszerűsítés” tárgyban megindított, a Kbt. 112. § (1) bekezdés b) pontja szerinti közbeszerzési eljárást lezáró döntését, mint döntéshozó, az alábbiak szerint hozza meg:</w:t>
      </w:r>
    </w:p>
    <w:p w14:paraId="22A183A6" w14:textId="77777777" w:rsidR="00FB7457" w:rsidRPr="00FE6087" w:rsidRDefault="00FB7457" w:rsidP="00FB7457">
      <w:pPr>
        <w:ind w:left="426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29442CBB" w14:textId="77777777" w:rsidR="00FB7457" w:rsidRPr="00FE608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1. Megállapítja, hogy</w:t>
      </w:r>
    </w:p>
    <w:p w14:paraId="3774C8F7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MAGYAR GENERÁL ÉPÍTŐ Korlátolt Felelősségű Társaság ajánlattevő ajánlata ÉRVÉNYES</w:t>
      </w:r>
    </w:p>
    <w:p w14:paraId="164E8D11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MALGROUP Korlátolt Felelősségű Társaság ajánlattevő ajánlata ÉRVÉNYES</w:t>
      </w:r>
    </w:p>
    <w:p w14:paraId="5E8676C7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KORONA-HUMÁN Egészségügyi Szolgáltató és Kereskedelmi Korlátolt Felelősségű Társaság ajánlattevő ajánlata ÉRVÉNYES</w:t>
      </w:r>
    </w:p>
    <w:p w14:paraId="67879392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Reál-</w:t>
      </w:r>
      <w:proofErr w:type="spellStart"/>
      <w:r w:rsidRPr="00FE6087">
        <w:rPr>
          <w:rFonts w:ascii="Times New Roman" w:eastAsia="Times New Roman" w:hAnsi="Times New Roman"/>
          <w:b w:val="0"/>
          <w:bCs w:val="0"/>
          <w:sz w:val="24"/>
        </w:rPr>
        <w:t>Ber</w:t>
      </w:r>
      <w:proofErr w:type="spellEnd"/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 Építőipari Korlátolt Felelősségű Társaság ajánlata a Kbt. 73. § (1) bekezdés e) pontja alapján ÉRVÉNYTELEN.</w:t>
      </w:r>
    </w:p>
    <w:p w14:paraId="57353BBA" w14:textId="77777777" w:rsidR="00FB7457" w:rsidRPr="00FE6087" w:rsidRDefault="00FB7457" w:rsidP="00FB7457">
      <w:pPr>
        <w:numPr>
          <w:ilvl w:val="0"/>
          <w:numId w:val="2"/>
        </w:numPr>
        <w:contextualSpacing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A A.A.L. </w:t>
      </w:r>
      <w:proofErr w:type="spellStart"/>
      <w:r w:rsidRPr="00FE6087">
        <w:rPr>
          <w:rFonts w:ascii="Times New Roman" w:eastAsia="Times New Roman" w:hAnsi="Times New Roman"/>
          <w:b w:val="0"/>
          <w:bCs w:val="0"/>
          <w:sz w:val="24"/>
        </w:rPr>
        <w:t>Arte</w:t>
      </w:r>
      <w:proofErr w:type="spellEnd"/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 Építőipari, Kereskedelmi és Szolgáltató Korlátolt Felelősségű Társaság ajánlata a Kbt. 73. § (1) bekezdés e) és d) pontja alapján, valamint a Kbt. 73. § (1) bekezdés e) pontja alapján a Kbt. 73. § (6) bekezdés b) pontjára tekintettel ÉRVÉNYTELEN.</w:t>
      </w:r>
    </w:p>
    <w:p w14:paraId="304139CB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A </w:t>
      </w:r>
      <w:proofErr w:type="spellStart"/>
      <w:r w:rsidRPr="00FE6087">
        <w:rPr>
          <w:rFonts w:ascii="Times New Roman" w:eastAsia="Times New Roman" w:hAnsi="Times New Roman"/>
          <w:b w:val="0"/>
          <w:bCs w:val="0"/>
          <w:sz w:val="24"/>
        </w:rPr>
        <w:t>Fortess-Bau</w:t>
      </w:r>
      <w:proofErr w:type="spellEnd"/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 Ingatlanforgalmazó és Szolgáltató Kft. ajánlattevő ajánlata a Kbt. 73. § (1) bekezdés e) pontja alapján, valamint a Kbt. 73. § (1) bekezdés e) pontja alapján a Kbt. 73. § (6) bekezdés b) pontjára tekintettel ÉRVÉNYTELEN</w:t>
      </w:r>
    </w:p>
    <w:p w14:paraId="5152F7D0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Bihar Generál Építő Korlátolt Felelősségű Társaság ajánlata a Kbt. 73. § (1) bekezdés e) és d) pontja alapján ÉRVÉNYTELEN.</w:t>
      </w:r>
    </w:p>
    <w:p w14:paraId="76F9C2F2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A Capital </w:t>
      </w:r>
      <w:proofErr w:type="spellStart"/>
      <w:r w:rsidRPr="00FE6087">
        <w:rPr>
          <w:rFonts w:ascii="Times New Roman" w:eastAsia="Times New Roman" w:hAnsi="Times New Roman"/>
          <w:b w:val="0"/>
          <w:bCs w:val="0"/>
          <w:sz w:val="24"/>
        </w:rPr>
        <w:t>Class</w:t>
      </w:r>
      <w:proofErr w:type="spellEnd"/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 Korlátolt Felelősségű Társaság ajánlata a Kbt. 73. § (1) bekezdés e) és d) pontja alapján ÉRVÉNYTELEN.</w:t>
      </w:r>
    </w:p>
    <w:p w14:paraId="66B8BCB1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DESZIG Építőipari és Kereskedelmi Kft. ajánlata a Kbt. 73. § (1) bekezdés e) és d) pontja alapján ÉRVÉNYTELEN.</w:t>
      </w:r>
    </w:p>
    <w:p w14:paraId="582BB907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Diner-Csepp Gyártó Kereskedelmi és Szolgáltató KFT. ajánlata a Kbt. 73. § (1) bekezdés e) és d) pontja alapján ÉRVÉNYTELEN.</w:t>
      </w:r>
    </w:p>
    <w:p w14:paraId="20661C82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H-Faber Kft. ajánlata a Kbt. 73. § (1) bekezdés e) és d) pontja alapján ÉRVÉNYTELEN.</w:t>
      </w:r>
    </w:p>
    <w:p w14:paraId="08606E56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PE-DA KER Szolgáltató és Kereskedelmi Korlátolt Felelősségű Társaság ajánlata a Kbt. 73. § (1) bekezdés e) és d) pontja alapján ÉRVÉNYTELEN</w:t>
      </w:r>
    </w:p>
    <w:p w14:paraId="76759B2D" w14:textId="77777777" w:rsidR="00FB7457" w:rsidRPr="00FE6087" w:rsidRDefault="00FB7457" w:rsidP="00FB745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A ROSEBER Kereskedelmi és Szolgáltató Korlátolt Felelősségű Társaság ajánlata a Kbt. 73. § (1) bekezdés e) pontja alapján ÉRVÉNYTELEN.</w:t>
      </w:r>
    </w:p>
    <w:p w14:paraId="18CF078F" w14:textId="77777777" w:rsidR="00FB7457" w:rsidRPr="00FE608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5961B650" w14:textId="77777777" w:rsidR="00FB7457" w:rsidRPr="00FE6087" w:rsidRDefault="00FB7457" w:rsidP="00FB7457">
      <w:pPr>
        <w:ind w:left="284" w:hanging="284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2. </w:t>
      </w:r>
      <w:r w:rsidRPr="00FE6087">
        <w:rPr>
          <w:rFonts w:ascii="Times New Roman" w:eastAsia="Times New Roman" w:hAnsi="Times New Roman"/>
          <w:b w:val="0"/>
          <w:bCs w:val="0"/>
          <w:sz w:val="24"/>
        </w:rPr>
        <w:tab/>
        <w:t xml:space="preserve">A „Tiszagyulaháza Polgármesteri Hivatal korszerűsítés” tárgyú a Kbt. 112. § (1) bekezdés b) pont szerinti közbeszerzési eljárást </w:t>
      </w:r>
      <w:r w:rsidRPr="00FE6087">
        <w:rPr>
          <w:rFonts w:ascii="Times New Roman" w:eastAsia="Times New Roman" w:hAnsi="Times New Roman"/>
          <w:bCs w:val="0"/>
          <w:sz w:val="24"/>
        </w:rPr>
        <w:t>eredményesnek nyilvánítja</w:t>
      </w:r>
      <w:r w:rsidRPr="00FE6087">
        <w:rPr>
          <w:rFonts w:ascii="Times New Roman" w:eastAsia="Times New Roman" w:hAnsi="Times New Roman"/>
          <w:b w:val="0"/>
          <w:bCs w:val="0"/>
          <w:sz w:val="24"/>
        </w:rPr>
        <w:t>.</w:t>
      </w:r>
    </w:p>
    <w:p w14:paraId="149C1234" w14:textId="77777777" w:rsidR="00FB7457" w:rsidRPr="00FE608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42730106" w14:textId="77777777" w:rsidR="00FB7457" w:rsidRPr="00FE6087" w:rsidRDefault="00FB7457" w:rsidP="00FB7457">
      <w:pPr>
        <w:ind w:left="284" w:hanging="284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3. </w:t>
      </w:r>
      <w:r w:rsidRPr="00FE6087">
        <w:rPr>
          <w:rFonts w:ascii="Times New Roman" w:eastAsia="Times New Roman" w:hAnsi="Times New Roman"/>
          <w:b w:val="0"/>
          <w:bCs w:val="0"/>
          <w:sz w:val="24"/>
        </w:rPr>
        <w:tab/>
        <w:t xml:space="preserve">A </w:t>
      </w:r>
      <w:r w:rsidRPr="00FE6087">
        <w:rPr>
          <w:rFonts w:ascii="Times New Roman" w:eastAsia="Times New Roman" w:hAnsi="Times New Roman"/>
          <w:bCs w:val="0"/>
          <w:sz w:val="24"/>
        </w:rPr>
        <w:t>MAGYAR GENERÁL ÉPÍTŐ Korlátolt Felelősségű Társaság</w:t>
      </w:r>
      <w:r w:rsidRPr="00FE6087">
        <w:rPr>
          <w:rFonts w:ascii="Times New Roman" w:eastAsia="Times New Roman" w:hAnsi="Times New Roman"/>
          <w:b w:val="0"/>
          <w:bCs w:val="0"/>
          <w:sz w:val="24"/>
        </w:rPr>
        <w:t xml:space="preserve"> ajánlattevőt - mint az értékelési szempontok szerinti értékelés eredményeként a legkedvezőbb érvényes ajánlatot tevő ajánlattevőt </w:t>
      </w:r>
      <w:r w:rsidRPr="00FE6087">
        <w:rPr>
          <w:rFonts w:ascii="Times New Roman" w:eastAsia="Times New Roman" w:hAnsi="Times New Roman"/>
          <w:bCs w:val="0"/>
          <w:sz w:val="24"/>
        </w:rPr>
        <w:t>nyertesként hirdeti ki</w:t>
      </w:r>
      <w:r w:rsidRPr="00FE6087">
        <w:rPr>
          <w:rFonts w:ascii="Times New Roman" w:eastAsia="Times New Roman" w:hAnsi="Times New Roman"/>
          <w:b w:val="0"/>
          <w:bCs w:val="0"/>
          <w:sz w:val="24"/>
        </w:rPr>
        <w:t>.</w:t>
      </w:r>
    </w:p>
    <w:p w14:paraId="50FB1C7E" w14:textId="77777777" w:rsidR="00FB7457" w:rsidRPr="00FE6087" w:rsidRDefault="00FB7457" w:rsidP="00FB7457">
      <w:pPr>
        <w:ind w:left="142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lastRenderedPageBreak/>
        <w:t>A MALGROUP Korlátolt Felelősségű Társaság ajánlattevőt - mint az értékelési szempontok szerinti értékelés eredményeként a második legkedvezőbb érvényes ajánlatot tevő ajánlattevőt hirdeti ki.</w:t>
      </w:r>
    </w:p>
    <w:p w14:paraId="4C80FB65" w14:textId="77777777" w:rsidR="00FB7457" w:rsidRPr="00FE608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0B392192" w14:textId="77777777" w:rsidR="00FB7457" w:rsidRPr="00FE6087" w:rsidRDefault="00FB7457" w:rsidP="00FB7457">
      <w:pPr>
        <w:ind w:left="284" w:hanging="284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4. A szerződés megkötésére a MAGYAR GENERÁL ÉPÍTŐ Korlátolt Felelősségű Társaság ajánlattevővel kerüljön sor.</w:t>
      </w:r>
    </w:p>
    <w:p w14:paraId="29C98348" w14:textId="77777777" w:rsidR="00FB7457" w:rsidRPr="00FE6087" w:rsidRDefault="00FB7457" w:rsidP="00FB7457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32BE1F33" w14:textId="77777777" w:rsidR="00FB7457" w:rsidRPr="00FE6087" w:rsidRDefault="00FB7457" w:rsidP="00FB7457">
      <w:pPr>
        <w:ind w:left="284" w:hanging="284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E6087">
        <w:rPr>
          <w:rFonts w:ascii="Times New Roman" w:eastAsia="Times New Roman" w:hAnsi="Times New Roman"/>
          <w:b w:val="0"/>
          <w:bCs w:val="0"/>
          <w:sz w:val="24"/>
        </w:rPr>
        <w:t>5.</w:t>
      </w:r>
      <w:r w:rsidRPr="00FE6087">
        <w:rPr>
          <w:rFonts w:ascii="Times New Roman" w:eastAsia="Times New Roman" w:hAnsi="Times New Roman"/>
          <w:b w:val="0"/>
          <w:bCs w:val="0"/>
          <w:sz w:val="24"/>
        </w:rPr>
        <w:tab/>
        <w:t>Felhatalmazza a polgármestert, hogy a MAGYAR GENERÁL ÉPÍTŐ Korlátolt Felelősségű Társaság ajánlattevővel a szerződést megkösse.</w:t>
      </w:r>
    </w:p>
    <w:p w14:paraId="42BFAA4A" w14:textId="77777777" w:rsidR="00FB7457" w:rsidRPr="00FE6087" w:rsidRDefault="00FB7457" w:rsidP="00FB7457">
      <w:pPr>
        <w:ind w:left="426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4DF4ACA7" w14:textId="77777777" w:rsidR="00FB7457" w:rsidRPr="00FE6087" w:rsidRDefault="00FB7457" w:rsidP="00FB7457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E6087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szükség szerint</w:t>
      </w: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E6087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FE6087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3E905F5B" w14:textId="77777777" w:rsidR="00FB7457" w:rsidRDefault="00FB7457" w:rsidP="00FB7457">
      <w:pPr>
        <w:jc w:val="both"/>
        <w:rPr>
          <w:rFonts w:ascii="Times New Roman" w:eastAsia="Times New Roman" w:hAnsi="Times New Roman"/>
          <w:color w:val="auto"/>
          <w:sz w:val="24"/>
          <w:u w:val="single"/>
        </w:rPr>
      </w:pPr>
    </w:p>
    <w:p w14:paraId="17BF5472" w14:textId="3E01453C" w:rsidR="00FB7457" w:rsidRDefault="00FB7457">
      <w:pPr>
        <w:spacing w:after="160" w:line="259" w:lineRule="auto"/>
      </w:pPr>
      <w:r>
        <w:br w:type="page"/>
      </w:r>
    </w:p>
    <w:p w14:paraId="35C23DC4" w14:textId="77777777" w:rsidR="00FB7457" w:rsidRPr="00900D7C" w:rsidRDefault="00FB7457" w:rsidP="00FB7457">
      <w:pPr>
        <w:ind w:left="1416" w:firstLine="708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900D7C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lastRenderedPageBreak/>
        <w:t>Tiszagyulaháza Község Önkormányzata</w:t>
      </w:r>
    </w:p>
    <w:p w14:paraId="77C85F0B" w14:textId="77777777" w:rsidR="00FB7457" w:rsidRPr="00900D7C" w:rsidRDefault="00FB7457" w:rsidP="00FB745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</w:pPr>
      <w:r w:rsidRPr="00900D7C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0"/>
        </w:rPr>
        <w:t xml:space="preserve">Képviselő-testületének </w:t>
      </w:r>
    </w:p>
    <w:p w14:paraId="5CF316D7" w14:textId="77777777" w:rsidR="00FB7457" w:rsidRPr="00900D7C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900D7C">
        <w:rPr>
          <w:rFonts w:ascii="Times New Roman" w:eastAsia="Times New Roman" w:hAnsi="Times New Roman"/>
          <w:bCs w:val="0"/>
          <w:color w:val="auto"/>
          <w:sz w:val="24"/>
          <w:szCs w:val="20"/>
        </w:rPr>
        <w:t>16/2023. (III. 21.) számú határozata</w:t>
      </w:r>
    </w:p>
    <w:p w14:paraId="74C01B08" w14:textId="77777777" w:rsidR="00FB7457" w:rsidRPr="00900D7C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D9F573" w14:textId="77777777" w:rsidR="00FB7457" w:rsidRPr="00900D7C" w:rsidRDefault="00FB7457" w:rsidP="00FB7457">
      <w:pPr>
        <w:spacing w:after="120" w:line="480" w:lineRule="auto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00D7C">
        <w:rPr>
          <w:rFonts w:ascii="Times New Roman" w:eastAsia="Times New Roman" w:hAnsi="Times New Roman"/>
          <w:bCs w:val="0"/>
          <w:color w:val="auto"/>
          <w:sz w:val="24"/>
        </w:rPr>
        <w:t>a Polgári Római Katolikus Egyházközség kérelméről</w:t>
      </w:r>
    </w:p>
    <w:p w14:paraId="2CA9F3DA" w14:textId="77777777" w:rsidR="00FB7457" w:rsidRPr="00900D7C" w:rsidRDefault="00FB7457" w:rsidP="00FB7457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Az államháztartáson kívüli forrás átadásáról-átvételéről szóló 17/2014 (XI. 27.) önkormányzati rendelet 4. § (1) bekezdésében rögzített jogkörében eljárva úgy határoz, hogy a Polgári Római Katolikus Egyházközség (4090 Polgár, Barankovics tér 10.) részére, a Tiszagyulaháza községben lévő templom harangjának felújítására </w:t>
      </w:r>
      <w:proofErr w:type="gramStart"/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>50.000,-</w:t>
      </w:r>
      <w:proofErr w:type="gramEnd"/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Ft összegű támogatást biztosít az önkormányzat 2023. évi költségvetése terhére.</w:t>
      </w:r>
    </w:p>
    <w:p w14:paraId="0EFCB915" w14:textId="77777777" w:rsidR="00FB7457" w:rsidRPr="00900D7C" w:rsidRDefault="00FB7457" w:rsidP="00FB7457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05507AA" w14:textId="77777777" w:rsidR="00FB7457" w:rsidRPr="00900D7C" w:rsidRDefault="00FB7457" w:rsidP="00FB7457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az egyházközség vezetőjét tájékoztassa a Képviselő-testület döntéséről, és felhatalmazza a támogatási szerződés aláírására.</w:t>
      </w:r>
    </w:p>
    <w:p w14:paraId="2913BE9B" w14:textId="77777777" w:rsidR="00FB7457" w:rsidRPr="00900D7C" w:rsidRDefault="00FB7457" w:rsidP="00FB7457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583FC79" w14:textId="77777777" w:rsidR="00FB7457" w:rsidRPr="00900D7C" w:rsidRDefault="00FB7457" w:rsidP="00FB7457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00D7C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2023. április 30.</w:t>
      </w: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00D7C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900D7C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6379A8B0" w14:textId="77777777" w:rsidR="00FB7457" w:rsidRPr="00900D7C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51C9D3A8" w14:textId="1BE79AC5" w:rsidR="00FB7457" w:rsidRDefault="00FB7457">
      <w:pPr>
        <w:spacing w:after="160" w:line="259" w:lineRule="auto"/>
      </w:pPr>
      <w:r>
        <w:br w:type="page"/>
      </w:r>
    </w:p>
    <w:p w14:paraId="4614797E" w14:textId="77777777" w:rsidR="00FB7457" w:rsidRPr="00311A4B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311A4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lastRenderedPageBreak/>
        <w:t>Tiszagyulaháza Község Önkormányzat</w:t>
      </w:r>
      <w:r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311A4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14:paraId="1A85B03E" w14:textId="77777777" w:rsidR="00FB7457" w:rsidRPr="00311A4B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311A4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15C7005C" w14:textId="77777777" w:rsidR="00FB7457" w:rsidRPr="00311A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17</w:t>
      </w:r>
      <w:r w:rsidRPr="00311A4B">
        <w:rPr>
          <w:rFonts w:ascii="Times New Roman" w:eastAsia="Times New Roman" w:hAnsi="Times New Roman"/>
          <w:bCs w:val="0"/>
          <w:color w:val="auto"/>
          <w:sz w:val="24"/>
        </w:rPr>
        <w:t>/202</w:t>
      </w:r>
      <w:r>
        <w:rPr>
          <w:rFonts w:ascii="Times New Roman" w:eastAsia="Times New Roman" w:hAnsi="Times New Roman"/>
          <w:bCs w:val="0"/>
          <w:color w:val="auto"/>
          <w:sz w:val="24"/>
        </w:rPr>
        <w:t>3</w:t>
      </w:r>
      <w:r w:rsidRPr="00311A4B">
        <w:rPr>
          <w:rFonts w:ascii="Times New Roman" w:eastAsia="Times New Roman" w:hAnsi="Times New Roman"/>
          <w:bCs w:val="0"/>
          <w:color w:val="auto"/>
          <w:sz w:val="24"/>
        </w:rPr>
        <w:t>. (</w:t>
      </w:r>
      <w:r>
        <w:rPr>
          <w:rFonts w:ascii="Times New Roman" w:eastAsia="Times New Roman" w:hAnsi="Times New Roman"/>
          <w:bCs w:val="0"/>
          <w:color w:val="auto"/>
          <w:sz w:val="24"/>
        </w:rPr>
        <w:t>IV. 25.</w:t>
      </w:r>
      <w:r w:rsidRPr="00311A4B">
        <w:rPr>
          <w:rFonts w:ascii="Times New Roman" w:eastAsia="Times New Roman" w:hAnsi="Times New Roman"/>
          <w:bCs w:val="0"/>
          <w:color w:val="auto"/>
          <w:sz w:val="24"/>
        </w:rPr>
        <w:t>) számú határozata</w:t>
      </w:r>
    </w:p>
    <w:p w14:paraId="0E6587FE" w14:textId="77777777" w:rsidR="00FB7457" w:rsidRPr="00311A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81EC216" w14:textId="77777777" w:rsidR="00FB7457" w:rsidRPr="00311A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11A4B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311A4B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311A4B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14:paraId="7F08A346" w14:textId="77777777" w:rsidR="00FB7457" w:rsidRPr="00311A4B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96CBA1B" w14:textId="77777777" w:rsidR="00FB7457" w:rsidRPr="00311A4B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14:paraId="2B2C5316" w14:textId="77777777" w:rsidR="00FB7457" w:rsidRPr="00311A4B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E7C2C16" w14:textId="77777777" w:rsidR="00FB7457" w:rsidRPr="00311A4B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11A4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311A4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11A4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5CB43191" w14:textId="77777777" w:rsidR="00FB7457" w:rsidRDefault="00FB7457" w:rsidP="00FB7457"/>
    <w:p w14:paraId="1F294292" w14:textId="2C84DFEC" w:rsidR="00FB7457" w:rsidRDefault="00FB7457">
      <w:pPr>
        <w:spacing w:after="160" w:line="259" w:lineRule="auto"/>
      </w:pPr>
      <w:r>
        <w:br w:type="page"/>
      </w:r>
    </w:p>
    <w:p w14:paraId="68B45E2A" w14:textId="77777777" w:rsidR="00FB7457" w:rsidRPr="00776FC1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776FC1">
        <w:rPr>
          <w:rFonts w:ascii="Times New Roman" w:hAnsi="Times New Roman"/>
          <w:smallCaps/>
          <w:color w:val="auto"/>
          <w:sz w:val="24"/>
          <w:szCs w:val="22"/>
          <w:lang w:eastAsia="en-US"/>
        </w:rPr>
        <w:lastRenderedPageBreak/>
        <w:t>Tiszagyulaháza Község Önkormányzat</w:t>
      </w:r>
      <w:r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776FC1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14:paraId="6A8D4F37" w14:textId="77777777" w:rsidR="00FB7457" w:rsidRPr="00776FC1" w:rsidRDefault="00FB7457" w:rsidP="00FB7457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776FC1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4A24E8A4" w14:textId="77777777" w:rsidR="00FB7457" w:rsidRPr="00776FC1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76FC1">
        <w:rPr>
          <w:rFonts w:ascii="Times New Roman" w:eastAsia="Times New Roman" w:hAnsi="Times New Roman"/>
          <w:bCs w:val="0"/>
          <w:color w:val="auto"/>
          <w:sz w:val="24"/>
        </w:rPr>
        <w:t>18/2023. (IV. 25.) számú határozata</w:t>
      </w:r>
    </w:p>
    <w:p w14:paraId="04FDB87E" w14:textId="77777777" w:rsidR="00FB7457" w:rsidRPr="00776FC1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49B763E" w14:textId="77777777" w:rsidR="00FB7457" w:rsidRPr="00776FC1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76FC1">
        <w:rPr>
          <w:rFonts w:ascii="Times New Roman" w:eastAsia="Times New Roman" w:hAnsi="Times New Roman"/>
          <w:color w:val="auto"/>
          <w:kern w:val="1"/>
          <w:sz w:val="24"/>
          <w:lang w:eastAsia="ar-SA"/>
        </w:rPr>
        <w:t>Tiszagyulaháza község közbiztonsági helyzetéről szóló beszámoló elfogadásáról</w:t>
      </w:r>
    </w:p>
    <w:p w14:paraId="2B13F268" w14:textId="77777777" w:rsidR="00FB7457" w:rsidRPr="00776FC1" w:rsidRDefault="00FB7457" w:rsidP="00FB74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7473701" w14:textId="77777777" w:rsidR="00FB7457" w:rsidRPr="00776FC1" w:rsidRDefault="00FB7457" w:rsidP="00FB7457">
      <w:pPr>
        <w:jc w:val="both"/>
        <w:rPr>
          <w:rFonts w:ascii="Times New Roman" w:hAnsi="Times New Roman"/>
          <w:color w:val="auto"/>
          <w:sz w:val="24"/>
          <w:lang w:eastAsia="en-US"/>
        </w:rPr>
      </w:pPr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Dr. Vincze István r. alezredes rendőrségi tanácsosnak, Hajdúnánás Városi Rendőrkapitányság (4080 Hajdúnánás, Dorogi u. 78. szám) kapitányságvezetőjének a Rendőrségről szóló 1994. évi </w:t>
      </w:r>
      <w:r w:rsidRPr="00776FC1">
        <w:rPr>
          <w:rFonts w:ascii="Times New Roman" w:hAnsi="Times New Roman"/>
          <w:b w:val="0"/>
          <w:color w:val="auto"/>
          <w:sz w:val="24"/>
          <w:lang w:eastAsia="en-US"/>
        </w:rPr>
        <w:t>XXXIV. törvény 8.</w:t>
      </w:r>
      <w:r>
        <w:rPr>
          <w:rFonts w:ascii="Times New Roman" w:hAnsi="Times New Roman"/>
          <w:b w:val="0"/>
          <w:color w:val="auto"/>
          <w:sz w:val="24"/>
          <w:lang w:eastAsia="en-US"/>
        </w:rPr>
        <w:t xml:space="preserve"> </w:t>
      </w:r>
      <w:r w:rsidRPr="00776FC1">
        <w:rPr>
          <w:rFonts w:ascii="Times New Roman" w:hAnsi="Times New Roman"/>
          <w:b w:val="0"/>
          <w:color w:val="auto"/>
          <w:sz w:val="24"/>
          <w:lang w:eastAsia="en-US"/>
        </w:rPr>
        <w:t>§ (4) bekezdése alapján</w:t>
      </w:r>
      <w:r w:rsidRPr="00776FC1">
        <w:rPr>
          <w:rFonts w:ascii="Times New Roman" w:hAnsi="Times New Roman"/>
          <w:color w:val="auto"/>
          <w:sz w:val="22"/>
          <w:szCs w:val="22"/>
          <w:lang w:eastAsia="en-US"/>
        </w:rPr>
        <w:t xml:space="preserve"> </w:t>
      </w:r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közbiztonságának 2022. évi helyzetéről, a közbiztonság érdekében tett intézkedésekről, és az ezzel kapcsolatos feladatokról készült beszámolóját elfogadja.</w:t>
      </w:r>
    </w:p>
    <w:p w14:paraId="4215F62F" w14:textId="77777777" w:rsidR="00FB7457" w:rsidRPr="00776FC1" w:rsidRDefault="00FB7457" w:rsidP="00FB7457">
      <w:pPr>
        <w:jc w:val="both"/>
        <w:rPr>
          <w:rFonts w:ascii="Times New Roman" w:hAnsi="Times New Roman"/>
          <w:color w:val="auto"/>
          <w:sz w:val="24"/>
          <w:lang w:eastAsia="en-US"/>
        </w:rPr>
      </w:pPr>
    </w:p>
    <w:p w14:paraId="5F92343A" w14:textId="77777777" w:rsidR="00FB7457" w:rsidRPr="00776FC1" w:rsidRDefault="00FB7457" w:rsidP="00FB7457">
      <w:pPr>
        <w:spacing w:line="240" w:lineRule="atLeas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76FC1">
        <w:rPr>
          <w:rFonts w:ascii="Times New Roman" w:eastAsia="Times New Roman" w:hAnsi="Times New Roman"/>
          <w:color w:val="auto"/>
          <w:sz w:val="24"/>
          <w:u w:val="single"/>
        </w:rPr>
        <w:t>Felelős</w:t>
      </w:r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 </w:t>
      </w:r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ab/>
        <w:t>-</w:t>
      </w:r>
    </w:p>
    <w:p w14:paraId="06EA7608" w14:textId="77777777" w:rsidR="00FB7457" w:rsidRPr="00776FC1" w:rsidRDefault="00FB7457" w:rsidP="00FB7457">
      <w:pPr>
        <w:spacing w:line="240" w:lineRule="atLeas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gramStart"/>
      <w:r w:rsidRPr="00776FC1">
        <w:rPr>
          <w:rFonts w:ascii="Times New Roman" w:eastAsia="Times New Roman" w:hAnsi="Times New Roman"/>
          <w:color w:val="auto"/>
          <w:sz w:val="24"/>
        </w:rPr>
        <w:t>Határidő</w:t>
      </w:r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</w:rPr>
        <w:t>:  </w:t>
      </w:r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gramEnd"/>
      <w:r w:rsidRPr="00776FC1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</w:p>
    <w:p w14:paraId="008F3D20" w14:textId="59E64BBD" w:rsidR="00FB7457" w:rsidRDefault="00FB7457">
      <w:pPr>
        <w:spacing w:after="160" w:line="259" w:lineRule="auto"/>
      </w:pPr>
      <w:r>
        <w:br w:type="page"/>
      </w:r>
    </w:p>
    <w:p w14:paraId="1429CD11" w14:textId="77777777" w:rsidR="00FB7457" w:rsidRPr="00A2374B" w:rsidRDefault="00FB7457" w:rsidP="00FB7457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2374B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22ACAFBD" w14:textId="77777777" w:rsidR="00FB7457" w:rsidRPr="00A2374B" w:rsidRDefault="00FB7457" w:rsidP="00FB7457">
      <w:pPr>
        <w:jc w:val="center"/>
        <w:outlineLvl w:val="0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2374B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55DE9FBB" w14:textId="77777777" w:rsidR="00FB7457" w:rsidRPr="00A2374B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2374B">
        <w:rPr>
          <w:rFonts w:ascii="Times New Roman" w:eastAsia="Times New Roman" w:hAnsi="Times New Roman"/>
          <w:bCs w:val="0"/>
          <w:color w:val="auto"/>
          <w:sz w:val="24"/>
        </w:rPr>
        <w:t>19/2023. (IV. 25.) számú határozata</w:t>
      </w:r>
    </w:p>
    <w:p w14:paraId="58A29A01" w14:textId="77777777" w:rsidR="00FB7457" w:rsidRPr="00A2374B" w:rsidRDefault="00FB7457" w:rsidP="00FB7457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70FB06BB" w14:textId="77777777" w:rsidR="00FB7457" w:rsidRPr="00A2374B" w:rsidRDefault="00FB7457" w:rsidP="00FB7457">
      <w:pPr>
        <w:suppressAutoHyphens/>
        <w:jc w:val="center"/>
        <w:rPr>
          <w:rFonts w:ascii="Times New Roman" w:hAnsi="Times New Roman"/>
          <w:bCs w:val="0"/>
          <w:color w:val="auto"/>
          <w:sz w:val="24"/>
          <w:lang w:eastAsia="ar-SA"/>
        </w:rPr>
      </w:pPr>
      <w:r w:rsidRPr="00A2374B">
        <w:rPr>
          <w:rFonts w:ascii="Times New Roman" w:hAnsi="Times New Roman"/>
          <w:bCs w:val="0"/>
          <w:color w:val="auto"/>
          <w:sz w:val="24"/>
          <w:lang w:eastAsia="ar-SA"/>
        </w:rPr>
        <w:t xml:space="preserve">Hajdúnánási Közös Önkormányzati Hivatal </w:t>
      </w:r>
    </w:p>
    <w:p w14:paraId="693E2320" w14:textId="77777777" w:rsidR="00FB7457" w:rsidRPr="00A2374B" w:rsidRDefault="00FB7457" w:rsidP="00FB7457">
      <w:pPr>
        <w:suppressAutoHyphens/>
        <w:jc w:val="center"/>
        <w:rPr>
          <w:rFonts w:ascii="Times New Roman" w:hAnsi="Times New Roman"/>
          <w:bCs w:val="0"/>
          <w:color w:val="auto"/>
          <w:sz w:val="24"/>
          <w:lang w:eastAsia="ar-SA"/>
        </w:rPr>
      </w:pPr>
      <w:r w:rsidRPr="00A2374B">
        <w:rPr>
          <w:rFonts w:ascii="Times New Roman" w:hAnsi="Times New Roman"/>
          <w:bCs w:val="0"/>
          <w:color w:val="auto"/>
          <w:sz w:val="24"/>
          <w:lang w:eastAsia="ar-SA"/>
        </w:rPr>
        <w:t>2022. január 1. és 2022. december 31 közötti időszakban végzett tevékenységéről</w:t>
      </w:r>
    </w:p>
    <w:p w14:paraId="0FD671BF" w14:textId="77777777" w:rsidR="00FB7457" w:rsidRPr="00A2374B" w:rsidRDefault="00FB7457" w:rsidP="00FB7457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30D66E2D" w14:textId="77777777" w:rsidR="00FB7457" w:rsidRPr="00A2374B" w:rsidRDefault="00FB7457" w:rsidP="00FB7457">
      <w:pPr>
        <w:suppressAutoHyphens/>
        <w:spacing w:after="200" w:line="320" w:lineRule="exact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A2374B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a </w:t>
      </w:r>
      <w:r w:rsidRPr="00A2374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Magyarország helyi önkormányzatairól szóló 2011. évi CLXXXIX. törvényt 81. § (3) bekezdés f) pontja</w:t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 xml:space="preserve"> alapján előterjesztett, a </w:t>
      </w:r>
      <w:r w:rsidRPr="00A2374B">
        <w:rPr>
          <w:rFonts w:ascii="Times New Roman" w:hAnsi="Times New Roman"/>
          <w:b w:val="0"/>
          <w:bCs w:val="0"/>
          <w:color w:val="auto"/>
          <w:sz w:val="24"/>
          <w:lang w:eastAsia="ar-SA"/>
        </w:rPr>
        <w:t xml:space="preserve">Hajdúnánási Közös Önkormányzati Hivatal </w:t>
      </w:r>
      <w:r w:rsidRPr="00A2374B">
        <w:rPr>
          <w:rFonts w:ascii="Times New Roman" w:hAnsi="Times New Roman"/>
          <w:b w:val="0"/>
          <w:color w:val="auto"/>
          <w:sz w:val="24"/>
          <w:lang w:eastAsia="ar-SA"/>
        </w:rPr>
        <w:t>2022. január 1. és 2022. december</w:t>
      </w:r>
      <w:r w:rsidRPr="00A2374B">
        <w:rPr>
          <w:rFonts w:ascii="Times New Roman" w:hAnsi="Times New Roman"/>
          <w:bCs w:val="0"/>
          <w:color w:val="auto"/>
          <w:sz w:val="24"/>
          <w:lang w:eastAsia="ar-SA"/>
        </w:rPr>
        <w:t xml:space="preserve"> </w:t>
      </w:r>
      <w:r w:rsidRPr="00A2374B">
        <w:rPr>
          <w:rFonts w:ascii="Times New Roman" w:hAnsi="Times New Roman"/>
          <w:b w:val="0"/>
          <w:color w:val="auto"/>
          <w:sz w:val="24"/>
          <w:lang w:eastAsia="ar-SA"/>
        </w:rPr>
        <w:t>31.</w:t>
      </w:r>
      <w:r w:rsidRPr="00A2374B">
        <w:rPr>
          <w:rFonts w:ascii="Times New Roman" w:hAnsi="Times New Roman"/>
          <w:b w:val="0"/>
          <w:bCs w:val="0"/>
          <w:color w:val="auto"/>
          <w:sz w:val="24"/>
          <w:lang w:eastAsia="ar-SA"/>
        </w:rPr>
        <w:t xml:space="preserve"> közötti időszakban végzett tevékenységéről </w:t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>szóló beszámolót megtárgyalta és azt elfogadja.</w:t>
      </w:r>
    </w:p>
    <w:p w14:paraId="2D4D7A42" w14:textId="77777777" w:rsidR="00FB7457" w:rsidRDefault="00FB7457" w:rsidP="00FB7457">
      <w:pPr>
        <w:widowControl w:val="0"/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A2374B">
        <w:rPr>
          <w:rFonts w:ascii="Times New Roman" w:eastAsia="Times New Roman" w:hAnsi="Times New Roman"/>
          <w:bCs w:val="0"/>
          <w:sz w:val="24"/>
        </w:rPr>
        <w:t>Határidő:</w:t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  <w:t>-</w:t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374B">
        <w:rPr>
          <w:rFonts w:ascii="Times New Roman" w:eastAsia="Times New Roman" w:hAnsi="Times New Roman"/>
          <w:bCs w:val="0"/>
          <w:sz w:val="24"/>
        </w:rPr>
        <w:t xml:space="preserve">Felelős: </w:t>
      </w:r>
      <w:r w:rsidRPr="00A2374B">
        <w:rPr>
          <w:rFonts w:ascii="Times New Roman" w:eastAsia="Times New Roman" w:hAnsi="Times New Roman"/>
          <w:b w:val="0"/>
          <w:bCs w:val="0"/>
          <w:sz w:val="24"/>
        </w:rPr>
        <w:t>-</w:t>
      </w:r>
    </w:p>
    <w:p w14:paraId="1057FB83" w14:textId="77777777" w:rsidR="00FB7457" w:rsidRDefault="00FB7457" w:rsidP="00FB7457">
      <w:pPr>
        <w:widowControl w:val="0"/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72F47610" w14:textId="51C8E34F" w:rsidR="00FB7457" w:rsidRDefault="00FB7457">
      <w:pPr>
        <w:spacing w:after="160" w:line="259" w:lineRule="auto"/>
      </w:pPr>
      <w:r>
        <w:br w:type="page"/>
      </w:r>
    </w:p>
    <w:p w14:paraId="2BF2F41E" w14:textId="77777777" w:rsidR="00FB7457" w:rsidRPr="006F5180" w:rsidRDefault="00FB7457" w:rsidP="00FB7457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6F5180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14:paraId="228BF94B" w14:textId="77777777" w:rsidR="00FB7457" w:rsidRPr="006F5180" w:rsidRDefault="00FB7457" w:rsidP="00FB745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6F5180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6EE77647" w14:textId="77777777" w:rsidR="00FB7457" w:rsidRPr="006F5180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F5180">
        <w:rPr>
          <w:rFonts w:ascii="Times New Roman" w:eastAsia="Times New Roman" w:hAnsi="Times New Roman"/>
          <w:bCs w:val="0"/>
          <w:color w:val="auto"/>
          <w:sz w:val="24"/>
        </w:rPr>
        <w:t>20/2023. (IV. 25.) számú határozata</w:t>
      </w:r>
    </w:p>
    <w:p w14:paraId="40B17F4C" w14:textId="77777777" w:rsidR="00FB7457" w:rsidRPr="006F5180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46D6A09" w14:textId="77777777" w:rsidR="00FB7457" w:rsidRPr="006F5180" w:rsidRDefault="00FB7457" w:rsidP="00FB7457">
      <w:pPr>
        <w:tabs>
          <w:tab w:val="right" w:pos="846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F5180">
        <w:rPr>
          <w:rFonts w:ascii="Times New Roman" w:eastAsia="Times New Roman" w:hAnsi="Times New Roman"/>
          <w:iCs/>
          <w:color w:val="auto"/>
          <w:sz w:val="24"/>
        </w:rPr>
        <w:t>a települési önkormányzatok rendkívüli önkormányzati támogatásáról</w:t>
      </w:r>
    </w:p>
    <w:p w14:paraId="2489DCE6" w14:textId="77777777" w:rsidR="00FB7457" w:rsidRPr="006F5180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7EC2052" w14:textId="77777777" w:rsidR="00FB7457" w:rsidRPr="006F5180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6F5180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Önkormányzatának Képviselő-testülete úgy határoz, hogy a Magyarország 2023. évi központi költségvetéséről szóló 2022. évi XXV. törvény 3. melléklet 2.1.5. pontja alapján a települési önkormányzatok rendkívüli támogatására igényt nyújt be.</w:t>
      </w:r>
    </w:p>
    <w:p w14:paraId="18A0CF8B" w14:textId="77777777" w:rsidR="00FB7457" w:rsidRPr="006F5180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6C46D498" w14:textId="77777777" w:rsidR="00FB7457" w:rsidRPr="006F5180" w:rsidRDefault="00FB7457" w:rsidP="00FB745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6F5180">
        <w:rPr>
          <w:rFonts w:ascii="Times New Roman" w:eastAsia="Times New Roman" w:hAnsi="Times New Roman"/>
          <w:b w:val="0"/>
          <w:color w:val="auto"/>
          <w:sz w:val="24"/>
        </w:rPr>
        <w:t>Felkéri a polgármestert, hogy a szükséges intézkedések megtételéről gondoskodjon, és felhatalmazza a pályázat benyújtásához, és végrehajtásához szükséges dokumentumok aláírására.</w:t>
      </w:r>
    </w:p>
    <w:p w14:paraId="7456C7E6" w14:textId="77777777" w:rsidR="00FB7457" w:rsidRPr="006F5180" w:rsidRDefault="00FB7457" w:rsidP="00FB745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03FA5FC" w14:textId="77777777" w:rsidR="00FB7457" w:rsidRPr="006F5180" w:rsidRDefault="00FB7457" w:rsidP="00FB745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6F5180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6F5180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6F5180">
        <w:rPr>
          <w:rFonts w:ascii="Times New Roman" w:eastAsia="Times New Roman" w:hAnsi="Times New Roman"/>
          <w:b w:val="0"/>
          <w:bCs w:val="0"/>
          <w:color w:val="auto"/>
          <w:sz w:val="24"/>
        </w:rPr>
        <w:t>2023. szeptember 30.</w:t>
      </w:r>
      <w:r w:rsidRPr="006F518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F518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F5180">
        <w:rPr>
          <w:rFonts w:ascii="Times New Roman" w:eastAsia="Times New Roman" w:hAnsi="Times New Roman"/>
          <w:bCs w:val="0"/>
          <w:color w:val="auto"/>
          <w:sz w:val="24"/>
        </w:rPr>
        <w:t xml:space="preserve">             </w:t>
      </w:r>
      <w:r w:rsidRPr="006F518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6F518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64CF8FE2" w14:textId="77777777" w:rsidR="00FB7457" w:rsidRDefault="00FB7457" w:rsidP="00FB7457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22C5248B" w14:textId="20B86A38" w:rsidR="00FB7457" w:rsidRDefault="00FB7457">
      <w:pPr>
        <w:spacing w:after="160" w:line="259" w:lineRule="auto"/>
      </w:pPr>
      <w:r>
        <w:br w:type="page"/>
      </w:r>
    </w:p>
    <w:p w14:paraId="43A2ED71" w14:textId="77777777" w:rsidR="00FB7457" w:rsidRPr="003635D5" w:rsidRDefault="00FB7457" w:rsidP="00FB7457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bookmarkStart w:id="5" w:name="_Hlk133566865"/>
      <w:r w:rsidRPr="003635D5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5C7BD7D9" w14:textId="77777777" w:rsidR="00FB7457" w:rsidRPr="003635D5" w:rsidRDefault="00FB7457" w:rsidP="00FB7457">
      <w:pPr>
        <w:jc w:val="center"/>
        <w:outlineLvl w:val="0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635D5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16148AD5" w14:textId="77777777" w:rsidR="00FB7457" w:rsidRPr="003635D5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635D5">
        <w:rPr>
          <w:rFonts w:ascii="Times New Roman" w:eastAsia="Times New Roman" w:hAnsi="Times New Roman"/>
          <w:bCs w:val="0"/>
          <w:color w:val="auto"/>
          <w:sz w:val="24"/>
        </w:rPr>
        <w:t>21/2023. (IV. 25.) számú határozata</w:t>
      </w:r>
    </w:p>
    <w:p w14:paraId="2D1ECF8B" w14:textId="77777777" w:rsidR="00FB7457" w:rsidRPr="003635D5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20CC9E3" w14:textId="77777777" w:rsidR="00FB7457" w:rsidRPr="003635D5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635D5">
        <w:rPr>
          <w:rFonts w:ascii="Times New Roman" w:eastAsia="Times New Roman" w:hAnsi="Times New Roman"/>
          <w:bCs w:val="0"/>
          <w:color w:val="auto"/>
          <w:sz w:val="24"/>
        </w:rPr>
        <w:t>a Tiszamente Energiaközösség Nonprofit Kft. létrehozásáról</w:t>
      </w:r>
    </w:p>
    <w:p w14:paraId="0FA9BA65" w14:textId="77777777" w:rsidR="00FB7457" w:rsidRPr="003635D5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D607F9E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>Tiszagyulaháza Község Önkormányzatának Képviselő-testülete a helyi közösségek közötti partnerségen alapuló, fenntartható és tiszta energiaforrások használatát elősegítő, a helyi gazdaság és közösségi érdekek előmozdítását segítő Projekt-társaságot, amelynek célja a Tiszamente Energiaközösség létrehozása támogatja.</w:t>
      </w:r>
    </w:p>
    <w:p w14:paraId="7A0CC2D0" w14:textId="77777777" w:rsidR="00FB7457" w:rsidRPr="003635D5" w:rsidRDefault="00FB7457" w:rsidP="00FB7457">
      <w:pPr>
        <w:keepLine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569A8D7D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Önkormányzatának Képviselő-testülete felhatalmazza </w:t>
      </w:r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Mikó Zoltán </w:t>
      </w:r>
      <w:r w:rsidRPr="003635D5">
        <w:rPr>
          <w:rFonts w:ascii="Times New Roman" w:eastAsia="Times New Roman" w:hAnsi="Times New Roman"/>
          <w:b w:val="0"/>
          <w:bCs w:val="0"/>
          <w:sz w:val="24"/>
        </w:rPr>
        <w:t>polgármestert a Tiszamente Energiaközösség előkészítésére, a működési részletek kidolgozására.</w:t>
      </w:r>
    </w:p>
    <w:p w14:paraId="0232CBDB" w14:textId="77777777" w:rsidR="00FB7457" w:rsidRPr="003635D5" w:rsidRDefault="00FB7457" w:rsidP="00FB7457">
      <w:pPr>
        <w:keepLine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71C3430F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>Tiszagyulaháza Község Önkormányzatának Képviselő-testülete úgy határoz, hogy részt vesz alapító tagként a Tiszamente Energiaközösség Nonprofit Korlátolt Felelősségű Társaság alapításában.</w:t>
      </w:r>
    </w:p>
    <w:p w14:paraId="6AF0809F" w14:textId="77777777" w:rsidR="00FB7457" w:rsidRPr="003635D5" w:rsidRDefault="00FB7457" w:rsidP="00FB7457">
      <w:pPr>
        <w:keepLine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2783535E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>Tiszagyulaháza Község Önkormányzatának Képviselő-testülete jelen határozat mellékletében található Tiszamente Energiaközösség Nonprofit Korlátolt Felelősségű Társaság Társasági szerződését elfogadja.</w:t>
      </w:r>
    </w:p>
    <w:p w14:paraId="7421FD82" w14:textId="77777777" w:rsidR="00FB7457" w:rsidRPr="003635D5" w:rsidRDefault="00FB7457" w:rsidP="00FB7457">
      <w:pPr>
        <w:keepLine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</w:p>
    <w:p w14:paraId="5707658D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 xml:space="preserve">A Tiszamente Energiaközösség Nonprofit Korlátolt Felelősségű Társaság </w:t>
      </w:r>
      <w:proofErr w:type="gramStart"/>
      <w:r w:rsidRPr="003635D5">
        <w:rPr>
          <w:rFonts w:ascii="Times New Roman" w:eastAsia="Times New Roman" w:hAnsi="Times New Roman"/>
          <w:b w:val="0"/>
          <w:bCs w:val="0"/>
          <w:sz w:val="24"/>
        </w:rPr>
        <w:t>3.000.000,-</w:t>
      </w:r>
      <w:proofErr w:type="gramEnd"/>
      <w:r w:rsidRPr="003635D5">
        <w:rPr>
          <w:rFonts w:ascii="Times New Roman" w:eastAsia="Times New Roman" w:hAnsi="Times New Roman"/>
          <w:b w:val="0"/>
          <w:bCs w:val="0"/>
          <w:sz w:val="24"/>
        </w:rPr>
        <w:t xml:space="preserve"> Ft összegű alaptőkével került megalapításra.  Tiszagyulaháza Község Önkormányzatának Képviselő-testülete </w:t>
      </w:r>
      <w:proofErr w:type="gramStart"/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200.780,-</w:t>
      </w:r>
      <w:proofErr w:type="gramEnd"/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</w:t>
      </w:r>
      <w:r w:rsidRPr="003635D5">
        <w:rPr>
          <w:rFonts w:ascii="Times New Roman" w:hAnsi="Times New Roman"/>
          <w:b w:val="0"/>
          <w:bCs w:val="0"/>
          <w:iCs/>
          <w:color w:val="auto"/>
          <w:sz w:val="24"/>
          <w:lang w:eastAsia="en-US"/>
        </w:rPr>
        <w:t xml:space="preserve">Ft, (azaz kétszázezer-hétszáznyolcvan forint) </w:t>
      </w:r>
      <w:r w:rsidRPr="003635D5">
        <w:rPr>
          <w:rFonts w:ascii="Times New Roman" w:eastAsia="Times New Roman" w:hAnsi="Times New Roman"/>
          <w:b w:val="0"/>
          <w:bCs w:val="0"/>
          <w:sz w:val="24"/>
        </w:rPr>
        <w:t>üzletrésszel járul hozzá a Tiszamente Energiaközösség Nonprofit Korlátolt Felelősségű Társaság alaptőkéjéhez. Az üzletrész rendelkezésre bocsátásához szükséges fedezetet Tiszagyulaháza Község Önkormányzatának az önkormányzat 2023. évi költségvetéséről szóló 2/2023. (II. 22.) önkormányzati rendelet terhére biztosítja.</w:t>
      </w:r>
    </w:p>
    <w:p w14:paraId="51CFBFD8" w14:textId="77777777" w:rsidR="00FB7457" w:rsidRPr="003635D5" w:rsidRDefault="00FB7457" w:rsidP="00FB7457">
      <w:pPr>
        <w:ind w:left="426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29FF9158" w14:textId="77777777" w:rsidR="00FB7457" w:rsidRPr="003635D5" w:rsidRDefault="00FB7457" w:rsidP="00FB7457">
      <w:pPr>
        <w:numPr>
          <w:ilvl w:val="0"/>
          <w:numId w:val="3"/>
        </w:numPr>
        <w:tabs>
          <w:tab w:val="left" w:pos="1455"/>
        </w:tabs>
        <w:spacing w:after="200" w:line="276" w:lineRule="auto"/>
        <w:ind w:left="426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Önkormányzatának Képviselő-testülete felhatalmazza </w:t>
      </w:r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Mikó Zoltán </w:t>
      </w:r>
      <w:r w:rsidRPr="003635D5">
        <w:rPr>
          <w:rFonts w:ascii="Times New Roman" w:eastAsia="Times New Roman" w:hAnsi="Times New Roman"/>
          <w:b w:val="0"/>
          <w:bCs w:val="0"/>
          <w:sz w:val="24"/>
        </w:rPr>
        <w:t>polgármestert, hogy a határozat melléklettét képező Társasági szerződést aláírja és az alapítással kapcsolatos minden szükséges jognyilatkozatokat, intézkedéseket megtegye.</w:t>
      </w:r>
    </w:p>
    <w:p w14:paraId="4C77A892" w14:textId="77777777" w:rsidR="00FB7457" w:rsidRPr="003635D5" w:rsidRDefault="00FB7457" w:rsidP="00FB7457">
      <w:pPr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258ACD72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635D5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Önkormányzatának Képviselő-testülete felhatalmazza </w:t>
      </w:r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Mikó Zoltán </w:t>
      </w:r>
      <w:r w:rsidRPr="003635D5">
        <w:rPr>
          <w:rFonts w:ascii="Times New Roman" w:eastAsia="Times New Roman" w:hAnsi="Times New Roman"/>
          <w:b w:val="0"/>
          <w:bCs w:val="0"/>
          <w:sz w:val="24"/>
        </w:rPr>
        <w:t>polgármestert, hogy a határozat mellékletét képező Együttműködési Megállapodást aláírja és az Együttműködési Megállapodásban foglaltakkal kapcsolatban minden szükséges jognyilatkozatokat, intézkedéseket megtegyen.</w:t>
      </w:r>
    </w:p>
    <w:p w14:paraId="58F8512D" w14:textId="77777777" w:rsidR="00FB7457" w:rsidRPr="003635D5" w:rsidRDefault="00FB7457" w:rsidP="00FB7457">
      <w:pPr>
        <w:ind w:left="720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494EFF1E" w14:textId="77777777" w:rsidR="00FB7457" w:rsidRPr="003635D5" w:rsidRDefault="00FB7457" w:rsidP="00FB7457">
      <w:pPr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lastRenderedPageBreak/>
        <w:t xml:space="preserve">Tiszagyulaháza Község Önkormányzatának Képviselő-testülete támogatja, hogy a PÉTEGISZ Nonprofit Zrt. a Tiszamente Energiaközösség Nonprofit Korlátolt Felelősségű Társaság alapításában </w:t>
      </w:r>
      <w:proofErr w:type="gramStart"/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150.000,-</w:t>
      </w:r>
      <w:proofErr w:type="gramEnd"/>
      <w:r w:rsidRPr="003635D5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Ft törzstőke befizetésével, 5% tulajdoni részesedéssel részt vegyen.</w:t>
      </w:r>
    </w:p>
    <w:p w14:paraId="769DFE95" w14:textId="77777777" w:rsidR="00FB7457" w:rsidRDefault="00FB7457" w:rsidP="00FB7457">
      <w:pPr>
        <w:tabs>
          <w:tab w:val="left" w:pos="1455"/>
        </w:tabs>
        <w:spacing w:line="276" w:lineRule="auto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635D5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635D5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635D5">
        <w:rPr>
          <w:rFonts w:ascii="Times New Roman" w:eastAsia="Times New Roman" w:hAnsi="Times New Roman"/>
          <w:b w:val="0"/>
          <w:color w:val="auto"/>
          <w:sz w:val="24"/>
        </w:rPr>
        <w:t>folyamatos</w:t>
      </w:r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635D5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3635D5">
        <w:rPr>
          <w:rFonts w:ascii="Times New Roman" w:eastAsia="Times New Roman" w:hAnsi="Times New Roman"/>
          <w:bCs w:val="0"/>
          <w:color w:val="auto"/>
          <w:sz w:val="24"/>
        </w:rPr>
        <w:t xml:space="preserve">: </w:t>
      </w:r>
      <w:bookmarkStart w:id="6" w:name="_Hlk133220498"/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Mikó Zoltán </w:t>
      </w:r>
      <w:bookmarkEnd w:id="6"/>
      <w:r w:rsidRPr="003635D5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</w:t>
      </w:r>
      <w:bookmarkEnd w:id="5"/>
    </w:p>
    <w:p w14:paraId="5DCF9AF1" w14:textId="0E24D75C" w:rsidR="00FB7457" w:rsidRDefault="00FB7457">
      <w:pPr>
        <w:spacing w:after="160" w:line="259" w:lineRule="auto"/>
      </w:pPr>
      <w:r>
        <w:br w:type="page"/>
      </w:r>
    </w:p>
    <w:p w14:paraId="1D11E67C" w14:textId="77777777" w:rsidR="00FB7457" w:rsidRPr="00CA424D" w:rsidRDefault="00FB7457" w:rsidP="00FB745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 félkövér" w:eastAsia="Times New Roman" w:hAnsi="Times New Roman félkövér"/>
          <w:smallCaps/>
          <w:color w:val="auto"/>
          <w:sz w:val="24"/>
          <w:szCs w:val="22"/>
        </w:rPr>
      </w:pPr>
      <w:r w:rsidRPr="00CA424D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2"/>
        </w:rPr>
        <w:lastRenderedPageBreak/>
        <w:t>Tiszagyulaháza Község Önkormányzata</w:t>
      </w:r>
    </w:p>
    <w:p w14:paraId="52C3E402" w14:textId="77777777" w:rsidR="00FB7457" w:rsidRPr="00CA424D" w:rsidRDefault="00FB7457" w:rsidP="00FB7457">
      <w:pPr>
        <w:spacing w:line="276" w:lineRule="auto"/>
        <w:jc w:val="center"/>
        <w:outlineLvl w:val="0"/>
        <w:rPr>
          <w:rFonts w:ascii="Times New Roman félkövér" w:eastAsia="Times New Roman" w:hAnsi="Times New Roman félkövér"/>
          <w:smallCaps/>
          <w:color w:val="auto"/>
          <w:sz w:val="24"/>
          <w:szCs w:val="22"/>
        </w:rPr>
      </w:pPr>
      <w:r w:rsidRPr="00CA424D">
        <w:rPr>
          <w:rFonts w:ascii="Times New Roman félkövér" w:eastAsia="Times New Roman" w:hAnsi="Times New Roman félkövér"/>
          <w:bCs w:val="0"/>
          <w:smallCaps/>
          <w:color w:val="auto"/>
          <w:sz w:val="24"/>
          <w:szCs w:val="22"/>
        </w:rPr>
        <w:t xml:space="preserve">Képviselő-testületének </w:t>
      </w:r>
    </w:p>
    <w:p w14:paraId="400F0D13" w14:textId="77777777" w:rsidR="00FB7457" w:rsidRPr="00CA424D" w:rsidRDefault="00FB7457" w:rsidP="00FB7457">
      <w:pPr>
        <w:spacing w:after="200" w:line="276" w:lineRule="auto"/>
        <w:jc w:val="center"/>
        <w:rPr>
          <w:rFonts w:ascii="Times New Roman" w:eastAsia="Times New Roman" w:hAnsi="Times New Roman"/>
          <w:color w:val="auto"/>
          <w:sz w:val="24"/>
          <w:szCs w:val="22"/>
        </w:rPr>
      </w:pPr>
      <w:r w:rsidRPr="00CA424D">
        <w:rPr>
          <w:rFonts w:ascii="Times New Roman" w:eastAsia="Times New Roman" w:hAnsi="Times New Roman"/>
          <w:bCs w:val="0"/>
          <w:color w:val="auto"/>
          <w:sz w:val="24"/>
          <w:szCs w:val="22"/>
        </w:rPr>
        <w:t>22/2023. (IV. 25.) számú határozata</w:t>
      </w:r>
    </w:p>
    <w:p w14:paraId="1C755E68" w14:textId="77777777" w:rsidR="00FB7457" w:rsidRPr="00CA424D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A424D">
        <w:rPr>
          <w:rFonts w:ascii="Times New Roman" w:eastAsia="Times New Roman" w:hAnsi="Times New Roman"/>
          <w:bCs w:val="0"/>
          <w:color w:val="auto"/>
          <w:sz w:val="24"/>
        </w:rPr>
        <w:t>állami feladatellátáshoz nem szükséges ingatlan átvételéről</w:t>
      </w:r>
    </w:p>
    <w:p w14:paraId="5DB380B7" w14:textId="77777777" w:rsidR="00FB7457" w:rsidRPr="00CA424D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A5DCA84" w14:textId="77777777" w:rsidR="00FB7457" w:rsidRPr="00CA424D" w:rsidRDefault="00FB7457" w:rsidP="00FB7457">
      <w:pPr>
        <w:jc w:val="both"/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</w:pPr>
      <w:r w:rsidRPr="00CA424D"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  <w:t>Tiszagyulaháza Község Önkormányzatának Képviselő-testülete úgy határoz, hogy a Magyar Falu Program támogatási rendszerének keretein belül az önkormányzat közigazgatási területén lévő, állami tulajdonban lévő, de az állami feladatellátáshoz nem szükséges, Tiszagyulaháza külterület 044/7 hrsz-ú, 558 m</w:t>
      </w:r>
      <w:r w:rsidRPr="00CA424D"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vertAlign w:val="superscript"/>
          <w:lang w:eastAsia="en-US"/>
        </w:rPr>
        <w:t>2</w:t>
      </w:r>
      <w:r w:rsidRPr="00CA424D"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  <w:t xml:space="preserve"> területű, kivett udvar művelési ágú ingatlan térítésmentes önkormányzati tulajdonba kerülését támogatja.</w:t>
      </w:r>
    </w:p>
    <w:p w14:paraId="0B2F0239" w14:textId="77777777" w:rsidR="00FB7457" w:rsidRPr="00CA424D" w:rsidRDefault="00FB7457" w:rsidP="00FB7457">
      <w:pPr>
        <w:jc w:val="both"/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</w:pPr>
    </w:p>
    <w:p w14:paraId="2574F723" w14:textId="77777777" w:rsidR="00FB7457" w:rsidRPr="00CA424D" w:rsidRDefault="00FB7457" w:rsidP="00FB7457">
      <w:pPr>
        <w:jc w:val="both"/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</w:pPr>
      <w:r w:rsidRPr="00CA424D"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  <w:t>Felkéri a polgármestert, hogy a határozatból adódó szükséges intézkedések megtételéről gondoskodjon, és felhatalmazza az ingatlan térítésmentes átvételéhez szükséges</w:t>
      </w:r>
      <w:r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  <w:t xml:space="preserve"> </w:t>
      </w:r>
      <w:r w:rsidRPr="00CA424D">
        <w:rPr>
          <w:rFonts w:ascii="Times New Roman" w:hAnsi="Times New Roman"/>
          <w:b w:val="0"/>
          <w:bCs w:val="0"/>
          <w:color w:val="222222"/>
          <w:sz w:val="24"/>
          <w:shd w:val="clear" w:color="auto" w:fill="FFFFFF"/>
          <w:lang w:eastAsia="en-US"/>
        </w:rPr>
        <w:t>dokumentumok aláírására és nyilatkozatok megtételére.</w:t>
      </w:r>
    </w:p>
    <w:p w14:paraId="1339B68F" w14:textId="77777777" w:rsidR="00FB7457" w:rsidRPr="00CA424D" w:rsidRDefault="00FB7457" w:rsidP="00FB7457">
      <w:pPr>
        <w:rPr>
          <w:rFonts w:ascii="Times New Roman" w:eastAsia="Times New Roman" w:hAnsi="Times New Roman"/>
          <w:b w:val="0"/>
          <w:color w:val="auto"/>
          <w:sz w:val="24"/>
        </w:rPr>
      </w:pPr>
    </w:p>
    <w:p w14:paraId="281D524F" w14:textId="77777777" w:rsidR="00FB7457" w:rsidRPr="00CA424D" w:rsidRDefault="00FB7457" w:rsidP="00FB7457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A424D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2023. május 31.</w:t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   </w:t>
      </w:r>
      <w:r w:rsidRPr="00CA424D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Felelős:</w:t>
      </w:r>
      <w:r w:rsidRPr="00CA424D">
        <w:rPr>
          <w:rFonts w:ascii="Times New Roman" w:eastAsia="Times New Roman" w:hAnsi="Times New Roman"/>
          <w:b w:val="0"/>
          <w:color w:val="auto"/>
          <w:sz w:val="24"/>
          <w:szCs w:val="20"/>
        </w:rPr>
        <w:t xml:space="preserve"> </w:t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  <w:t>Mikó Zoltán polgármester</w:t>
      </w:r>
    </w:p>
    <w:p w14:paraId="07EB69AF" w14:textId="77777777" w:rsidR="00FB7457" w:rsidRDefault="00FB7457" w:rsidP="00FB7457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6669FB1" w14:textId="3DF06794" w:rsidR="00FB7457" w:rsidRDefault="00FB7457">
      <w:pPr>
        <w:spacing w:after="160" w:line="259" w:lineRule="auto"/>
      </w:pPr>
      <w:r>
        <w:br w:type="page"/>
      </w:r>
    </w:p>
    <w:p w14:paraId="0DDA4E3A" w14:textId="77777777" w:rsidR="00FB7457" w:rsidRPr="00CA424D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A424D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0AF7B382" w14:textId="77777777" w:rsidR="00FB7457" w:rsidRPr="00CA424D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A424D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5BAE2AB0" w14:textId="77777777" w:rsidR="00FB7457" w:rsidRPr="00CA424D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3A87F13" w14:textId="77777777" w:rsidR="00FB7457" w:rsidRPr="00CA424D" w:rsidRDefault="00FB7457" w:rsidP="00FB7457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A424D">
        <w:rPr>
          <w:rFonts w:ascii="Times New Roman" w:eastAsia="Times New Roman" w:hAnsi="Times New Roman"/>
          <w:bCs w:val="0"/>
          <w:color w:val="auto"/>
          <w:sz w:val="24"/>
        </w:rPr>
        <w:t>23/2023. (IV.25.) számú határozata</w:t>
      </w:r>
    </w:p>
    <w:p w14:paraId="321FCD47" w14:textId="77777777" w:rsidR="00FB7457" w:rsidRPr="00CA424D" w:rsidRDefault="00FB7457" w:rsidP="00FB7457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912DA50" w14:textId="77777777" w:rsidR="00FB7457" w:rsidRPr="00CA424D" w:rsidRDefault="00FB7457" w:rsidP="00FB745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A424D">
        <w:rPr>
          <w:rFonts w:ascii="Times New Roman" w:eastAsia="Times New Roman" w:hAnsi="Times New Roman"/>
          <w:bCs w:val="0"/>
          <w:color w:val="auto"/>
          <w:sz w:val="24"/>
        </w:rPr>
        <w:t>a Hajdúsági Hulladékgazdálkodási Szolgáltató Nonprofit Kft. társasági szerződésének módosításáról</w:t>
      </w:r>
    </w:p>
    <w:p w14:paraId="334DE769" w14:textId="77777777" w:rsidR="00FB7457" w:rsidRPr="00CA424D" w:rsidRDefault="00FB7457" w:rsidP="00FB745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EB37166" w14:textId="77777777" w:rsidR="00FB7457" w:rsidRPr="00CA424D" w:rsidRDefault="00FB7457" w:rsidP="00FB7457">
      <w:pPr>
        <w:spacing w:after="200"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A424D">
        <w:rPr>
          <w:rFonts w:ascii="Times New Roman" w:hAnsi="Times New Roman"/>
          <w:b w:val="0"/>
          <w:bCs w:val="0"/>
          <w:sz w:val="24"/>
          <w:szCs w:val="22"/>
          <w:lang w:eastAsia="en-US"/>
        </w:rPr>
        <w:t xml:space="preserve">Tiszagyulaháza Község Önkormányzata Képviselő-testülete </w:t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Hajdúsági Hulladékgazdálkodási Szolgáltató Nonprofit Kft. (4220 Hajdúböszörmény, Radnóti u. 1. szám) módosított Társasági Szerződését az előterjesztés </w:t>
      </w:r>
      <w:r w:rsidRPr="00CA424D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melléklete</w:t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szerinti egységes szerkezetben elfogadja, és egyetért azzal, hogy </w:t>
      </w:r>
      <w:proofErr w:type="spellStart"/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</w:rPr>
        <w:t>Kathy</w:t>
      </w:r>
      <w:proofErr w:type="spellEnd"/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Zsigmond ügyvezető köteles a szükséges okiratok elkészítéséről gondoskodni, és azokat az előírt határidőn belül a Cégbírósághoz, valamint szükség esetén az egyéb hatóság(ok)hoz benyújtani. </w:t>
      </w:r>
    </w:p>
    <w:p w14:paraId="5512301E" w14:textId="77777777" w:rsidR="00FB7457" w:rsidRPr="00CA424D" w:rsidRDefault="00FB7457" w:rsidP="00FB7457">
      <w:pPr>
        <w:suppressAutoHyphens/>
        <w:ind w:right="72"/>
        <w:jc w:val="both"/>
        <w:rPr>
          <w:rFonts w:ascii="Arial" w:eastAsia="Times New Roman" w:hAnsi="Arial"/>
          <w:b w:val="0"/>
          <w:bCs w:val="0"/>
          <w:i/>
          <w:color w:val="auto"/>
          <w:sz w:val="24"/>
          <w:u w:val="single"/>
        </w:rPr>
      </w:pP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határozatból adódó szükséges intézkedéseket tegye meg, és felhatalmazza a Társasági Szerződés módosításához kapcsolódó dokumentumok aláírására.</w:t>
      </w:r>
    </w:p>
    <w:p w14:paraId="35CCD57A" w14:textId="77777777" w:rsidR="00FB7457" w:rsidRPr="00CA424D" w:rsidRDefault="00FB7457" w:rsidP="00FB7457">
      <w:pPr>
        <w:suppressAutoHyphens/>
        <w:ind w:right="72"/>
        <w:jc w:val="both"/>
        <w:rPr>
          <w:rFonts w:ascii="Arial" w:eastAsia="Times New Roman" w:hAnsi="Arial"/>
          <w:b w:val="0"/>
          <w:bCs w:val="0"/>
          <w:i/>
          <w:color w:val="auto"/>
          <w:sz w:val="24"/>
          <w:u w:val="single"/>
        </w:rPr>
      </w:pPr>
    </w:p>
    <w:p w14:paraId="0E26765A" w14:textId="77777777" w:rsidR="00FB7457" w:rsidRPr="00CA424D" w:rsidRDefault="00FB7457" w:rsidP="00FB7457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A424D">
        <w:rPr>
          <w:rFonts w:ascii="Times New Roman" w:eastAsia="Times New Roman" w:hAnsi="Times New Roman"/>
          <w:iCs/>
          <w:color w:val="auto"/>
          <w:sz w:val="24"/>
          <w:u w:val="single"/>
        </w:rPr>
        <w:t>Határidő:</w:t>
      </w:r>
      <w:r w:rsidRPr="00CA424D">
        <w:rPr>
          <w:rFonts w:ascii="Times New Roman" w:eastAsia="Times New Roman" w:hAnsi="Times New Roman"/>
          <w:iCs/>
          <w:color w:val="auto"/>
          <w:sz w:val="24"/>
        </w:rPr>
        <w:tab/>
      </w:r>
      <w:r w:rsidRPr="00CA424D">
        <w:rPr>
          <w:rFonts w:ascii="Times New Roman" w:eastAsia="Times New Roman" w:hAnsi="Times New Roman"/>
          <w:b w:val="0"/>
          <w:iCs/>
          <w:color w:val="auto"/>
          <w:sz w:val="24"/>
        </w:rPr>
        <w:t>2023. május 31.</w:t>
      </w:r>
      <w:r w:rsidRPr="00CA424D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</w:t>
      </w:r>
      <w:r w:rsidRPr="00CA424D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CA424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 polgármester</w:t>
      </w:r>
    </w:p>
    <w:p w14:paraId="749703AE" w14:textId="77777777" w:rsidR="00FB7457" w:rsidRDefault="00FB7457" w:rsidP="00FB7457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AC26890" w14:textId="2D68E918" w:rsidR="00FB7457" w:rsidRDefault="00FB7457">
      <w:pPr>
        <w:spacing w:after="160" w:line="259" w:lineRule="auto"/>
      </w:pPr>
      <w:r>
        <w:br w:type="page"/>
      </w:r>
    </w:p>
    <w:p w14:paraId="2CC30D25" w14:textId="77777777" w:rsidR="00631F65" w:rsidRDefault="00631F65"/>
    <w:sectPr w:rsidR="0063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F73"/>
    <w:multiLevelType w:val="hybridMultilevel"/>
    <w:tmpl w:val="9A68F1D6"/>
    <w:lvl w:ilvl="0" w:tplc="A54846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C570A"/>
    <w:multiLevelType w:val="hybridMultilevel"/>
    <w:tmpl w:val="E2FEC16C"/>
    <w:lvl w:ilvl="0" w:tplc="F9049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4F40"/>
    <w:multiLevelType w:val="hybridMultilevel"/>
    <w:tmpl w:val="01488BCA"/>
    <w:lvl w:ilvl="0" w:tplc="EE32A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2012">
    <w:abstractNumId w:val="2"/>
  </w:num>
  <w:num w:numId="2" w16cid:durableId="273757165">
    <w:abstractNumId w:val="0"/>
  </w:num>
  <w:num w:numId="3" w16cid:durableId="100089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7"/>
    <w:rsid w:val="00631F65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A0AF"/>
  <w15:chartTrackingRefBased/>
  <w15:docId w15:val="{934787B8-424B-4D77-B28D-2B3F0AF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457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3857</Words>
  <Characters>26618</Characters>
  <Application>Microsoft Office Word</Application>
  <DocSecurity>0</DocSecurity>
  <Lines>221</Lines>
  <Paragraphs>60</Paragraphs>
  <ScaleCrop>false</ScaleCrop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1</cp:revision>
  <dcterms:created xsi:type="dcterms:W3CDTF">2023-06-02T07:44:00Z</dcterms:created>
  <dcterms:modified xsi:type="dcterms:W3CDTF">2023-06-02T07:52:00Z</dcterms:modified>
</cp:coreProperties>
</file>