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CF01" w14:textId="6E93B51A" w:rsidR="00C04976" w:rsidRDefault="00C04976" w:rsidP="00594D24">
      <w:pPr>
        <w:pStyle w:val="NormlWeb"/>
        <w:spacing w:after="240" w:afterAutospacing="0"/>
        <w:jc w:val="center"/>
        <w:rPr>
          <w:rStyle w:val="ff1"/>
        </w:rPr>
      </w:pPr>
      <w:r>
        <w:rPr>
          <w:rStyle w:val="ff1"/>
          <w:b/>
          <w:bCs/>
        </w:rPr>
        <w:t xml:space="preserve">A közérdekű adatok egyedi igénylésének </w:t>
      </w:r>
      <w:r>
        <w:rPr>
          <w:b/>
          <w:bCs/>
        </w:rPr>
        <w:br/>
      </w:r>
      <w:r>
        <w:rPr>
          <w:rStyle w:val="ff1"/>
          <w:b/>
          <w:bCs/>
        </w:rPr>
        <w:t>és teljesítésének szabályai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ff1"/>
        </w:rPr>
        <w:t>Az önkormányzat</w:t>
      </w:r>
      <w:r>
        <w:rPr>
          <w:rStyle w:val="ff1"/>
        </w:rPr>
        <w:t xml:space="preserve"> kezelésében lévő közérdekű és közérdekből nyilvános adatot bárki igényelhet szóban, írásban vagy elektronikus formában egyaránt a</w:t>
      </w:r>
      <w:r>
        <w:rPr>
          <w:rStyle w:val="ff1"/>
        </w:rPr>
        <w:t xml:space="preserve">z alábbi </w:t>
      </w:r>
      <w:r>
        <w:rPr>
          <w:rStyle w:val="ff1"/>
        </w:rPr>
        <w:t>elérhetőségeken.</w:t>
      </w:r>
      <w:r>
        <w:br/>
      </w:r>
      <w:r>
        <w:br/>
      </w:r>
      <w:r>
        <w:rPr>
          <w:rStyle w:val="ff1"/>
          <w:b/>
          <w:bCs/>
        </w:rPr>
        <w:t>Írásban</w:t>
      </w:r>
      <w:r>
        <w:rPr>
          <w:rStyle w:val="ff1"/>
          <w:b/>
          <w:bCs/>
        </w:rPr>
        <w:t xml:space="preserve">: </w:t>
      </w:r>
      <w:r w:rsidRPr="00C04976">
        <w:rPr>
          <w:rStyle w:val="ff1"/>
        </w:rPr>
        <w:t>Tiszagyulaháza Község Önkormányzata</w:t>
      </w:r>
      <w:r>
        <w:rPr>
          <w:rStyle w:val="ff1"/>
        </w:rPr>
        <w:t xml:space="preserve"> (4097 Tiszagyulaháza, Kossuth u. 73.)</w:t>
      </w:r>
    </w:p>
    <w:p w14:paraId="41AE732C" w14:textId="4F83B9BA" w:rsidR="00C04976" w:rsidRDefault="00C04976" w:rsidP="00C04976">
      <w:pPr>
        <w:pStyle w:val="NormlWeb"/>
        <w:spacing w:after="240" w:afterAutospacing="0"/>
        <w:jc w:val="both"/>
        <w:rPr>
          <w:rStyle w:val="ff1"/>
        </w:rPr>
      </w:pPr>
      <w:r>
        <w:rPr>
          <w:rStyle w:val="ff1"/>
          <w:b/>
          <w:bCs/>
        </w:rPr>
        <w:t>Elektronikusan:</w:t>
      </w:r>
      <w:r>
        <w:rPr>
          <w:rStyle w:val="ff1"/>
        </w:rPr>
        <w:t xml:space="preserve"> </w:t>
      </w:r>
      <w:hyperlink r:id="rId4" w:history="1">
        <w:r w:rsidRPr="00F10CFB">
          <w:rPr>
            <w:rStyle w:val="Hiperhivatkozs"/>
          </w:rPr>
          <w:t>onkormanyzat4097@gmail.com</w:t>
        </w:r>
      </w:hyperlink>
    </w:p>
    <w:p w14:paraId="19D6973F" w14:textId="3203BA89" w:rsidR="00C04976" w:rsidRDefault="00C04976" w:rsidP="00C04976">
      <w:pPr>
        <w:pStyle w:val="NormlWeb"/>
        <w:spacing w:after="240" w:afterAutospacing="0"/>
        <w:jc w:val="both"/>
        <w:rPr>
          <w:rStyle w:val="cf0"/>
        </w:rPr>
      </w:pPr>
      <w:r>
        <w:rPr>
          <w:rStyle w:val="cf0"/>
          <w:b/>
          <w:bCs/>
        </w:rPr>
        <w:t>Szóban</w:t>
      </w:r>
      <w:r>
        <w:rPr>
          <w:rStyle w:val="cf0"/>
          <w:b/>
          <w:bCs/>
        </w:rPr>
        <w:t>:</w:t>
      </w:r>
      <w:r>
        <w:rPr>
          <w:rStyle w:val="cf0"/>
        </w:rPr>
        <w:t xml:space="preserve"> Az önkormányzat</w:t>
      </w:r>
      <w:r>
        <w:rPr>
          <w:rStyle w:val="cf0"/>
        </w:rPr>
        <w:t xml:space="preserve"> épületében munkaidőben (9:00-12:00, 13:00-1</w:t>
      </w:r>
      <w:r>
        <w:rPr>
          <w:rStyle w:val="cf0"/>
        </w:rPr>
        <w:t>5</w:t>
      </w:r>
      <w:r>
        <w:rPr>
          <w:rStyle w:val="cf0"/>
        </w:rPr>
        <w:t>:00)</w:t>
      </w:r>
      <w:r>
        <w:br/>
      </w:r>
      <w:r>
        <w:br/>
      </w:r>
      <w:r>
        <w:rPr>
          <w:rStyle w:val="cf0"/>
        </w:rPr>
        <w:t>A szóban előterjesztett igényt akkor lehet szóban teljesíteni, ha</w:t>
      </w:r>
      <w:r>
        <w:rPr>
          <w:rStyle w:val="cf0"/>
        </w:rPr>
        <w:t xml:space="preserve"> </w:t>
      </w:r>
      <w:r>
        <w:rPr>
          <w:rStyle w:val="cf0"/>
        </w:rPr>
        <w:t>az</w:t>
      </w:r>
      <w:r>
        <w:rPr>
          <w:rStyle w:val="cf0"/>
        </w:rPr>
        <w:t xml:space="preserve"> </w:t>
      </w:r>
      <w:r>
        <w:rPr>
          <w:rStyle w:val="cf0"/>
        </w:rPr>
        <w:t>adatigénylő a teljesítést szóban</w:t>
      </w:r>
      <w:r>
        <w:rPr>
          <w:rStyle w:val="cf0"/>
        </w:rPr>
        <w:t xml:space="preserve"> </w:t>
      </w:r>
      <w:r>
        <w:rPr>
          <w:rStyle w:val="cf0"/>
        </w:rPr>
        <w:t>kérte,</w:t>
      </w:r>
      <w:r>
        <w:rPr>
          <w:rStyle w:val="cf0"/>
        </w:rPr>
        <w:t xml:space="preserve"> </w:t>
      </w:r>
      <w:r>
        <w:rPr>
          <w:rStyle w:val="cf0"/>
        </w:rPr>
        <w:t>az igényelt adat a</w:t>
      </w:r>
      <w:r>
        <w:rPr>
          <w:rStyle w:val="cf0"/>
        </w:rPr>
        <w:t>z önkormányzat</w:t>
      </w:r>
      <w:r>
        <w:rPr>
          <w:rStyle w:val="cf0"/>
        </w:rPr>
        <w:t xml:space="preserve"> beszámolóiban, honlapján</w:t>
      </w:r>
      <w:r>
        <w:rPr>
          <w:rStyle w:val="cf0"/>
        </w:rPr>
        <w:t xml:space="preserve"> </w:t>
      </w:r>
      <w:r>
        <w:rPr>
          <w:rStyle w:val="cf0"/>
        </w:rPr>
        <w:t>vagy más módon jogszerűen már nyilvánosságra került;</w:t>
      </w:r>
      <w:r>
        <w:rPr>
          <w:rStyle w:val="cf0"/>
        </w:rPr>
        <w:t xml:space="preserve"> </w:t>
      </w:r>
    </w:p>
    <w:p w14:paraId="41CDB2E3" w14:textId="3AA29571" w:rsidR="00C04976" w:rsidRDefault="00C04976" w:rsidP="00C04976">
      <w:pPr>
        <w:pStyle w:val="NormlWeb"/>
        <w:spacing w:after="240" w:afterAutospacing="0"/>
        <w:jc w:val="both"/>
        <w:rPr>
          <w:rStyle w:val="cf0"/>
        </w:rPr>
      </w:pPr>
      <w:r>
        <w:rPr>
          <w:rStyle w:val="cf0"/>
        </w:rPr>
        <w:t xml:space="preserve">Az </w:t>
      </w:r>
      <w:hyperlink r:id="rId5" w:history="1">
        <w:r w:rsidRPr="00F10CFB">
          <w:rPr>
            <w:rStyle w:val="Hiperhivatkozs"/>
          </w:rPr>
          <w:t>onkormanyzat4097@gmail.com</w:t>
        </w:r>
      </w:hyperlink>
      <w:r>
        <w:rPr>
          <w:rStyle w:val="imul"/>
        </w:rPr>
        <w:t xml:space="preserve"> </w:t>
      </w:r>
      <w:r>
        <w:rPr>
          <w:rStyle w:val="cf0"/>
        </w:rPr>
        <w:t>címre érkező levelek érkeztetéséért felelős munkatárs köteles naponta ellenőrizni az ide érkezett adatigényléseket, majd érkeztetni, valamint a</w:t>
      </w:r>
      <w:r>
        <w:rPr>
          <w:rStyle w:val="cf0"/>
        </w:rPr>
        <w:t xml:space="preserve"> polgármesternek, </w:t>
      </w:r>
      <w:r w:rsidR="00283410">
        <w:rPr>
          <w:rStyle w:val="cf0"/>
        </w:rPr>
        <w:t>és</w:t>
      </w:r>
      <w:r>
        <w:rPr>
          <w:rStyle w:val="cf0"/>
        </w:rPr>
        <w:t xml:space="preserve"> a kirendeltségvezetőnek</w:t>
      </w:r>
      <w:r>
        <w:rPr>
          <w:rStyle w:val="cf0"/>
        </w:rPr>
        <w:t xml:space="preserve"> továbbítani.</w:t>
      </w:r>
    </w:p>
    <w:p w14:paraId="258110D1" w14:textId="77777777" w:rsidR="00C04976" w:rsidRDefault="00C04976" w:rsidP="00C04976">
      <w:pPr>
        <w:pStyle w:val="NormlWeb"/>
        <w:jc w:val="center"/>
      </w:pPr>
      <w:r>
        <w:rPr>
          <w:rStyle w:val="ff1"/>
          <w:b/>
          <w:bCs/>
        </w:rPr>
        <w:t xml:space="preserve">A közérdekű és közérdekből nyilvános adatok </w:t>
      </w:r>
      <w:r>
        <w:rPr>
          <w:b/>
          <w:bCs/>
        </w:rPr>
        <w:br/>
      </w:r>
      <w:r>
        <w:rPr>
          <w:rStyle w:val="ff1"/>
          <w:b/>
          <w:bCs/>
        </w:rPr>
        <w:t>megismerése iránti igény vizsgálata</w:t>
      </w:r>
    </w:p>
    <w:p w14:paraId="77D7B0B9" w14:textId="77777777" w:rsidR="00283410" w:rsidRDefault="00C04976" w:rsidP="00C04976">
      <w:pPr>
        <w:pStyle w:val="NormlWeb"/>
        <w:jc w:val="both"/>
        <w:rPr>
          <w:rStyle w:val="ff1"/>
        </w:rPr>
      </w:pPr>
      <w:r>
        <w:rPr>
          <w:rStyle w:val="cf1"/>
        </w:rPr>
        <w:t xml:space="preserve">A beiktatott adatigényt a </w:t>
      </w:r>
      <w:r>
        <w:rPr>
          <w:rStyle w:val="cf1"/>
        </w:rPr>
        <w:t>kirendeltségvezető</w:t>
      </w:r>
      <w:r>
        <w:rPr>
          <w:rStyle w:val="cf1"/>
        </w:rPr>
        <w:t xml:space="preserve"> megvizsgálja, hogy az Infotv. 29. § (1a) és (1b) bekezdésben foglaltak fennállnak-e</w:t>
      </w:r>
      <w:r w:rsidR="00283410">
        <w:rPr>
          <w:rStyle w:val="cf1"/>
        </w:rPr>
        <w:t>, majd –</w:t>
      </w:r>
      <w:r>
        <w:rPr>
          <w:rStyle w:val="ff1"/>
        </w:rPr>
        <w:t xml:space="preserve"> szükség esetén az adatkör szerint érintett </w:t>
      </w:r>
      <w:r>
        <w:rPr>
          <w:rStyle w:val="ff1"/>
        </w:rPr>
        <w:t>munkatárs</w:t>
      </w:r>
      <w:r>
        <w:rPr>
          <w:rStyle w:val="ff1"/>
        </w:rPr>
        <w:t xml:space="preserve"> bevonásával </w:t>
      </w:r>
      <w:r>
        <w:rPr>
          <w:rStyle w:val="ff5"/>
        </w:rPr>
        <w:t>–</w:t>
      </w:r>
      <w:r>
        <w:rPr>
          <w:rStyle w:val="ff1"/>
        </w:rPr>
        <w:t xml:space="preserve"> </w:t>
      </w:r>
      <w:r w:rsidR="00283410">
        <w:rPr>
          <w:rStyle w:val="ff1"/>
        </w:rPr>
        <w:t xml:space="preserve">azt, hogy </w:t>
      </w:r>
      <w:r>
        <w:rPr>
          <w:rStyle w:val="ff1"/>
        </w:rPr>
        <w:t>az adatigénylés egyértelmű-e, és hogy az a</w:t>
      </w:r>
      <w:r w:rsidR="00283410">
        <w:rPr>
          <w:rStyle w:val="ff1"/>
        </w:rPr>
        <w:t>z önkormányzat</w:t>
      </w:r>
      <w:r>
        <w:rPr>
          <w:rStyle w:val="ff1"/>
        </w:rPr>
        <w:t xml:space="preserve"> kezelésében lévő adatra vonatkozik-e.</w:t>
      </w:r>
    </w:p>
    <w:p w14:paraId="7757B47E" w14:textId="77777777" w:rsidR="00283410" w:rsidRDefault="00C04976" w:rsidP="00C04976">
      <w:pPr>
        <w:pStyle w:val="NormlWeb"/>
        <w:jc w:val="both"/>
        <w:rPr>
          <w:rStyle w:val="ff1"/>
        </w:rPr>
      </w:pPr>
      <w:r>
        <w:rPr>
          <w:rStyle w:val="ff1"/>
        </w:rPr>
        <w:t>Amennyiben az adatigénylés nem egyértelmű, haladéktalanul fel</w:t>
      </w:r>
      <w:r w:rsidR="00283410">
        <w:rPr>
          <w:rStyle w:val="ff1"/>
        </w:rPr>
        <w:t xml:space="preserve"> kell hívni az</w:t>
      </w:r>
      <w:r>
        <w:rPr>
          <w:rStyle w:val="ff1"/>
        </w:rPr>
        <w:t xml:space="preserve"> igénylőt az adatigénylés pontosítására. A pontosítás beérkezéséig az adatigényléssel kapcsolatos eljárási határidők</w:t>
      </w:r>
      <w:r w:rsidR="00283410">
        <w:rPr>
          <w:rStyle w:val="ff1"/>
        </w:rPr>
        <w:t xml:space="preserve"> </w:t>
      </w:r>
      <w:r>
        <w:rPr>
          <w:rStyle w:val="ff1"/>
        </w:rPr>
        <w:t>nyugszanak.</w:t>
      </w:r>
    </w:p>
    <w:p w14:paraId="636EE296" w14:textId="33921542" w:rsidR="00C04976" w:rsidRDefault="00C04976" w:rsidP="00C04976">
      <w:pPr>
        <w:pStyle w:val="NormlWeb"/>
        <w:jc w:val="both"/>
      </w:pPr>
      <w:r>
        <w:rPr>
          <w:rStyle w:val="ff1"/>
        </w:rPr>
        <w:t>Ha az igénylő az adatigénylés pontosítására irányuló felhívásra határidőben nem válaszol, az igénylést visszavontnak kell tekinteni. Erre az adatigénylőt a pontosítás elvégzésére vonatkozó felhívásban figyelmeztetni kell.</w:t>
      </w:r>
    </w:p>
    <w:p w14:paraId="46A8F280" w14:textId="77777777" w:rsidR="00C04976" w:rsidRDefault="00C04976" w:rsidP="00C04976">
      <w:pPr>
        <w:pStyle w:val="NormlWeb"/>
        <w:jc w:val="center"/>
      </w:pPr>
      <w:r>
        <w:rPr>
          <w:rStyle w:val="ff1"/>
          <w:b/>
          <w:bCs/>
        </w:rPr>
        <w:t>Az adatigénylés teljesítése</w:t>
      </w:r>
    </w:p>
    <w:p w14:paraId="7B97F8A1" w14:textId="77777777" w:rsidR="00775B4A" w:rsidRDefault="00C04976" w:rsidP="00C04976">
      <w:pPr>
        <w:pStyle w:val="NormlWeb"/>
        <w:spacing w:after="240" w:afterAutospacing="0"/>
        <w:jc w:val="both"/>
        <w:rPr>
          <w:rStyle w:val="cf1"/>
        </w:rPr>
      </w:pPr>
      <w:r>
        <w:br/>
      </w:r>
      <w:r>
        <w:rPr>
          <w:rStyle w:val="cf1"/>
        </w:rPr>
        <w:t>A közérdekű adatigényléseknek a lehető legrövidebb idő alatt, a</w:t>
      </w:r>
      <w:r w:rsidR="00775B4A">
        <w:rPr>
          <w:rStyle w:val="cf1"/>
        </w:rPr>
        <w:t>z önkormányzathoz</w:t>
      </w:r>
      <w:r>
        <w:rPr>
          <w:rStyle w:val="cf1"/>
        </w:rPr>
        <w:t xml:space="preserve"> történő beérkezéstől számított legfeljebb 15 napon belül, közérthető és az adatigénylő által megjelölt módon kell eleget tenni.</w:t>
      </w:r>
    </w:p>
    <w:p w14:paraId="6C54EE9B" w14:textId="77777777" w:rsidR="00775B4A" w:rsidRDefault="00C04976" w:rsidP="00C04976">
      <w:pPr>
        <w:pStyle w:val="NormlWeb"/>
        <w:spacing w:after="240" w:afterAutospacing="0"/>
        <w:jc w:val="both"/>
        <w:rPr>
          <w:rStyle w:val="cf1"/>
        </w:rPr>
      </w:pPr>
      <w:r>
        <w:rPr>
          <w:rStyle w:val="cf1"/>
        </w:rPr>
        <w:t>Amennyiben az adatigénylés jelentős terjedelmű, illetve nagyszámú adatra vonatkozik, vagy annak teljesítése a</w:t>
      </w:r>
      <w:r w:rsidR="00775B4A">
        <w:rPr>
          <w:rStyle w:val="cf1"/>
        </w:rPr>
        <w:t>z önkormányzat</w:t>
      </w:r>
      <w:r>
        <w:rPr>
          <w:rStyle w:val="cf1"/>
        </w:rPr>
        <w:t xml:space="preserve"> alaptevékenységének ellátásához szükséges munkaerőforrás aránytalan mértékű igénybevételével jár, az adatigénylés teljesítésére meghatározott határidő egy alkalommal legfeljebb 15 nappal meghosszabbítható, melyről az adatigénylőt a kérelem kézhezvételétől számított 15 napon belül tájékoztatni kell.</w:t>
      </w:r>
    </w:p>
    <w:p w14:paraId="0DD018E6" w14:textId="77777777" w:rsidR="00775B4A" w:rsidRDefault="00C04976" w:rsidP="00C04976">
      <w:pPr>
        <w:pStyle w:val="NormlWeb"/>
        <w:spacing w:after="240" w:afterAutospacing="0"/>
        <w:jc w:val="both"/>
        <w:rPr>
          <w:rStyle w:val="cf1"/>
        </w:rPr>
      </w:pPr>
      <w:r>
        <w:rPr>
          <w:rStyle w:val="cf1"/>
        </w:rPr>
        <w:t>Amennyiben az adatigénylés teljesítéséhez a</w:t>
      </w:r>
      <w:r w:rsidR="00775B4A">
        <w:rPr>
          <w:rStyle w:val="cf1"/>
        </w:rPr>
        <w:t>z</w:t>
      </w:r>
      <w:r>
        <w:rPr>
          <w:rStyle w:val="cf1"/>
        </w:rPr>
        <w:t xml:space="preserve"> </w:t>
      </w:r>
      <w:r w:rsidR="00775B4A">
        <w:rPr>
          <w:rStyle w:val="cf1"/>
        </w:rPr>
        <w:t>önkormányzat</w:t>
      </w:r>
      <w:r>
        <w:rPr>
          <w:rStyle w:val="cf1"/>
        </w:rPr>
        <w:t xml:space="preserve"> szakmai </w:t>
      </w:r>
      <w:r w:rsidR="00775B4A">
        <w:rPr>
          <w:rStyle w:val="cf1"/>
        </w:rPr>
        <w:t>munkatársának</w:t>
      </w:r>
      <w:r>
        <w:rPr>
          <w:rStyle w:val="cf1"/>
        </w:rPr>
        <w:t xml:space="preserve"> bevonása szükséges, úgy a munkatárs összegyűjti, előkészíti az adatokat, melyeket haladéktalanul megküld a </w:t>
      </w:r>
      <w:r w:rsidR="00775B4A">
        <w:rPr>
          <w:rStyle w:val="cf1"/>
        </w:rPr>
        <w:t>kirendeltségvezetőnek</w:t>
      </w:r>
      <w:r>
        <w:rPr>
          <w:rStyle w:val="cf1"/>
        </w:rPr>
        <w:t>.</w:t>
      </w:r>
    </w:p>
    <w:p w14:paraId="0ACA1892" w14:textId="77777777" w:rsidR="00775B4A" w:rsidRDefault="00C04976" w:rsidP="00C04976">
      <w:pPr>
        <w:pStyle w:val="NormlWeb"/>
        <w:spacing w:after="240" w:afterAutospacing="0"/>
        <w:jc w:val="both"/>
        <w:rPr>
          <w:rStyle w:val="cf1"/>
        </w:rPr>
      </w:pPr>
      <w:r>
        <w:rPr>
          <w:rStyle w:val="cf1"/>
        </w:rPr>
        <w:lastRenderedPageBreak/>
        <w:t>Ha az adatigénylő az adatokat betekintés útján kívánja megismerni, vagy a dokumentum-másolatokat személyesen kívánja átvenni, a</w:t>
      </w:r>
      <w:r w:rsidR="00775B4A">
        <w:rPr>
          <w:rStyle w:val="cf1"/>
        </w:rPr>
        <w:t>z önkormányzat munkatársa</w:t>
      </w:r>
      <w:r>
        <w:rPr>
          <w:rStyle w:val="cf1"/>
        </w:rPr>
        <w:t xml:space="preserve"> az adatigénylővel időpont egyeztet.</w:t>
      </w:r>
    </w:p>
    <w:p w14:paraId="5A6C024C" w14:textId="226143DF" w:rsidR="00C04976" w:rsidRDefault="00C04976" w:rsidP="00C04976">
      <w:pPr>
        <w:pStyle w:val="NormlWeb"/>
        <w:spacing w:after="240" w:afterAutospacing="0"/>
        <w:jc w:val="both"/>
      </w:pPr>
      <w:r>
        <w:rPr>
          <w:rStyle w:val="cf1"/>
        </w:rPr>
        <w:t>Az adatok tanulmányozására az erre kijelölt helyiségben, megfelelő időt kell biztosítani. A bemutatott dokumentum tanulmányozása során az adatigénylő kérdéseire válaszolni kell. Az adatigénylő jogosult a bemutatásra került dokumentumokról jegyzetet készíteni.</w:t>
      </w:r>
      <w:r>
        <w:br/>
      </w:r>
    </w:p>
    <w:p w14:paraId="7CA109BA" w14:textId="77777777" w:rsidR="00C04976" w:rsidRDefault="00C04976" w:rsidP="00C04976">
      <w:pPr>
        <w:pStyle w:val="NormlWeb"/>
        <w:jc w:val="center"/>
      </w:pPr>
      <w:r>
        <w:rPr>
          <w:rStyle w:val="ff1"/>
          <w:b/>
          <w:bCs/>
        </w:rPr>
        <w:t>Az adatigénylés megtagadása, tájékoztatás jogorvoslatról</w:t>
      </w:r>
    </w:p>
    <w:p w14:paraId="023F9552" w14:textId="58744792" w:rsidR="00775B4A" w:rsidRDefault="00C04976" w:rsidP="00C04976">
      <w:pPr>
        <w:pStyle w:val="NormlWeb"/>
        <w:spacing w:after="240" w:afterAutospacing="0"/>
        <w:jc w:val="both"/>
        <w:rPr>
          <w:rStyle w:val="cf1"/>
        </w:rPr>
      </w:pPr>
      <w:r>
        <w:br/>
      </w:r>
      <w:r>
        <w:rPr>
          <w:rStyle w:val="cf1"/>
        </w:rPr>
        <w:t>Azon adatigénylés teljesítését, mely olyan adatra vonatkozik, ami nincs a</w:t>
      </w:r>
      <w:r w:rsidR="00775B4A">
        <w:rPr>
          <w:rStyle w:val="cf1"/>
        </w:rPr>
        <w:t>z</w:t>
      </w:r>
      <w:r>
        <w:rPr>
          <w:rStyle w:val="cf1"/>
        </w:rPr>
        <w:t xml:space="preserve"> </w:t>
      </w:r>
      <w:r w:rsidR="00775B4A">
        <w:rPr>
          <w:rStyle w:val="cf1"/>
        </w:rPr>
        <w:t>önkormányzat</w:t>
      </w:r>
      <w:r>
        <w:rPr>
          <w:rStyle w:val="cf1"/>
        </w:rPr>
        <w:t xml:space="preserve"> kezelésében, el kell utasítani. </w:t>
      </w:r>
    </w:p>
    <w:p w14:paraId="5D88815A" w14:textId="577E59AC" w:rsidR="00594D24" w:rsidRDefault="00C04976" w:rsidP="00C04976">
      <w:pPr>
        <w:pStyle w:val="NormlWeb"/>
        <w:spacing w:after="240" w:afterAutospacing="0"/>
        <w:jc w:val="both"/>
        <w:rPr>
          <w:rStyle w:val="cf1"/>
        </w:rPr>
      </w:pPr>
      <w:r>
        <w:rPr>
          <w:rStyle w:val="cf1"/>
        </w:rPr>
        <w:t xml:space="preserve">Az adatigénylés megtagadásakor tájékoztatni kell az adatigénylőt arról, hogy tudomása szerint mely közfeladatot ellátó szerv kezeli az igényelt közérdekű és közérdekből nyilvános adatokat. </w:t>
      </w:r>
      <w:r>
        <w:br/>
      </w:r>
      <w:r>
        <w:br/>
      </w:r>
      <w:r>
        <w:rPr>
          <w:rStyle w:val="cf1"/>
        </w:rPr>
        <w:t>Az igénylés teljesítésének megtagadásáról és annak indokairól 15 napon belül a</w:t>
      </w:r>
      <w:r w:rsidR="00775B4A">
        <w:rPr>
          <w:rStyle w:val="cf1"/>
        </w:rPr>
        <w:t>z önkormányzat</w:t>
      </w:r>
      <w:r>
        <w:rPr>
          <w:rStyle w:val="cf1"/>
        </w:rPr>
        <w:t xml:space="preserve"> levélben, vagy amennyiben az igény elektronikus úton érkezett, illetve, ha az igényben az elektronikus levelezési cím is fel van tüntetve, elektronikusan tájékoztatást küld az igénylőnek.</w:t>
      </w:r>
      <w:r>
        <w:br/>
      </w:r>
      <w:r>
        <w:br/>
      </w:r>
      <w:r w:rsidR="00775B4A">
        <w:rPr>
          <w:rStyle w:val="cf1"/>
        </w:rPr>
        <w:t>A</w:t>
      </w:r>
      <w:r>
        <w:rPr>
          <w:rStyle w:val="cf1"/>
        </w:rPr>
        <w:t>z adatigénylés elutasítása esetén az adatigénylőt 15 napon belül tájékoztatni kell jogorvoslati lehetőségeiről</w:t>
      </w:r>
      <w:r w:rsidR="00594D24">
        <w:rPr>
          <w:rStyle w:val="cf1"/>
        </w:rPr>
        <w:t xml:space="preserve">. </w:t>
      </w:r>
    </w:p>
    <w:p w14:paraId="7FD0AAA3" w14:textId="77777777" w:rsidR="00C04976" w:rsidRDefault="00C04976" w:rsidP="00C04976">
      <w:pPr>
        <w:pStyle w:val="NormlWeb"/>
        <w:jc w:val="center"/>
      </w:pPr>
      <w:r>
        <w:rPr>
          <w:rStyle w:val="ff1"/>
          <w:b/>
          <w:bCs/>
        </w:rPr>
        <w:t>Az adatigényléshez kapcsolódó egyéb rendelkezések</w:t>
      </w:r>
    </w:p>
    <w:p w14:paraId="7AC00B35" w14:textId="33978FCC" w:rsidR="00594D24" w:rsidRDefault="00C04976" w:rsidP="00C04976">
      <w:pPr>
        <w:pStyle w:val="NormlWeb"/>
        <w:spacing w:after="240" w:afterAutospacing="0"/>
        <w:jc w:val="both"/>
        <w:rPr>
          <w:rStyle w:val="ff1"/>
        </w:rPr>
      </w:pPr>
      <w:r>
        <w:br/>
      </w:r>
      <w:r w:rsidR="00594D24">
        <w:rPr>
          <w:rStyle w:val="ff1"/>
        </w:rPr>
        <w:t xml:space="preserve">Az önkormányzat munkatársa </w:t>
      </w:r>
      <w:r>
        <w:rPr>
          <w:rStyle w:val="ff1"/>
        </w:rPr>
        <w:t>nyilvántartást vezet</w:t>
      </w:r>
      <w:r w:rsidR="00594D24">
        <w:rPr>
          <w:rStyle w:val="ff1"/>
        </w:rPr>
        <w:t xml:space="preserve"> </w:t>
      </w:r>
      <w:r>
        <w:rPr>
          <w:rStyle w:val="ff1"/>
        </w:rPr>
        <w:t>az Infotv. 30. § (3) bekezdés második fordulata alapján az elutasított közérdekű adatigényekről; valamint</w:t>
      </w:r>
      <w:r>
        <w:br/>
      </w:r>
      <w:r>
        <w:rPr>
          <w:rStyle w:val="ff1"/>
        </w:rPr>
        <w:t>a</w:t>
      </w:r>
      <w:r w:rsidR="00594D24">
        <w:rPr>
          <w:rStyle w:val="ff1"/>
        </w:rPr>
        <w:t>z ö</w:t>
      </w:r>
      <w:r w:rsidR="00775B4A">
        <w:rPr>
          <w:rStyle w:val="ff1"/>
        </w:rPr>
        <w:t>nkormányzat</w:t>
      </w:r>
      <w:r>
        <w:rPr>
          <w:rStyle w:val="ff1"/>
        </w:rPr>
        <w:t>hoz beérkezett teljesített adatigénylésekről az Infotv. 29. § (1a) bekezdésében foglalt vizsgálat elvégzése céljából az adott év január 1-jétől december 31-éig.</w:t>
      </w:r>
      <w:r>
        <w:br/>
      </w:r>
      <w:r>
        <w:br/>
      </w:r>
      <w:r>
        <w:rPr>
          <w:rStyle w:val="ff1"/>
        </w:rPr>
        <w:t>A</w:t>
      </w:r>
      <w:r w:rsidR="00594D24">
        <w:rPr>
          <w:rStyle w:val="ff1"/>
        </w:rPr>
        <w:t>z önkormányzat munkatársa a</w:t>
      </w:r>
      <w:r>
        <w:rPr>
          <w:rStyle w:val="ff1"/>
        </w:rPr>
        <w:t xml:space="preserve"> nyilvántartás alapján minden év január 31-éig gondoskodik az Infotv. 1. melléklet II. pontjában foglalt táblázat 15. sora szerint az előző évben elutasított közérdekű adatigénylésekre vonatkozó statisztika elkészítéséről, valamint a statisztikai adatok közzétételéről. A statisztika elkészítését és közzétételét követően a nyilvántartás törlésre kerül.</w:t>
      </w:r>
      <w:r>
        <w:br/>
      </w:r>
      <w:r>
        <w:br/>
      </w:r>
      <w:r w:rsidR="00594D24">
        <w:rPr>
          <w:rStyle w:val="ff1"/>
        </w:rPr>
        <w:t>A</w:t>
      </w:r>
      <w:r>
        <w:rPr>
          <w:rStyle w:val="ff1"/>
        </w:rPr>
        <w:t xml:space="preserve"> nyilvántartás adatait a következő év első munkanapján törölni kell.</w:t>
      </w:r>
    </w:p>
    <w:p w14:paraId="4107B28D" w14:textId="3D0567EC" w:rsidR="00C04976" w:rsidRDefault="00C04976" w:rsidP="00C04976">
      <w:pPr>
        <w:pStyle w:val="NormlWeb"/>
        <w:jc w:val="center"/>
      </w:pPr>
      <w:r>
        <w:rPr>
          <w:rStyle w:val="ff1"/>
          <w:b/>
          <w:bCs/>
        </w:rPr>
        <w:t>Költségtérítésre vonatkozó rendelkezés</w:t>
      </w:r>
    </w:p>
    <w:p w14:paraId="70EF93AC" w14:textId="24A12F0D" w:rsidR="00594D24" w:rsidRDefault="00C04976" w:rsidP="00C04976">
      <w:pPr>
        <w:pStyle w:val="NormlWeb"/>
        <w:spacing w:after="240" w:afterAutospacing="0"/>
        <w:jc w:val="both"/>
        <w:rPr>
          <w:rStyle w:val="ff1"/>
        </w:rPr>
      </w:pPr>
      <w:r>
        <w:rPr>
          <w:rStyle w:val="ff1"/>
        </w:rPr>
        <w:t>A közérdekű és a közérdekből nyilvános adatok megismerése iránti adatigénylések teljesítéséért a</w:t>
      </w:r>
      <w:r w:rsidR="00594D24">
        <w:rPr>
          <w:rStyle w:val="ff1"/>
        </w:rPr>
        <w:t>z</w:t>
      </w:r>
      <w:r>
        <w:rPr>
          <w:rStyle w:val="ff1"/>
        </w:rPr>
        <w:t xml:space="preserve"> </w:t>
      </w:r>
      <w:r w:rsidR="00594D24">
        <w:rPr>
          <w:rStyle w:val="ff1"/>
        </w:rPr>
        <w:t>ö</w:t>
      </w:r>
      <w:r w:rsidR="00775B4A">
        <w:rPr>
          <w:rStyle w:val="ff1"/>
        </w:rPr>
        <w:t>nkormányzat</w:t>
      </w:r>
      <w:r>
        <w:rPr>
          <w:rStyle w:val="ff1"/>
        </w:rPr>
        <w:t xml:space="preserve"> költségtérítést állapít</w:t>
      </w:r>
      <w:r w:rsidR="00594D24">
        <w:rPr>
          <w:rStyle w:val="ff1"/>
        </w:rPr>
        <w:t>hat</w:t>
      </w:r>
      <w:r>
        <w:rPr>
          <w:rStyle w:val="ff1"/>
        </w:rPr>
        <w:t xml:space="preserve"> meg.</w:t>
      </w:r>
    </w:p>
    <w:p w14:paraId="5696DDFD" w14:textId="781E8055" w:rsidR="00E73565" w:rsidRDefault="00E73565" w:rsidP="00C04976">
      <w:pPr>
        <w:pStyle w:val="NormlWeb"/>
        <w:spacing w:after="240" w:afterAutospacing="0"/>
        <w:jc w:val="both"/>
        <w:rPr>
          <w:rStyle w:val="ff1"/>
        </w:rPr>
      </w:pPr>
      <w:r>
        <w:rPr>
          <w:rStyle w:val="ff1"/>
        </w:rPr>
        <w:t>Az információs jogokkal foglalkozó személy neve: Maginé dr. Csirke Erzsébet aljegyző</w:t>
      </w:r>
    </w:p>
    <w:sectPr w:rsidR="00E73565" w:rsidSect="00E7356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6"/>
    <w:rsid w:val="00283410"/>
    <w:rsid w:val="004367DA"/>
    <w:rsid w:val="00594D24"/>
    <w:rsid w:val="00775B4A"/>
    <w:rsid w:val="00C04976"/>
    <w:rsid w:val="00E7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6264"/>
  <w15:chartTrackingRefBased/>
  <w15:docId w15:val="{163FADE3-EEEB-4CA5-9495-0081DCBD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0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f1">
    <w:name w:val="ff1"/>
    <w:basedOn w:val="Bekezdsalapbettpusa"/>
    <w:rsid w:val="00C04976"/>
  </w:style>
  <w:style w:type="character" w:customStyle="1" w:styleId="fs28">
    <w:name w:val="fs28"/>
    <w:basedOn w:val="Bekezdsalapbettpusa"/>
    <w:rsid w:val="00C04976"/>
  </w:style>
  <w:style w:type="character" w:styleId="Hiperhivatkozs">
    <w:name w:val="Hyperlink"/>
    <w:basedOn w:val="Bekezdsalapbettpusa"/>
    <w:uiPriority w:val="99"/>
    <w:unhideWhenUsed/>
    <w:rsid w:val="00C04976"/>
    <w:rPr>
      <w:color w:val="0000FF"/>
      <w:u w:val="single"/>
    </w:rPr>
  </w:style>
  <w:style w:type="character" w:customStyle="1" w:styleId="imul">
    <w:name w:val="imul"/>
    <w:basedOn w:val="Bekezdsalapbettpusa"/>
    <w:rsid w:val="00C04976"/>
  </w:style>
  <w:style w:type="character" w:customStyle="1" w:styleId="cf0">
    <w:name w:val="cf0"/>
    <w:basedOn w:val="Bekezdsalapbettpusa"/>
    <w:rsid w:val="00C04976"/>
  </w:style>
  <w:style w:type="character" w:customStyle="1" w:styleId="cf1">
    <w:name w:val="cf1"/>
    <w:basedOn w:val="Bekezdsalapbettpusa"/>
    <w:rsid w:val="00C04976"/>
  </w:style>
  <w:style w:type="character" w:customStyle="1" w:styleId="ff5">
    <w:name w:val="ff5"/>
    <w:basedOn w:val="Bekezdsalapbettpusa"/>
    <w:rsid w:val="00C04976"/>
  </w:style>
  <w:style w:type="character" w:styleId="Feloldatlanmegemlts">
    <w:name w:val="Unresolved Mention"/>
    <w:basedOn w:val="Bekezdsalapbettpusa"/>
    <w:uiPriority w:val="99"/>
    <w:semiHidden/>
    <w:unhideWhenUsed/>
    <w:rsid w:val="00C04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kormanyzat4097@gmail.com" TargetMode="External"/><Relationship Id="rId4" Type="http://schemas.openxmlformats.org/officeDocument/2006/relationships/hyperlink" Target="mailto:onkormanyzat4097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632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3</cp:revision>
  <dcterms:created xsi:type="dcterms:W3CDTF">2020-12-21T12:17:00Z</dcterms:created>
  <dcterms:modified xsi:type="dcterms:W3CDTF">2020-12-21T12:46:00Z</dcterms:modified>
</cp:coreProperties>
</file>