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495B" w:rsidRDefault="007F4A6F" w:rsidP="007F4A6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F4A6F">
        <w:rPr>
          <w:rFonts w:ascii="Times New Roman" w:hAnsi="Times New Roman" w:cs="Times New Roman"/>
          <w:b/>
          <w:bCs/>
          <w:sz w:val="48"/>
          <w:szCs w:val="48"/>
        </w:rPr>
        <w:t>FIGYELEMFELHÍVÁS!</w:t>
      </w:r>
    </w:p>
    <w:p w:rsidR="007F4A6F" w:rsidRDefault="007F4A6F" w:rsidP="007F4A6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F4A6F" w:rsidRDefault="007F4A6F" w:rsidP="00284E9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Tájékoztatjuk a Tisztelt lakosságot, hogy </w:t>
      </w:r>
      <w:r w:rsidRPr="00284E90">
        <w:rPr>
          <w:rFonts w:ascii="Times New Roman" w:hAnsi="Times New Roman" w:cs="Times New Roman"/>
          <w:b/>
          <w:bCs/>
          <w:sz w:val="40"/>
          <w:szCs w:val="40"/>
          <w:u w:val="single"/>
        </w:rPr>
        <w:t>2020. június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84E90">
        <w:rPr>
          <w:rFonts w:ascii="Times New Roman" w:hAnsi="Times New Roman" w:cs="Times New Roman"/>
          <w:b/>
          <w:bCs/>
          <w:sz w:val="40"/>
          <w:szCs w:val="40"/>
          <w:u w:val="single"/>
        </w:rPr>
        <w:t>3-án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megkezdjük a Petőfi utca útfelújítási munkálatait.</w:t>
      </w:r>
    </w:p>
    <w:p w:rsidR="007F4A6F" w:rsidRDefault="007F4A6F" w:rsidP="00284E9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Az átmenő forgalom részére a részleges, illetve a teljes útlezárás időpontjait később fogjuk közölni.</w:t>
      </w:r>
    </w:p>
    <w:p w:rsidR="007F4A6F" w:rsidRDefault="007F4A6F" w:rsidP="00284E9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7F4A6F" w:rsidRDefault="007F4A6F" w:rsidP="00284E9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TÜR</w:t>
      </w:r>
      <w:r w:rsidR="00284E90">
        <w:rPr>
          <w:rFonts w:ascii="Times New Roman" w:hAnsi="Times New Roman" w:cs="Times New Roman"/>
          <w:b/>
          <w:bCs/>
          <w:sz w:val="40"/>
          <w:szCs w:val="40"/>
        </w:rPr>
        <w:t>EL</w:t>
      </w:r>
      <w:r>
        <w:rPr>
          <w:rFonts w:ascii="Times New Roman" w:hAnsi="Times New Roman" w:cs="Times New Roman"/>
          <w:b/>
          <w:bCs/>
          <w:sz w:val="40"/>
          <w:szCs w:val="40"/>
        </w:rPr>
        <w:t>MÜKET ÉS MEGÉRTÉSÜKET KÉRJÜK A MUNKÁ</w:t>
      </w:r>
      <w:r w:rsidR="00284E90">
        <w:rPr>
          <w:rFonts w:ascii="Times New Roman" w:hAnsi="Times New Roman" w:cs="Times New Roman"/>
          <w:b/>
          <w:bCs/>
          <w:sz w:val="40"/>
          <w:szCs w:val="40"/>
        </w:rPr>
        <w:t>LATOK IDEJE ALATT!</w:t>
      </w:r>
    </w:p>
    <w:p w:rsidR="00284E90" w:rsidRDefault="00284E90" w:rsidP="00284E90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284E90" w:rsidRPr="00284E90" w:rsidRDefault="00284E90" w:rsidP="00284E90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Tiszagyulaháza Község Önkormányzata</w:t>
      </w:r>
    </w:p>
    <w:p w:rsidR="007F4A6F" w:rsidRPr="007F4A6F" w:rsidRDefault="007F4A6F">
      <w:pPr>
        <w:rPr>
          <w:rFonts w:ascii="Times New Roman" w:hAnsi="Times New Roman" w:cs="Times New Roman"/>
          <w:sz w:val="48"/>
          <w:szCs w:val="48"/>
        </w:rPr>
      </w:pPr>
    </w:p>
    <w:sectPr w:rsidR="007F4A6F" w:rsidRPr="007F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6F"/>
    <w:rsid w:val="00284E90"/>
    <w:rsid w:val="007F4A6F"/>
    <w:rsid w:val="008E3B29"/>
    <w:rsid w:val="00E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24D3"/>
  <w15:chartTrackingRefBased/>
  <w15:docId w15:val="{E742C10E-F418-4FAC-BCDC-219C17AA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1</cp:revision>
  <cp:lastPrinted>2020-05-29T06:53:00Z</cp:lastPrinted>
  <dcterms:created xsi:type="dcterms:W3CDTF">2020-05-29T06:39:00Z</dcterms:created>
  <dcterms:modified xsi:type="dcterms:W3CDTF">2020-05-29T06:54:00Z</dcterms:modified>
</cp:coreProperties>
</file>