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8FE" w:rsidRPr="00D118B0" w:rsidRDefault="00AA4230" w:rsidP="002063F1">
      <w:pPr>
        <w:pStyle w:val="Szvegtrzs20"/>
        <w:shd w:val="clear" w:color="auto" w:fill="auto"/>
        <w:spacing w:after="0" w:line="240" w:lineRule="auto"/>
        <w:ind w:firstLine="0"/>
        <w:rPr>
          <w:color w:val="000000"/>
          <w:sz w:val="24"/>
          <w:szCs w:val="24"/>
          <w:lang w:eastAsia="hu-HU" w:bidi="hu-HU"/>
        </w:rPr>
      </w:pPr>
      <w:bookmarkStart w:id="0" w:name="_Hlk507421672"/>
      <w:bookmarkStart w:id="1" w:name="_GoBack"/>
      <w:r w:rsidRPr="00D118B0">
        <w:rPr>
          <w:color w:val="000000"/>
          <w:sz w:val="24"/>
          <w:szCs w:val="24"/>
          <w:lang w:eastAsia="hu-HU" w:bidi="hu-HU"/>
        </w:rPr>
        <w:t>T</w:t>
      </w:r>
      <w:r w:rsidR="00DD07F5" w:rsidRPr="00D118B0">
        <w:rPr>
          <w:color w:val="000000"/>
          <w:sz w:val="24"/>
          <w:szCs w:val="24"/>
          <w:lang w:eastAsia="hu-HU" w:bidi="hu-HU"/>
        </w:rPr>
        <w:t>iszagyulaháza</w:t>
      </w:r>
      <w:r w:rsidR="000C257C" w:rsidRPr="00D118B0">
        <w:rPr>
          <w:color w:val="000000"/>
          <w:sz w:val="24"/>
          <w:szCs w:val="24"/>
          <w:lang w:eastAsia="hu-HU" w:bidi="hu-HU"/>
        </w:rPr>
        <w:t xml:space="preserve"> Község Önkormányzata</w:t>
      </w:r>
      <w:r w:rsidR="00A96DE1" w:rsidRPr="00D118B0">
        <w:rPr>
          <w:color w:val="000000"/>
          <w:sz w:val="24"/>
          <w:szCs w:val="24"/>
          <w:lang w:eastAsia="hu-HU" w:bidi="hu-HU"/>
        </w:rPr>
        <w:t xml:space="preserve"> </w:t>
      </w:r>
    </w:p>
    <w:p w:rsidR="00A96DE1" w:rsidRPr="00D118B0" w:rsidRDefault="000C257C" w:rsidP="002063F1">
      <w:pPr>
        <w:pStyle w:val="Szvegtrzs20"/>
        <w:shd w:val="clear" w:color="auto" w:fill="auto"/>
        <w:spacing w:after="0" w:line="240" w:lineRule="auto"/>
        <w:ind w:firstLine="0"/>
        <w:rPr>
          <w:color w:val="000000"/>
          <w:sz w:val="24"/>
          <w:szCs w:val="24"/>
          <w:lang w:eastAsia="hu-HU" w:bidi="hu-HU"/>
        </w:rPr>
      </w:pPr>
      <w:r w:rsidRPr="00D118B0">
        <w:rPr>
          <w:color w:val="000000"/>
          <w:sz w:val="24"/>
          <w:szCs w:val="24"/>
          <w:lang w:eastAsia="hu-HU" w:bidi="hu-HU"/>
        </w:rPr>
        <w:t>Képviselő-testületének</w:t>
      </w:r>
    </w:p>
    <w:p w:rsidR="00A96DE1" w:rsidRPr="00D118B0" w:rsidRDefault="000C257C" w:rsidP="002063F1">
      <w:pPr>
        <w:pStyle w:val="Szvegtrzs20"/>
        <w:shd w:val="clear" w:color="auto" w:fill="auto"/>
        <w:spacing w:after="0" w:line="240" w:lineRule="auto"/>
        <w:ind w:firstLine="0"/>
        <w:rPr>
          <w:color w:val="000000"/>
          <w:sz w:val="24"/>
          <w:szCs w:val="24"/>
          <w:u w:val="single"/>
          <w:lang w:eastAsia="hu-HU" w:bidi="hu-HU"/>
        </w:rPr>
      </w:pPr>
      <w:r w:rsidRPr="00D118B0">
        <w:rPr>
          <w:color w:val="000000"/>
          <w:sz w:val="24"/>
          <w:szCs w:val="24"/>
          <w:lang w:eastAsia="hu-HU" w:bidi="hu-HU"/>
        </w:rPr>
        <w:t xml:space="preserve"> </w:t>
      </w:r>
      <w:r w:rsidR="005C58FE" w:rsidRPr="00D118B0">
        <w:rPr>
          <w:color w:val="000000"/>
          <w:sz w:val="24"/>
          <w:szCs w:val="24"/>
          <w:u w:val="single"/>
          <w:lang w:eastAsia="hu-HU" w:bidi="hu-HU"/>
        </w:rPr>
        <w:t>2</w:t>
      </w:r>
      <w:r w:rsidRPr="00D118B0">
        <w:rPr>
          <w:color w:val="000000"/>
          <w:sz w:val="24"/>
          <w:szCs w:val="24"/>
          <w:u w:val="single"/>
          <w:lang w:eastAsia="hu-HU" w:bidi="hu-HU"/>
        </w:rPr>
        <w:t>/201</w:t>
      </w:r>
      <w:r w:rsidR="006B0DEC" w:rsidRPr="00D118B0">
        <w:rPr>
          <w:color w:val="000000"/>
          <w:sz w:val="24"/>
          <w:szCs w:val="24"/>
          <w:u w:val="single"/>
          <w:lang w:eastAsia="hu-HU" w:bidi="hu-HU"/>
        </w:rPr>
        <w:t xml:space="preserve">8. </w:t>
      </w:r>
      <w:r w:rsidR="005C58FE" w:rsidRPr="00D118B0">
        <w:rPr>
          <w:color w:val="000000"/>
          <w:sz w:val="24"/>
          <w:szCs w:val="24"/>
          <w:u w:val="single"/>
          <w:lang w:eastAsia="hu-HU" w:bidi="hu-HU"/>
        </w:rPr>
        <w:t>(</w:t>
      </w:r>
      <w:r w:rsidR="00A96DE1" w:rsidRPr="00D118B0">
        <w:rPr>
          <w:color w:val="000000"/>
          <w:sz w:val="24"/>
          <w:szCs w:val="24"/>
          <w:u w:val="single"/>
          <w:lang w:eastAsia="hu-HU" w:bidi="hu-HU"/>
        </w:rPr>
        <w:t>II</w:t>
      </w:r>
      <w:r w:rsidRPr="00D118B0">
        <w:rPr>
          <w:color w:val="000000"/>
          <w:sz w:val="24"/>
          <w:szCs w:val="24"/>
          <w:u w:val="single"/>
          <w:lang w:eastAsia="hu-HU" w:bidi="hu-HU"/>
        </w:rPr>
        <w:t xml:space="preserve">. </w:t>
      </w:r>
      <w:r w:rsidR="005C58FE" w:rsidRPr="00D118B0">
        <w:rPr>
          <w:color w:val="000000"/>
          <w:sz w:val="24"/>
          <w:szCs w:val="24"/>
          <w:u w:val="single"/>
          <w:lang w:eastAsia="hu-HU" w:bidi="hu-HU"/>
        </w:rPr>
        <w:t>21</w:t>
      </w:r>
      <w:r w:rsidRPr="00D118B0">
        <w:rPr>
          <w:color w:val="000000"/>
          <w:sz w:val="24"/>
          <w:szCs w:val="24"/>
          <w:u w:val="single"/>
          <w:lang w:eastAsia="hu-HU" w:bidi="hu-HU"/>
        </w:rPr>
        <w:t xml:space="preserve">) önkormányzati rendelete </w:t>
      </w:r>
    </w:p>
    <w:p w:rsidR="002063F1" w:rsidRPr="00D118B0" w:rsidRDefault="002063F1" w:rsidP="002063F1">
      <w:pPr>
        <w:pStyle w:val="Szvegtrzs20"/>
        <w:shd w:val="clear" w:color="auto" w:fill="auto"/>
        <w:spacing w:after="0" w:line="240" w:lineRule="auto"/>
        <w:ind w:firstLine="0"/>
        <w:rPr>
          <w:color w:val="000000"/>
          <w:sz w:val="24"/>
          <w:szCs w:val="24"/>
          <w:lang w:eastAsia="hu-HU" w:bidi="hu-HU"/>
        </w:rPr>
      </w:pPr>
    </w:p>
    <w:p w:rsidR="000C257C" w:rsidRPr="00D118B0" w:rsidRDefault="00283C15" w:rsidP="002063F1">
      <w:pPr>
        <w:pStyle w:val="Szvegtrzs20"/>
        <w:shd w:val="clear" w:color="auto" w:fill="auto"/>
        <w:spacing w:after="0" w:line="240" w:lineRule="auto"/>
        <w:ind w:firstLine="0"/>
        <w:rPr>
          <w:color w:val="000000"/>
          <w:sz w:val="24"/>
          <w:szCs w:val="24"/>
          <w:lang w:eastAsia="hu-HU" w:bidi="hu-HU"/>
        </w:rPr>
      </w:pPr>
      <w:r w:rsidRPr="00D118B0">
        <w:rPr>
          <w:color w:val="000000"/>
          <w:sz w:val="24"/>
          <w:szCs w:val="24"/>
          <w:lang w:eastAsia="hu-HU" w:bidi="hu-HU"/>
        </w:rPr>
        <w:t xml:space="preserve">a </w:t>
      </w:r>
      <w:r w:rsidR="000C257C" w:rsidRPr="00D118B0">
        <w:rPr>
          <w:color w:val="000000"/>
          <w:sz w:val="24"/>
          <w:szCs w:val="24"/>
          <w:lang w:eastAsia="hu-HU" w:bidi="hu-HU"/>
        </w:rPr>
        <w:t>településkép</w:t>
      </w:r>
      <w:r w:rsidRPr="00D118B0">
        <w:rPr>
          <w:color w:val="000000"/>
          <w:sz w:val="24"/>
          <w:szCs w:val="24"/>
          <w:lang w:eastAsia="hu-HU" w:bidi="hu-HU"/>
        </w:rPr>
        <w:t xml:space="preserve"> minőségi alakításáról és </w:t>
      </w:r>
      <w:r w:rsidR="000C257C" w:rsidRPr="00D118B0">
        <w:rPr>
          <w:color w:val="000000"/>
          <w:sz w:val="24"/>
          <w:szCs w:val="24"/>
          <w:lang w:eastAsia="hu-HU" w:bidi="hu-HU"/>
        </w:rPr>
        <w:t>védelméről</w:t>
      </w:r>
    </w:p>
    <w:p w:rsidR="00283C15" w:rsidRPr="00B63372" w:rsidRDefault="00283C15" w:rsidP="00283C15">
      <w:pPr>
        <w:pStyle w:val="Szvegtrzs20"/>
        <w:shd w:val="clear" w:color="auto" w:fill="auto"/>
        <w:spacing w:after="0" w:line="240" w:lineRule="auto"/>
        <w:ind w:firstLine="0"/>
        <w:rPr>
          <w:rFonts w:ascii="Garamond" w:hAnsi="Garamond"/>
          <w:sz w:val="24"/>
          <w:szCs w:val="24"/>
        </w:rPr>
      </w:pPr>
    </w:p>
    <w:p w:rsidR="00337AF3" w:rsidRPr="00683189" w:rsidRDefault="00DD07F5" w:rsidP="00283C15">
      <w:pPr>
        <w:pStyle w:val="Szvegtrzs21"/>
        <w:shd w:val="clear" w:color="auto" w:fill="auto"/>
        <w:spacing w:before="0" w:line="240" w:lineRule="auto"/>
        <w:ind w:left="20" w:right="20" w:firstLine="0"/>
        <w:rPr>
          <w:color w:val="000000"/>
          <w:sz w:val="24"/>
          <w:szCs w:val="24"/>
          <w:lang w:eastAsia="hu-HU" w:bidi="hu-HU"/>
        </w:rPr>
      </w:pPr>
      <w:r w:rsidRPr="00683189">
        <w:rPr>
          <w:color w:val="000000"/>
          <w:sz w:val="24"/>
          <w:szCs w:val="24"/>
          <w:lang w:eastAsia="hu-HU" w:bidi="hu-HU"/>
        </w:rPr>
        <w:t>Tiszagyulaháza</w:t>
      </w:r>
      <w:r w:rsidR="000C257C" w:rsidRPr="00683189">
        <w:rPr>
          <w:color w:val="000000"/>
          <w:sz w:val="24"/>
          <w:szCs w:val="24"/>
          <w:lang w:eastAsia="hu-HU" w:bidi="hu-HU"/>
        </w:rPr>
        <w:t xml:space="preserve"> Község Önkormányzatának Képviselő-testülete a településkép védelméről szóló 2016. évi LXXIV. törvény 12. § (2) bekezdésében kapott felhatalmazás alapján, az Alaptörvény 32. cikk (1) bekezdés a) pontjában</w:t>
      </w:r>
      <w:r w:rsidR="00337AF3" w:rsidRPr="00683189">
        <w:rPr>
          <w:color w:val="000000"/>
          <w:sz w:val="24"/>
          <w:szCs w:val="24"/>
          <w:lang w:eastAsia="hu-HU" w:bidi="hu-HU"/>
        </w:rPr>
        <w:t xml:space="preserve"> és a</w:t>
      </w:r>
      <w:r w:rsidR="000C257C" w:rsidRPr="00683189">
        <w:rPr>
          <w:color w:val="000000"/>
          <w:sz w:val="24"/>
          <w:szCs w:val="24"/>
          <w:lang w:eastAsia="hu-HU" w:bidi="hu-HU"/>
        </w:rPr>
        <w:t xml:space="preserve"> Magyarország helyi önkormányzatokról szóló 2011 évi CLXXXIX törvény 13. § (1) bekezdés 1. pontjában</w:t>
      </w:r>
      <w:r w:rsidR="00337AF3" w:rsidRPr="00683189">
        <w:rPr>
          <w:color w:val="000000"/>
          <w:sz w:val="24"/>
          <w:szCs w:val="24"/>
          <w:lang w:eastAsia="hu-HU" w:bidi="hu-HU"/>
        </w:rPr>
        <w:t xml:space="preserve"> meghatározott feladatkörében eljárva, </w:t>
      </w:r>
    </w:p>
    <w:p w:rsidR="0051667C" w:rsidRPr="00683189" w:rsidRDefault="00337AF3" w:rsidP="00283C15">
      <w:pPr>
        <w:pStyle w:val="Szvegtrzs21"/>
        <w:shd w:val="clear" w:color="auto" w:fill="auto"/>
        <w:spacing w:before="0" w:line="240" w:lineRule="auto"/>
        <w:ind w:left="20" w:right="20" w:firstLine="0"/>
        <w:rPr>
          <w:color w:val="000000"/>
          <w:sz w:val="24"/>
          <w:szCs w:val="24"/>
          <w:lang w:eastAsia="hu-HU" w:bidi="hu-HU"/>
        </w:rPr>
      </w:pPr>
      <w:r w:rsidRPr="00683189">
        <w:rPr>
          <w:color w:val="000000"/>
          <w:sz w:val="24"/>
          <w:szCs w:val="24"/>
          <w:lang w:eastAsia="hu-HU" w:bidi="hu-HU"/>
        </w:rPr>
        <w:t xml:space="preserve">a </w:t>
      </w:r>
      <w:r w:rsidR="0051667C" w:rsidRPr="00683189">
        <w:rPr>
          <w:color w:val="000000"/>
          <w:sz w:val="24"/>
          <w:szCs w:val="24"/>
          <w:lang w:eastAsia="hu-HU" w:bidi="hu-HU"/>
        </w:rPr>
        <w:t xml:space="preserve">2-6.§ tekintetében </w:t>
      </w:r>
      <w:r w:rsidR="00A96DE1" w:rsidRPr="00683189">
        <w:rPr>
          <w:color w:val="000000"/>
          <w:sz w:val="24"/>
          <w:szCs w:val="24"/>
          <w:lang w:eastAsia="hu-HU" w:bidi="hu-HU"/>
        </w:rPr>
        <w:t xml:space="preserve">az épített környezet alakításáról és védelméről szóló 1997. évi LXXVIII. törvény 57. §. (2) és (3) bekezdésében </w:t>
      </w:r>
      <w:r w:rsidR="0051667C" w:rsidRPr="00683189">
        <w:rPr>
          <w:color w:val="000000"/>
          <w:sz w:val="24"/>
          <w:szCs w:val="24"/>
          <w:lang w:eastAsia="hu-HU" w:bidi="hu-HU"/>
        </w:rPr>
        <w:t xml:space="preserve">kapott felhatalmazás alapján az Alaptörvény 32. cikk (1) bekezdés a) pontjában meghatározott feladatkörében eljárva, </w:t>
      </w:r>
    </w:p>
    <w:p w:rsidR="000C257C" w:rsidRPr="00683189" w:rsidRDefault="0051667C" w:rsidP="00283C15">
      <w:pPr>
        <w:pStyle w:val="Szvegtrzs21"/>
        <w:shd w:val="clear" w:color="auto" w:fill="auto"/>
        <w:spacing w:before="0" w:line="240" w:lineRule="auto"/>
        <w:ind w:left="20" w:right="20" w:firstLine="0"/>
        <w:rPr>
          <w:color w:val="000000"/>
          <w:sz w:val="24"/>
          <w:szCs w:val="24"/>
          <w:lang w:eastAsia="hu-HU" w:bidi="hu-HU"/>
        </w:rPr>
      </w:pPr>
      <w:r w:rsidRPr="00683189">
        <w:rPr>
          <w:color w:val="000000"/>
          <w:sz w:val="24"/>
          <w:szCs w:val="24"/>
          <w:lang w:eastAsia="hu-HU" w:bidi="hu-HU"/>
        </w:rPr>
        <w:t>valamint a</w:t>
      </w:r>
      <w:r w:rsidR="000C257C" w:rsidRPr="00683189">
        <w:rPr>
          <w:color w:val="000000"/>
          <w:sz w:val="24"/>
          <w:szCs w:val="24"/>
          <w:lang w:eastAsia="hu-HU" w:bidi="hu-HU"/>
        </w:rPr>
        <w:t xml:space="preserve"> településfejlesztési koncepcióról, az integrált településfejlesztési stratégiáról és a településrendezési eszközökről, valamint egyes településrendezési sajátos jogintézményekről szóló 314/2012. (XI. 8.) Korm. rendelet 43/A. §-ban biztosított véleményezési jogkörében eljáró</w:t>
      </w:r>
    </w:p>
    <w:p w:rsidR="000C257C" w:rsidRPr="00683189" w:rsidRDefault="00683189" w:rsidP="00683189">
      <w:pPr>
        <w:pStyle w:val="Szvegtrzs30"/>
        <w:shd w:val="clear" w:color="auto" w:fill="auto"/>
        <w:spacing w:line="240" w:lineRule="auto"/>
        <w:ind w:left="1080" w:firstLine="0"/>
        <w:rPr>
          <w:i w:val="0"/>
          <w:sz w:val="24"/>
          <w:szCs w:val="24"/>
        </w:rPr>
      </w:pPr>
      <w:r>
        <w:rPr>
          <w:i w:val="0"/>
          <w:color w:val="000000"/>
          <w:sz w:val="24"/>
          <w:szCs w:val="24"/>
          <w:lang w:eastAsia="hu-HU" w:bidi="hu-HU"/>
        </w:rPr>
        <w:t xml:space="preserve">- </w:t>
      </w:r>
      <w:r w:rsidR="000C257C" w:rsidRPr="00683189">
        <w:rPr>
          <w:i w:val="0"/>
          <w:color w:val="000000"/>
          <w:sz w:val="24"/>
          <w:szCs w:val="24"/>
          <w:lang w:eastAsia="hu-HU" w:bidi="hu-HU"/>
        </w:rPr>
        <w:t>az állami főépítészi hatáskörében eljáró Hajdú-Bihar Megyei Kormányhivatal,</w:t>
      </w:r>
    </w:p>
    <w:p w:rsidR="000C257C" w:rsidRPr="00683189" w:rsidRDefault="00683189" w:rsidP="00683189">
      <w:pPr>
        <w:pStyle w:val="Szvegtrzs30"/>
        <w:shd w:val="clear" w:color="auto" w:fill="auto"/>
        <w:spacing w:line="240" w:lineRule="auto"/>
        <w:ind w:left="1134" w:firstLine="0"/>
        <w:rPr>
          <w:i w:val="0"/>
          <w:sz w:val="24"/>
          <w:szCs w:val="24"/>
        </w:rPr>
      </w:pPr>
      <w:r>
        <w:rPr>
          <w:i w:val="0"/>
          <w:color w:val="000000"/>
          <w:sz w:val="24"/>
          <w:szCs w:val="24"/>
          <w:lang w:eastAsia="hu-HU" w:bidi="hu-HU"/>
        </w:rPr>
        <w:t xml:space="preserve">- </w:t>
      </w:r>
      <w:r w:rsidR="000C257C" w:rsidRPr="00683189">
        <w:rPr>
          <w:i w:val="0"/>
          <w:color w:val="000000"/>
          <w:sz w:val="24"/>
          <w:szCs w:val="24"/>
          <w:lang w:eastAsia="hu-HU" w:bidi="hu-HU"/>
        </w:rPr>
        <w:t>Nemzeti Média- és Hírközlési Hatóság,</w:t>
      </w:r>
    </w:p>
    <w:p w:rsidR="000C257C" w:rsidRPr="00683189" w:rsidRDefault="00683189" w:rsidP="00683189">
      <w:pPr>
        <w:pStyle w:val="Szvegtrzs30"/>
        <w:shd w:val="clear" w:color="auto" w:fill="auto"/>
        <w:spacing w:line="240" w:lineRule="auto"/>
        <w:ind w:left="1134" w:firstLine="0"/>
        <w:rPr>
          <w:i w:val="0"/>
          <w:sz w:val="24"/>
          <w:szCs w:val="24"/>
        </w:rPr>
      </w:pPr>
      <w:r>
        <w:rPr>
          <w:i w:val="0"/>
          <w:color w:val="000000"/>
          <w:sz w:val="24"/>
          <w:szCs w:val="24"/>
          <w:lang w:eastAsia="hu-HU" w:bidi="hu-HU"/>
        </w:rPr>
        <w:t xml:space="preserve">- </w:t>
      </w:r>
      <w:r w:rsidR="000C257C" w:rsidRPr="00683189">
        <w:rPr>
          <w:i w:val="0"/>
          <w:color w:val="000000"/>
          <w:sz w:val="24"/>
          <w:szCs w:val="24"/>
          <w:lang w:eastAsia="hu-HU" w:bidi="hu-HU"/>
        </w:rPr>
        <w:t>Miniszterelnökség, mint a kulturális örökség védelméért felelős miniszter,</w:t>
      </w:r>
    </w:p>
    <w:p w:rsidR="000C257C" w:rsidRPr="00683189" w:rsidRDefault="00683189" w:rsidP="00683189">
      <w:pPr>
        <w:pStyle w:val="Szvegtrzs30"/>
        <w:shd w:val="clear" w:color="auto" w:fill="auto"/>
        <w:spacing w:line="240" w:lineRule="auto"/>
        <w:ind w:left="1134" w:firstLine="0"/>
        <w:rPr>
          <w:i w:val="0"/>
          <w:sz w:val="24"/>
          <w:szCs w:val="24"/>
        </w:rPr>
      </w:pPr>
      <w:r>
        <w:rPr>
          <w:i w:val="0"/>
          <w:color w:val="000000"/>
          <w:sz w:val="24"/>
          <w:szCs w:val="24"/>
          <w:lang w:eastAsia="hu-HU" w:bidi="hu-HU"/>
        </w:rPr>
        <w:t xml:space="preserve">-  </w:t>
      </w:r>
      <w:r w:rsidR="000C257C" w:rsidRPr="00683189">
        <w:rPr>
          <w:i w:val="0"/>
          <w:color w:val="000000"/>
          <w:sz w:val="24"/>
          <w:szCs w:val="24"/>
          <w:lang w:eastAsia="hu-HU" w:bidi="hu-HU"/>
        </w:rPr>
        <w:t>Hortobágyi Nemzeti Park Igazgatóság; valamint</w:t>
      </w:r>
    </w:p>
    <w:p w:rsidR="00D402C1" w:rsidRPr="00683189" w:rsidRDefault="00D402C1" w:rsidP="006B0DEC">
      <w:pPr>
        <w:spacing w:after="0" w:line="240" w:lineRule="auto"/>
        <w:jc w:val="both"/>
        <w:rPr>
          <w:rFonts w:ascii="Times New Roman" w:hAnsi="Times New Roman" w:cs="Times New Roman"/>
          <w:i/>
          <w:color w:val="000000"/>
          <w:sz w:val="24"/>
          <w:szCs w:val="24"/>
          <w:lang w:eastAsia="hu-HU" w:bidi="hu-HU"/>
        </w:rPr>
      </w:pPr>
      <w:r w:rsidRPr="00683189">
        <w:rPr>
          <w:rFonts w:ascii="Times New Roman" w:hAnsi="Times New Roman" w:cs="Times New Roman"/>
          <w:sz w:val="24"/>
          <w:szCs w:val="24"/>
          <w:lang w:eastAsia="hu-HU" w:bidi="hu-HU"/>
        </w:rPr>
        <w:t>a partnerségi egyeztetés szabályai szerint bevont partnerek</w:t>
      </w:r>
      <w:r w:rsidR="005C58FE" w:rsidRPr="00683189">
        <w:rPr>
          <w:rFonts w:ascii="Times New Roman" w:hAnsi="Times New Roman" w:cs="Times New Roman"/>
          <w:sz w:val="24"/>
          <w:szCs w:val="24"/>
          <w:lang w:eastAsia="hu-HU" w:bidi="hu-HU"/>
        </w:rPr>
        <w:t>,</w:t>
      </w:r>
      <w:r w:rsidR="00683189" w:rsidRPr="00683189">
        <w:rPr>
          <w:rFonts w:ascii="Times New Roman" w:hAnsi="Times New Roman" w:cs="Times New Roman"/>
          <w:sz w:val="24"/>
          <w:szCs w:val="24"/>
          <w:lang w:eastAsia="hu-HU" w:bidi="hu-HU"/>
        </w:rPr>
        <w:t xml:space="preserve"> </w:t>
      </w:r>
      <w:r w:rsidRPr="00683189">
        <w:rPr>
          <w:rFonts w:ascii="Times New Roman" w:hAnsi="Times New Roman" w:cs="Times New Roman"/>
          <w:sz w:val="24"/>
          <w:szCs w:val="24"/>
          <w:lang w:eastAsia="hu-HU" w:bidi="hu-HU"/>
        </w:rPr>
        <w:t xml:space="preserve">teljes helyi lakosság, érdekképviseleti és gazdálkodó </w:t>
      </w:r>
      <w:r w:rsidR="005C58FE" w:rsidRPr="00683189">
        <w:rPr>
          <w:rFonts w:ascii="Times New Roman" w:hAnsi="Times New Roman" w:cs="Times New Roman"/>
          <w:sz w:val="24"/>
          <w:szCs w:val="24"/>
          <w:lang w:eastAsia="hu-HU" w:bidi="hu-HU"/>
        </w:rPr>
        <w:t xml:space="preserve">szervezetek, vallási közösségek, </w:t>
      </w:r>
      <w:r w:rsidRPr="00683189">
        <w:rPr>
          <w:rFonts w:ascii="Times New Roman" w:hAnsi="Times New Roman" w:cs="Times New Roman"/>
          <w:color w:val="000000"/>
          <w:sz w:val="24"/>
          <w:szCs w:val="24"/>
          <w:lang w:eastAsia="hu-HU" w:bidi="hu-HU"/>
        </w:rPr>
        <w:t>véleményének kikérésével - a következőket rendeli el:</w:t>
      </w:r>
    </w:p>
    <w:p w:rsidR="006A63D9" w:rsidRPr="00B63372" w:rsidRDefault="006A63D9" w:rsidP="00283C15">
      <w:pPr>
        <w:pStyle w:val="Szvegtrzs30"/>
        <w:shd w:val="clear" w:color="auto" w:fill="auto"/>
        <w:spacing w:line="240" w:lineRule="auto"/>
        <w:ind w:left="400" w:right="20" w:firstLine="0"/>
        <w:jc w:val="center"/>
        <w:rPr>
          <w:rFonts w:ascii="Garamond" w:hAnsi="Garamond"/>
          <w:i w:val="0"/>
          <w:color w:val="000000"/>
          <w:sz w:val="24"/>
          <w:szCs w:val="24"/>
          <w:lang w:eastAsia="hu-HU" w:bidi="hu-HU"/>
        </w:rPr>
      </w:pPr>
    </w:p>
    <w:p w:rsidR="000C257C" w:rsidRPr="002427EC" w:rsidRDefault="00683189" w:rsidP="00683189">
      <w:pPr>
        <w:pStyle w:val="Szvegtrzs30"/>
        <w:shd w:val="clear" w:color="auto" w:fill="auto"/>
        <w:spacing w:line="240" w:lineRule="auto"/>
        <w:ind w:left="3780" w:right="27" w:firstLine="0"/>
        <w:jc w:val="left"/>
        <w:rPr>
          <w:b/>
          <w:sz w:val="24"/>
          <w:szCs w:val="24"/>
        </w:rPr>
      </w:pPr>
      <w:r w:rsidRPr="002427EC">
        <w:rPr>
          <w:b/>
          <w:i w:val="0"/>
          <w:sz w:val="24"/>
          <w:szCs w:val="24"/>
        </w:rPr>
        <w:t>I.</w:t>
      </w:r>
      <w:r w:rsidR="00AF7D34" w:rsidRPr="002427EC">
        <w:rPr>
          <w:b/>
          <w:i w:val="0"/>
          <w:sz w:val="24"/>
          <w:szCs w:val="24"/>
        </w:rPr>
        <w:t xml:space="preserve"> </w:t>
      </w:r>
      <w:r w:rsidR="006A63D9" w:rsidRPr="002427EC">
        <w:rPr>
          <w:b/>
          <w:i w:val="0"/>
          <w:sz w:val="24"/>
          <w:szCs w:val="24"/>
        </w:rPr>
        <w:t>F</w:t>
      </w:r>
      <w:r w:rsidR="002063F1" w:rsidRPr="002427EC">
        <w:rPr>
          <w:b/>
          <w:i w:val="0"/>
          <w:sz w:val="24"/>
          <w:szCs w:val="24"/>
        </w:rPr>
        <w:t>EJEZET</w:t>
      </w:r>
    </w:p>
    <w:p w:rsidR="00A96DE1" w:rsidRPr="002427EC" w:rsidRDefault="000F182C" w:rsidP="006B0DEC">
      <w:pPr>
        <w:keepNext/>
        <w:keepLines/>
        <w:spacing w:after="0" w:line="240" w:lineRule="auto"/>
        <w:jc w:val="center"/>
        <w:rPr>
          <w:rFonts w:ascii="Times New Roman" w:hAnsi="Times New Roman" w:cs="Times New Roman"/>
          <w:b/>
          <w:color w:val="000000"/>
          <w:sz w:val="24"/>
          <w:szCs w:val="24"/>
          <w:lang w:eastAsia="hu-HU" w:bidi="hu-HU"/>
        </w:rPr>
      </w:pPr>
      <w:bookmarkStart w:id="2" w:name="bookmark1"/>
      <w:r w:rsidRPr="002427EC">
        <w:rPr>
          <w:rFonts w:ascii="Times New Roman" w:hAnsi="Times New Roman" w:cs="Times New Roman"/>
          <w:b/>
          <w:color w:val="000000"/>
          <w:sz w:val="24"/>
          <w:szCs w:val="24"/>
          <w:lang w:eastAsia="hu-HU" w:bidi="hu-HU"/>
        </w:rPr>
        <w:t xml:space="preserve">  </w:t>
      </w:r>
      <w:r w:rsidR="000C257C" w:rsidRPr="002427EC">
        <w:rPr>
          <w:rFonts w:ascii="Times New Roman" w:hAnsi="Times New Roman" w:cs="Times New Roman"/>
          <w:b/>
          <w:color w:val="000000"/>
          <w:sz w:val="24"/>
          <w:szCs w:val="24"/>
          <w:lang w:eastAsia="hu-HU" w:bidi="hu-HU"/>
        </w:rPr>
        <w:t>BEVEZETŐ</w:t>
      </w:r>
      <w:r w:rsidR="00283C15" w:rsidRPr="002427EC">
        <w:rPr>
          <w:rFonts w:ascii="Times New Roman" w:hAnsi="Times New Roman" w:cs="Times New Roman"/>
          <w:b/>
          <w:color w:val="000000"/>
          <w:sz w:val="24"/>
          <w:szCs w:val="24"/>
          <w:lang w:eastAsia="hu-HU" w:bidi="hu-HU"/>
        </w:rPr>
        <w:t xml:space="preserve"> </w:t>
      </w:r>
      <w:r w:rsidR="000C257C" w:rsidRPr="002427EC">
        <w:rPr>
          <w:rFonts w:ascii="Times New Roman" w:hAnsi="Times New Roman" w:cs="Times New Roman"/>
          <w:b/>
          <w:color w:val="000000"/>
          <w:sz w:val="24"/>
          <w:szCs w:val="24"/>
          <w:lang w:eastAsia="hu-HU" w:bidi="hu-HU"/>
        </w:rPr>
        <w:t>RENDELKEZÉSEK</w:t>
      </w:r>
    </w:p>
    <w:p w:rsidR="00283C15" w:rsidRPr="00B63372" w:rsidRDefault="00283C15" w:rsidP="00283C15">
      <w:pPr>
        <w:keepNext/>
        <w:keepLines/>
        <w:spacing w:after="0" w:line="240" w:lineRule="auto"/>
        <w:ind w:right="1058" w:firstLine="993"/>
        <w:jc w:val="center"/>
        <w:rPr>
          <w:rFonts w:ascii="Garamond" w:hAnsi="Garamond" w:cs="Times New Roman"/>
          <w:b/>
          <w:color w:val="000000"/>
          <w:sz w:val="24"/>
          <w:szCs w:val="24"/>
          <w:lang w:eastAsia="hu-HU" w:bidi="hu-HU"/>
        </w:rPr>
      </w:pPr>
    </w:p>
    <w:p w:rsidR="00A96DE1" w:rsidRPr="00683189" w:rsidRDefault="00683189" w:rsidP="00683189">
      <w:pPr>
        <w:keepNext/>
        <w:keepLines/>
        <w:spacing w:after="0" w:line="240" w:lineRule="auto"/>
        <w:ind w:left="360" w:right="29"/>
        <w:jc w:val="center"/>
        <w:rPr>
          <w:rFonts w:ascii="Times New Roman" w:hAnsi="Times New Roman" w:cs="Times New Roman"/>
          <w:b/>
          <w:color w:val="000000"/>
          <w:sz w:val="24"/>
          <w:szCs w:val="24"/>
          <w:lang w:eastAsia="hu-HU" w:bidi="hu-HU"/>
        </w:rPr>
      </w:pPr>
      <w:r w:rsidRPr="00683189">
        <w:rPr>
          <w:rFonts w:ascii="Times New Roman" w:hAnsi="Times New Roman" w:cs="Times New Roman"/>
          <w:b/>
          <w:color w:val="000000"/>
          <w:sz w:val="24"/>
          <w:szCs w:val="24"/>
          <w:lang w:eastAsia="hu-HU" w:bidi="hu-HU"/>
        </w:rPr>
        <w:t>1.</w:t>
      </w:r>
      <w:r w:rsidR="00AF7D34">
        <w:rPr>
          <w:rFonts w:ascii="Times New Roman" w:hAnsi="Times New Roman" w:cs="Times New Roman"/>
          <w:b/>
          <w:color w:val="000000"/>
          <w:sz w:val="24"/>
          <w:szCs w:val="24"/>
          <w:lang w:eastAsia="hu-HU" w:bidi="hu-HU"/>
        </w:rPr>
        <w:t xml:space="preserve"> </w:t>
      </w:r>
      <w:r w:rsidR="000C257C" w:rsidRPr="00683189">
        <w:rPr>
          <w:rFonts w:ascii="Times New Roman" w:hAnsi="Times New Roman" w:cs="Times New Roman"/>
          <w:b/>
          <w:color w:val="000000"/>
          <w:sz w:val="24"/>
          <w:szCs w:val="24"/>
          <w:lang w:eastAsia="hu-HU" w:bidi="hu-HU"/>
        </w:rPr>
        <w:t>A rendelet célja</w:t>
      </w:r>
    </w:p>
    <w:p w:rsidR="00971108" w:rsidRPr="00683189" w:rsidRDefault="00971108" w:rsidP="00971108">
      <w:pPr>
        <w:keepNext/>
        <w:keepLines/>
        <w:spacing w:after="0" w:line="240" w:lineRule="auto"/>
        <w:ind w:right="29"/>
        <w:jc w:val="center"/>
        <w:rPr>
          <w:rFonts w:ascii="Times New Roman" w:hAnsi="Times New Roman" w:cs="Times New Roman"/>
          <w:b/>
          <w:color w:val="000000"/>
          <w:sz w:val="24"/>
          <w:szCs w:val="24"/>
          <w:lang w:eastAsia="hu-HU" w:bidi="hu-HU"/>
        </w:rPr>
      </w:pPr>
    </w:p>
    <w:p w:rsidR="000C257C" w:rsidRPr="00683189" w:rsidRDefault="000C257C" w:rsidP="006B0DEC">
      <w:pPr>
        <w:keepNext/>
        <w:keepLines/>
        <w:spacing w:after="0" w:line="240" w:lineRule="auto"/>
        <w:jc w:val="center"/>
        <w:rPr>
          <w:rFonts w:ascii="Times New Roman" w:hAnsi="Times New Roman" w:cs="Times New Roman"/>
          <w:sz w:val="24"/>
          <w:szCs w:val="24"/>
        </w:rPr>
      </w:pPr>
      <w:r w:rsidRPr="00683189">
        <w:rPr>
          <w:rStyle w:val="Cmsor512pt"/>
          <w:rFonts w:eastAsia="Arial"/>
        </w:rPr>
        <w:t>1</w:t>
      </w:r>
      <w:r w:rsidRPr="00683189">
        <w:rPr>
          <w:rStyle w:val="Cmsor50"/>
          <w:rFonts w:eastAsia="Trebuchet MS"/>
          <w:sz w:val="24"/>
          <w:szCs w:val="24"/>
        </w:rPr>
        <w:t>. §</w:t>
      </w:r>
      <w:bookmarkEnd w:id="2"/>
    </w:p>
    <w:p w:rsidR="000C257C" w:rsidRPr="00683189" w:rsidRDefault="00574B21" w:rsidP="00283C15">
      <w:pPr>
        <w:pStyle w:val="Szvegtrzs21"/>
        <w:shd w:val="clear" w:color="auto" w:fill="auto"/>
        <w:spacing w:before="0" w:line="240" w:lineRule="auto"/>
        <w:ind w:left="20" w:firstLine="0"/>
        <w:rPr>
          <w:sz w:val="24"/>
          <w:szCs w:val="24"/>
        </w:rPr>
      </w:pPr>
      <w:r w:rsidRPr="00683189">
        <w:rPr>
          <w:color w:val="000000"/>
          <w:sz w:val="24"/>
          <w:szCs w:val="24"/>
          <w:lang w:eastAsia="hu-HU" w:bidi="hu-HU"/>
        </w:rPr>
        <w:t>A rendelet</w:t>
      </w:r>
      <w:r w:rsidR="006B0DEC" w:rsidRPr="00683189">
        <w:rPr>
          <w:color w:val="000000"/>
          <w:sz w:val="24"/>
          <w:szCs w:val="24"/>
          <w:lang w:eastAsia="hu-HU" w:bidi="hu-HU"/>
        </w:rPr>
        <w:t xml:space="preserve"> célja a </w:t>
      </w:r>
      <w:r w:rsidR="000C257C" w:rsidRPr="00683189">
        <w:rPr>
          <w:color w:val="000000"/>
          <w:sz w:val="24"/>
          <w:szCs w:val="24"/>
          <w:lang w:eastAsia="hu-HU" w:bidi="hu-HU"/>
        </w:rPr>
        <w:t>község sajátos településképének társadalmi bevonás és konszenzus által történő védelme és alakítása</w:t>
      </w:r>
    </w:p>
    <w:p w:rsidR="000C257C" w:rsidRPr="00683189" w:rsidRDefault="00AF7D34" w:rsidP="00AF7D34">
      <w:pPr>
        <w:pStyle w:val="Szvegtrzs21"/>
        <w:shd w:val="clear" w:color="auto" w:fill="auto"/>
        <w:spacing w:before="0" w:line="240" w:lineRule="auto"/>
        <w:ind w:right="20" w:firstLine="0"/>
        <w:rPr>
          <w:sz w:val="24"/>
          <w:szCs w:val="24"/>
        </w:rPr>
      </w:pPr>
      <w:r>
        <w:rPr>
          <w:color w:val="000000"/>
          <w:sz w:val="24"/>
          <w:szCs w:val="24"/>
          <w:lang w:eastAsia="hu-HU" w:bidi="hu-HU"/>
        </w:rPr>
        <w:t xml:space="preserve">(a) </w:t>
      </w:r>
      <w:r w:rsidR="000C257C" w:rsidRPr="00683189">
        <w:rPr>
          <w:color w:val="000000"/>
          <w:sz w:val="24"/>
          <w:szCs w:val="24"/>
          <w:lang w:eastAsia="hu-HU" w:bidi="hu-HU"/>
        </w:rPr>
        <w:t>a helyi építészeti örökség védelem (a továbbiakban: helyi védelem) meghatározásával, a védetté nyilvánítás, a védelem megszüntetés szabályozásával,</w:t>
      </w:r>
    </w:p>
    <w:p w:rsidR="000C257C" w:rsidRPr="00683189" w:rsidRDefault="00AF7D34" w:rsidP="00AF7D34">
      <w:pPr>
        <w:pStyle w:val="Szvegtrzs21"/>
        <w:shd w:val="clear" w:color="auto" w:fill="auto"/>
        <w:spacing w:before="0" w:line="240" w:lineRule="auto"/>
        <w:ind w:firstLine="0"/>
        <w:rPr>
          <w:sz w:val="24"/>
          <w:szCs w:val="24"/>
        </w:rPr>
      </w:pPr>
      <w:r>
        <w:rPr>
          <w:color w:val="000000"/>
          <w:sz w:val="24"/>
          <w:szCs w:val="24"/>
          <w:lang w:eastAsia="hu-HU" w:bidi="hu-HU"/>
        </w:rPr>
        <w:t>(b)</w:t>
      </w:r>
      <w:r w:rsidR="000C257C" w:rsidRPr="00683189">
        <w:rPr>
          <w:color w:val="000000"/>
          <w:sz w:val="24"/>
          <w:szCs w:val="24"/>
          <w:lang w:eastAsia="hu-HU" w:bidi="hu-HU"/>
        </w:rPr>
        <w:t xml:space="preserve"> a településképi szempontból meghatározó területek meghatározásával,</w:t>
      </w:r>
    </w:p>
    <w:p w:rsidR="000C257C" w:rsidRPr="00683189" w:rsidRDefault="00AF7D34" w:rsidP="00AF7D34">
      <w:pPr>
        <w:pStyle w:val="Szvegtrzs21"/>
        <w:shd w:val="clear" w:color="auto" w:fill="auto"/>
        <w:spacing w:before="0" w:line="240" w:lineRule="auto"/>
        <w:ind w:firstLine="0"/>
        <w:rPr>
          <w:sz w:val="24"/>
          <w:szCs w:val="24"/>
        </w:rPr>
      </w:pPr>
      <w:r>
        <w:rPr>
          <w:color w:val="000000"/>
          <w:sz w:val="24"/>
          <w:szCs w:val="24"/>
          <w:lang w:eastAsia="hu-HU" w:bidi="hu-HU"/>
        </w:rPr>
        <w:t>(c)</w:t>
      </w:r>
      <w:r w:rsidR="000C257C" w:rsidRPr="00683189">
        <w:rPr>
          <w:color w:val="000000"/>
          <w:sz w:val="24"/>
          <w:szCs w:val="24"/>
          <w:lang w:eastAsia="hu-HU" w:bidi="hu-HU"/>
        </w:rPr>
        <w:t xml:space="preserve"> a településképi követelmények meghatározásával,</w:t>
      </w:r>
      <w:r w:rsidR="006B0DEC" w:rsidRPr="00683189">
        <w:rPr>
          <w:color w:val="000000"/>
          <w:sz w:val="24"/>
          <w:szCs w:val="24"/>
          <w:lang w:eastAsia="hu-HU" w:bidi="hu-HU"/>
        </w:rPr>
        <w:t xml:space="preserve"> és</w:t>
      </w:r>
    </w:p>
    <w:p w:rsidR="000C257C" w:rsidRPr="00683189" w:rsidRDefault="00AF7D34" w:rsidP="00AF7D34">
      <w:pPr>
        <w:pStyle w:val="Szvegtrzs21"/>
        <w:shd w:val="clear" w:color="auto" w:fill="auto"/>
        <w:spacing w:before="0" w:line="240" w:lineRule="auto"/>
        <w:ind w:firstLine="0"/>
        <w:rPr>
          <w:sz w:val="24"/>
          <w:szCs w:val="24"/>
        </w:rPr>
      </w:pPr>
      <w:r>
        <w:rPr>
          <w:color w:val="000000"/>
          <w:sz w:val="24"/>
          <w:szCs w:val="24"/>
          <w:lang w:eastAsia="hu-HU" w:bidi="hu-HU"/>
        </w:rPr>
        <w:t xml:space="preserve">(d) </w:t>
      </w:r>
      <w:r w:rsidR="000C257C" w:rsidRPr="00683189">
        <w:rPr>
          <w:color w:val="000000"/>
          <w:sz w:val="24"/>
          <w:szCs w:val="24"/>
          <w:lang w:eastAsia="hu-HU" w:bidi="hu-HU"/>
        </w:rPr>
        <w:t xml:space="preserve"> a településkép-érvényesítési eszközök szabályozásával.</w:t>
      </w:r>
    </w:p>
    <w:p w:rsidR="00283C15" w:rsidRPr="00B63372" w:rsidRDefault="00283C15" w:rsidP="0017663D">
      <w:pPr>
        <w:pStyle w:val="Szvegtrzs21"/>
        <w:shd w:val="clear" w:color="auto" w:fill="auto"/>
        <w:spacing w:before="0" w:line="240" w:lineRule="auto"/>
        <w:ind w:left="400" w:firstLine="0"/>
        <w:rPr>
          <w:rFonts w:ascii="Garamond" w:hAnsi="Garamond"/>
          <w:sz w:val="24"/>
          <w:szCs w:val="24"/>
        </w:rPr>
      </w:pPr>
    </w:p>
    <w:p w:rsidR="006A63D9" w:rsidRPr="00AF7D34" w:rsidRDefault="00F26B68" w:rsidP="00AF7D34">
      <w:pPr>
        <w:keepNext/>
        <w:keepLines/>
        <w:spacing w:after="0" w:line="240" w:lineRule="auto"/>
        <w:ind w:left="357" w:right="28"/>
        <w:jc w:val="center"/>
        <w:rPr>
          <w:rFonts w:ascii="Times New Roman" w:hAnsi="Times New Roman" w:cs="Times New Roman"/>
          <w:b/>
          <w:color w:val="000000"/>
          <w:sz w:val="24"/>
          <w:szCs w:val="24"/>
          <w:lang w:eastAsia="hu-HU" w:bidi="hu-HU"/>
        </w:rPr>
      </w:pPr>
      <w:bookmarkStart w:id="3" w:name="bookmark2"/>
      <w:r>
        <w:rPr>
          <w:rFonts w:ascii="Times New Roman" w:hAnsi="Times New Roman" w:cs="Times New Roman"/>
          <w:b/>
          <w:color w:val="000000"/>
          <w:sz w:val="24"/>
          <w:szCs w:val="24"/>
          <w:lang w:eastAsia="hu-HU" w:bidi="hu-HU"/>
        </w:rPr>
        <w:t xml:space="preserve">2. </w:t>
      </w:r>
      <w:r w:rsidR="000C257C" w:rsidRPr="00AF7D34">
        <w:rPr>
          <w:rFonts w:ascii="Times New Roman" w:hAnsi="Times New Roman" w:cs="Times New Roman"/>
          <w:b/>
          <w:color w:val="000000"/>
          <w:sz w:val="24"/>
          <w:szCs w:val="24"/>
          <w:lang w:eastAsia="hu-HU" w:bidi="hu-HU"/>
        </w:rPr>
        <w:t xml:space="preserve">A helyi védelem </w:t>
      </w:r>
      <w:r w:rsidR="0033498B" w:rsidRPr="00AF7D34">
        <w:rPr>
          <w:rFonts w:ascii="Times New Roman" w:hAnsi="Times New Roman" w:cs="Times New Roman"/>
          <w:b/>
          <w:color w:val="000000"/>
          <w:sz w:val="24"/>
          <w:szCs w:val="24"/>
          <w:lang w:eastAsia="hu-HU" w:bidi="hu-HU"/>
        </w:rPr>
        <w:t>c</w:t>
      </w:r>
      <w:r w:rsidR="000C257C" w:rsidRPr="00AF7D34">
        <w:rPr>
          <w:rFonts w:ascii="Times New Roman" w:hAnsi="Times New Roman" w:cs="Times New Roman"/>
          <w:b/>
          <w:color w:val="000000"/>
          <w:sz w:val="24"/>
          <w:szCs w:val="24"/>
          <w:lang w:eastAsia="hu-HU" w:bidi="hu-HU"/>
        </w:rPr>
        <w:t>élja</w:t>
      </w:r>
    </w:p>
    <w:p w:rsidR="00971108" w:rsidRPr="00AF7D34" w:rsidRDefault="00971108" w:rsidP="00971108">
      <w:pPr>
        <w:keepNext/>
        <w:keepLines/>
        <w:spacing w:after="0" w:line="240" w:lineRule="auto"/>
        <w:ind w:right="29"/>
        <w:jc w:val="center"/>
        <w:rPr>
          <w:rFonts w:ascii="Times New Roman" w:hAnsi="Times New Roman" w:cs="Times New Roman"/>
          <w:b/>
          <w:color w:val="000000"/>
          <w:sz w:val="24"/>
          <w:szCs w:val="24"/>
          <w:lang w:eastAsia="hu-HU" w:bidi="hu-HU"/>
        </w:rPr>
      </w:pPr>
    </w:p>
    <w:p w:rsidR="000C257C" w:rsidRPr="00AF7D34" w:rsidRDefault="000C257C" w:rsidP="006B0DEC">
      <w:pPr>
        <w:keepNext/>
        <w:keepLines/>
        <w:spacing w:after="0" w:line="240" w:lineRule="auto"/>
        <w:jc w:val="center"/>
        <w:rPr>
          <w:rFonts w:ascii="Times New Roman" w:hAnsi="Times New Roman" w:cs="Times New Roman"/>
          <w:sz w:val="24"/>
          <w:szCs w:val="24"/>
        </w:rPr>
      </w:pPr>
      <w:r w:rsidRPr="00AF7D34">
        <w:rPr>
          <w:rStyle w:val="Cmsor5Arial11ptNemflkvr"/>
          <w:rFonts w:ascii="Times New Roman" w:eastAsiaTheme="minorHAnsi" w:hAnsi="Times New Roman" w:cs="Times New Roman"/>
          <w:bCs w:val="0"/>
          <w:sz w:val="24"/>
          <w:szCs w:val="24"/>
        </w:rPr>
        <w:t>2</w:t>
      </w:r>
      <w:r w:rsidRPr="00AF7D34">
        <w:rPr>
          <w:rStyle w:val="Cmsor5TrebuchetMS12ptNemflkvr"/>
          <w:rFonts w:ascii="Times New Roman" w:eastAsiaTheme="minorHAnsi" w:hAnsi="Times New Roman" w:cs="Times New Roman"/>
        </w:rPr>
        <w:t>.</w:t>
      </w:r>
      <w:r w:rsidR="00780255" w:rsidRPr="00AF7D34">
        <w:rPr>
          <w:rStyle w:val="Cmsor5TrebuchetMS12ptNemflkvr"/>
          <w:rFonts w:ascii="Times New Roman" w:eastAsiaTheme="minorHAnsi" w:hAnsi="Times New Roman" w:cs="Times New Roman"/>
        </w:rPr>
        <w:t xml:space="preserve"> </w:t>
      </w:r>
      <w:r w:rsidRPr="00AF7D34">
        <w:rPr>
          <w:rStyle w:val="Cmsor5TrebuchetMS12ptNemflkvr"/>
          <w:rFonts w:ascii="Times New Roman" w:eastAsiaTheme="minorHAnsi" w:hAnsi="Times New Roman" w:cs="Times New Roman"/>
        </w:rPr>
        <w:t>§</w:t>
      </w:r>
      <w:bookmarkEnd w:id="3"/>
    </w:p>
    <w:p w:rsidR="000C257C" w:rsidRPr="00AF7D34" w:rsidRDefault="00AF7D34" w:rsidP="001821AB">
      <w:pPr>
        <w:pStyle w:val="Szvegtrzs21"/>
        <w:shd w:val="clear" w:color="auto" w:fill="auto"/>
        <w:spacing w:before="0" w:line="240" w:lineRule="auto"/>
        <w:ind w:right="20" w:firstLine="0"/>
        <w:rPr>
          <w:sz w:val="24"/>
          <w:szCs w:val="24"/>
        </w:rPr>
      </w:pPr>
      <w:r>
        <w:rPr>
          <w:color w:val="000000"/>
          <w:sz w:val="24"/>
          <w:szCs w:val="24"/>
          <w:lang w:eastAsia="hu-HU" w:bidi="hu-HU"/>
        </w:rPr>
        <w:t xml:space="preserve">(1) </w:t>
      </w:r>
      <w:r w:rsidR="000C257C" w:rsidRPr="00AF7D34">
        <w:rPr>
          <w:color w:val="000000"/>
          <w:sz w:val="24"/>
          <w:szCs w:val="24"/>
          <w:lang w:eastAsia="hu-HU" w:bidi="hu-HU"/>
        </w:rPr>
        <w:t xml:space="preserve">A helyi védelem célja </w:t>
      </w:r>
      <w:r w:rsidR="001F7CA9" w:rsidRPr="00AF7D34">
        <w:rPr>
          <w:color w:val="000000"/>
          <w:sz w:val="24"/>
          <w:szCs w:val="24"/>
          <w:lang w:eastAsia="hu-HU" w:bidi="hu-HU"/>
        </w:rPr>
        <w:t>a község</w:t>
      </w:r>
      <w:r w:rsidR="006A63D9" w:rsidRPr="00AF7D34">
        <w:rPr>
          <w:color w:val="000000"/>
          <w:sz w:val="24"/>
          <w:szCs w:val="24"/>
          <w:lang w:eastAsia="hu-HU" w:bidi="hu-HU"/>
        </w:rPr>
        <w:t xml:space="preserve"> jellegzetes és értékes </w:t>
      </w:r>
      <w:r w:rsidR="000F182C" w:rsidRPr="00AF7D34">
        <w:rPr>
          <w:color w:val="000000"/>
          <w:sz w:val="24"/>
          <w:szCs w:val="24"/>
          <w:lang w:eastAsia="hu-HU" w:bidi="hu-HU"/>
        </w:rPr>
        <w:t>arculatúnak</w:t>
      </w:r>
      <w:r w:rsidR="006A63D9" w:rsidRPr="00AF7D34">
        <w:rPr>
          <w:color w:val="000000"/>
          <w:sz w:val="24"/>
          <w:szCs w:val="24"/>
          <w:lang w:eastAsia="hu-HU" w:bidi="hu-HU"/>
        </w:rPr>
        <w:t xml:space="preserve"> megóvása és</w:t>
      </w:r>
      <w:r w:rsidR="000F182C" w:rsidRPr="00AF7D34">
        <w:rPr>
          <w:color w:val="000000"/>
          <w:sz w:val="24"/>
          <w:szCs w:val="24"/>
          <w:lang w:eastAsia="hu-HU" w:bidi="hu-HU"/>
        </w:rPr>
        <w:t xml:space="preserve"> </w:t>
      </w:r>
      <w:r w:rsidR="006A63D9" w:rsidRPr="00AF7D34">
        <w:rPr>
          <w:color w:val="000000"/>
          <w:sz w:val="24"/>
          <w:szCs w:val="24"/>
          <w:lang w:eastAsia="hu-HU" w:bidi="hu-HU"/>
        </w:rPr>
        <w:t xml:space="preserve">a </w:t>
      </w:r>
      <w:r w:rsidR="000C257C" w:rsidRPr="00AF7D34">
        <w:rPr>
          <w:color w:val="000000"/>
          <w:sz w:val="24"/>
          <w:szCs w:val="24"/>
          <w:lang w:eastAsia="hu-HU" w:bidi="hu-HU"/>
        </w:rPr>
        <w:t>község településképe és történelme szempontjából meghatározó, hagyományt őrző, az itt élt és élő emberek, közösségek munkáját és kultúráját tükröző sajátos megjelenésű, a településképet meghatározó építészeti és táji érték védelme, a jövő nemzedékek számára történő megóvása.</w:t>
      </w:r>
    </w:p>
    <w:p w:rsidR="000C257C" w:rsidRPr="00AF7D34" w:rsidRDefault="00AF7D34" w:rsidP="001821AB">
      <w:pPr>
        <w:pStyle w:val="Szvegtrzs21"/>
        <w:shd w:val="clear" w:color="auto" w:fill="auto"/>
        <w:spacing w:before="0" w:line="240" w:lineRule="auto"/>
        <w:ind w:right="20" w:firstLine="0"/>
        <w:rPr>
          <w:sz w:val="24"/>
          <w:szCs w:val="24"/>
        </w:rPr>
      </w:pPr>
      <w:r>
        <w:rPr>
          <w:color w:val="000000"/>
          <w:sz w:val="24"/>
          <w:szCs w:val="24"/>
          <w:lang w:eastAsia="hu-HU" w:bidi="hu-HU"/>
        </w:rPr>
        <w:t>(2)</w:t>
      </w:r>
      <w:r w:rsidR="000C257C" w:rsidRPr="00AF7D34">
        <w:rPr>
          <w:color w:val="000000"/>
          <w:sz w:val="24"/>
          <w:szCs w:val="24"/>
          <w:lang w:eastAsia="hu-HU" w:bidi="hu-HU"/>
        </w:rPr>
        <w:t xml:space="preserve"> A helyi védelem alatt álló építészeti és táji örökség a nemzeti közös kulturális kincs része, ezért fenntartása, védelmével összhangban lévő használata és bemutatása közérdek.</w:t>
      </w:r>
    </w:p>
    <w:p w:rsidR="000C257C" w:rsidRPr="00AF7D34" w:rsidRDefault="00AF7D34" w:rsidP="001821AB">
      <w:pPr>
        <w:pStyle w:val="Szvegtrzs21"/>
        <w:shd w:val="clear" w:color="auto" w:fill="auto"/>
        <w:spacing w:before="0" w:line="240" w:lineRule="auto"/>
        <w:ind w:right="20" w:firstLine="0"/>
        <w:rPr>
          <w:sz w:val="24"/>
          <w:szCs w:val="24"/>
        </w:rPr>
      </w:pPr>
      <w:r>
        <w:rPr>
          <w:color w:val="000000"/>
          <w:sz w:val="24"/>
          <w:szCs w:val="24"/>
          <w:lang w:eastAsia="hu-HU" w:bidi="hu-HU"/>
        </w:rPr>
        <w:t xml:space="preserve">(3) </w:t>
      </w:r>
      <w:r w:rsidR="000C257C" w:rsidRPr="00AF7D34">
        <w:rPr>
          <w:color w:val="000000"/>
          <w:sz w:val="24"/>
          <w:szCs w:val="24"/>
          <w:lang w:eastAsia="hu-HU" w:bidi="hu-HU"/>
        </w:rPr>
        <w:t>Tilos a helyi védett építészeti és táji örökség elemeinek veszélyeztetése, megrongálása, megsemmisítése.</w:t>
      </w:r>
    </w:p>
    <w:p w:rsidR="00283C15" w:rsidRPr="00B63372" w:rsidRDefault="00283C15" w:rsidP="00283C15">
      <w:pPr>
        <w:pStyle w:val="Szvegtrzs21"/>
        <w:shd w:val="clear" w:color="auto" w:fill="auto"/>
        <w:spacing w:before="0" w:line="240" w:lineRule="auto"/>
        <w:ind w:right="20" w:firstLine="0"/>
        <w:rPr>
          <w:rFonts w:ascii="Garamond" w:hAnsi="Garamond"/>
          <w:sz w:val="24"/>
          <w:szCs w:val="24"/>
        </w:rPr>
      </w:pPr>
    </w:p>
    <w:p w:rsidR="000C257C" w:rsidRPr="00033762" w:rsidRDefault="00033762" w:rsidP="00033762">
      <w:pPr>
        <w:keepNext/>
        <w:keepLines/>
        <w:spacing w:after="0" w:line="240" w:lineRule="auto"/>
        <w:ind w:left="720"/>
        <w:rPr>
          <w:rFonts w:ascii="Times New Roman" w:hAnsi="Times New Roman" w:cs="Times New Roman"/>
          <w:b/>
          <w:color w:val="000000"/>
          <w:sz w:val="24"/>
          <w:szCs w:val="24"/>
          <w:lang w:eastAsia="hu-HU" w:bidi="hu-HU"/>
        </w:rPr>
      </w:pPr>
      <w:bookmarkStart w:id="4" w:name="bookmark3"/>
      <w:r>
        <w:rPr>
          <w:rFonts w:ascii="Times New Roman" w:hAnsi="Times New Roman" w:cs="Times New Roman"/>
          <w:b/>
          <w:color w:val="000000"/>
          <w:sz w:val="24"/>
          <w:szCs w:val="24"/>
          <w:lang w:eastAsia="hu-HU" w:bidi="hu-HU"/>
        </w:rPr>
        <w:lastRenderedPageBreak/>
        <w:t xml:space="preserve">3. </w:t>
      </w:r>
      <w:r w:rsidR="000C257C" w:rsidRPr="00033762">
        <w:rPr>
          <w:rFonts w:ascii="Times New Roman" w:hAnsi="Times New Roman" w:cs="Times New Roman"/>
          <w:b/>
          <w:color w:val="000000"/>
          <w:sz w:val="24"/>
          <w:szCs w:val="24"/>
          <w:lang w:eastAsia="hu-HU" w:bidi="hu-HU"/>
        </w:rPr>
        <w:t>A településképi szempontból meghatározó területek megállapításának célja</w:t>
      </w:r>
      <w:bookmarkEnd w:id="4"/>
    </w:p>
    <w:p w:rsidR="00283C15" w:rsidRPr="00B63372" w:rsidRDefault="00283C15" w:rsidP="00283C15">
      <w:pPr>
        <w:keepNext/>
        <w:keepLines/>
        <w:spacing w:after="0" w:line="240" w:lineRule="auto"/>
        <w:jc w:val="center"/>
        <w:rPr>
          <w:rFonts w:ascii="Garamond" w:hAnsi="Garamond" w:cs="Times New Roman"/>
          <w:b/>
          <w:sz w:val="24"/>
          <w:szCs w:val="24"/>
        </w:rPr>
      </w:pPr>
    </w:p>
    <w:p w:rsidR="000C257C" w:rsidRPr="001821AB" w:rsidRDefault="002063F1" w:rsidP="006B0DEC">
      <w:pPr>
        <w:keepNext/>
        <w:keepLines/>
        <w:widowControl w:val="0"/>
        <w:spacing w:after="0" w:line="240" w:lineRule="auto"/>
        <w:ind w:left="180" w:hanging="180"/>
        <w:jc w:val="center"/>
        <w:outlineLvl w:val="4"/>
        <w:rPr>
          <w:rFonts w:ascii="Times New Roman" w:hAnsi="Times New Roman" w:cs="Times New Roman"/>
          <w:b/>
          <w:sz w:val="24"/>
          <w:szCs w:val="24"/>
        </w:rPr>
      </w:pPr>
      <w:r w:rsidRPr="001821AB">
        <w:rPr>
          <w:rFonts w:ascii="Times New Roman" w:hAnsi="Times New Roman" w:cs="Times New Roman"/>
          <w:b/>
          <w:color w:val="000000"/>
          <w:sz w:val="24"/>
          <w:szCs w:val="24"/>
          <w:lang w:eastAsia="hu-HU" w:bidi="hu-HU"/>
        </w:rPr>
        <w:t>3.</w:t>
      </w:r>
      <w:bookmarkStart w:id="5" w:name="bookmark4"/>
      <w:r w:rsidRPr="001821AB">
        <w:rPr>
          <w:rFonts w:ascii="Times New Roman" w:hAnsi="Times New Roman" w:cs="Times New Roman"/>
          <w:b/>
          <w:color w:val="000000"/>
          <w:sz w:val="24"/>
          <w:szCs w:val="24"/>
          <w:lang w:eastAsia="hu-HU" w:bidi="hu-HU"/>
        </w:rPr>
        <w:t xml:space="preserve"> </w:t>
      </w:r>
      <w:r w:rsidR="000C257C" w:rsidRPr="001821AB">
        <w:rPr>
          <w:rFonts w:ascii="Times New Roman" w:hAnsi="Times New Roman" w:cs="Times New Roman"/>
          <w:b/>
          <w:color w:val="000000"/>
          <w:sz w:val="24"/>
          <w:szCs w:val="24"/>
          <w:lang w:eastAsia="hu-HU" w:bidi="hu-HU"/>
        </w:rPr>
        <w:t>§</w:t>
      </w:r>
      <w:bookmarkEnd w:id="5"/>
    </w:p>
    <w:p w:rsidR="000C257C" w:rsidRPr="001821AB" w:rsidRDefault="000C257C" w:rsidP="001821AB">
      <w:pPr>
        <w:pStyle w:val="Szvegtrzs21"/>
        <w:shd w:val="clear" w:color="auto" w:fill="auto"/>
        <w:spacing w:before="0" w:line="240" w:lineRule="auto"/>
        <w:ind w:left="20" w:right="20" w:firstLine="0"/>
        <w:rPr>
          <w:sz w:val="24"/>
          <w:szCs w:val="24"/>
        </w:rPr>
      </w:pPr>
      <w:r w:rsidRPr="001821AB">
        <w:rPr>
          <w:color w:val="000000"/>
          <w:sz w:val="24"/>
          <w:szCs w:val="24"/>
          <w:lang w:eastAsia="hu-HU" w:bidi="hu-HU"/>
        </w:rPr>
        <w:t>A településkép szempontjából meghatározó területek megállapításának célja a településképhez illeszkedő településképi követelmények megállapításával a jellegzetes, értékes, helyi hagyományt őrző építészeti arculat megőrzése, a településkép kedvező alakítása:</w:t>
      </w:r>
    </w:p>
    <w:p w:rsidR="000C257C" w:rsidRPr="001821AB" w:rsidRDefault="001821AB" w:rsidP="001821AB">
      <w:pPr>
        <w:pStyle w:val="Szvegtrzs21"/>
        <w:shd w:val="clear" w:color="auto" w:fill="auto"/>
        <w:spacing w:before="0" w:line="240" w:lineRule="auto"/>
        <w:ind w:firstLine="0"/>
        <w:rPr>
          <w:sz w:val="24"/>
          <w:szCs w:val="24"/>
        </w:rPr>
      </w:pPr>
      <w:r w:rsidRPr="001821AB">
        <w:rPr>
          <w:color w:val="000000"/>
          <w:sz w:val="24"/>
          <w:szCs w:val="24"/>
          <w:lang w:eastAsia="hu-HU" w:bidi="hu-HU"/>
        </w:rPr>
        <w:t xml:space="preserve">a) </w:t>
      </w:r>
      <w:r w:rsidR="000C257C" w:rsidRPr="001821AB">
        <w:rPr>
          <w:color w:val="000000"/>
          <w:sz w:val="24"/>
          <w:szCs w:val="24"/>
          <w:lang w:eastAsia="hu-HU" w:bidi="hu-HU"/>
        </w:rPr>
        <w:t xml:space="preserve"> az építési tevékenységgel érintett építményekre - ide értve a sajátos építményfajtákra is,</w:t>
      </w:r>
    </w:p>
    <w:p w:rsidR="000C257C" w:rsidRPr="001821AB" w:rsidRDefault="001821AB" w:rsidP="001821AB">
      <w:pPr>
        <w:pStyle w:val="Szvegtrzs21"/>
        <w:shd w:val="clear" w:color="auto" w:fill="auto"/>
        <w:spacing w:before="0" w:line="240" w:lineRule="auto"/>
        <w:ind w:right="220" w:firstLine="0"/>
        <w:rPr>
          <w:sz w:val="24"/>
          <w:szCs w:val="24"/>
        </w:rPr>
      </w:pPr>
      <w:r w:rsidRPr="001821AB">
        <w:rPr>
          <w:color w:val="000000"/>
          <w:sz w:val="24"/>
          <w:szCs w:val="24"/>
          <w:lang w:eastAsia="hu-HU" w:bidi="hu-HU"/>
        </w:rPr>
        <w:t xml:space="preserve">b) </w:t>
      </w:r>
      <w:r w:rsidR="000C257C" w:rsidRPr="001821AB">
        <w:rPr>
          <w:color w:val="000000"/>
          <w:sz w:val="24"/>
          <w:szCs w:val="24"/>
          <w:lang w:eastAsia="hu-HU" w:bidi="hu-HU"/>
        </w:rPr>
        <w:t>a helyi egyedi építészeti örökség védelmére, védetté nyilvánítására, a védettség megszüntetésére,</w:t>
      </w:r>
      <w:r w:rsidR="006B0DEC" w:rsidRPr="001821AB">
        <w:rPr>
          <w:color w:val="000000"/>
          <w:sz w:val="24"/>
          <w:szCs w:val="24"/>
          <w:lang w:eastAsia="hu-HU" w:bidi="hu-HU"/>
        </w:rPr>
        <w:t xml:space="preserve"> és</w:t>
      </w:r>
    </w:p>
    <w:p w:rsidR="000C257C" w:rsidRPr="001821AB" w:rsidRDefault="001821AB" w:rsidP="001821AB">
      <w:pPr>
        <w:pStyle w:val="Szvegtrzs21"/>
        <w:shd w:val="clear" w:color="auto" w:fill="auto"/>
        <w:spacing w:before="0" w:line="240" w:lineRule="auto"/>
        <w:ind w:right="220" w:firstLine="0"/>
        <w:rPr>
          <w:sz w:val="24"/>
          <w:szCs w:val="24"/>
        </w:rPr>
      </w:pPr>
      <w:r w:rsidRPr="001821AB">
        <w:rPr>
          <w:color w:val="000000"/>
          <w:sz w:val="24"/>
          <w:szCs w:val="24"/>
          <w:lang w:eastAsia="hu-HU" w:bidi="hu-HU"/>
        </w:rPr>
        <w:t xml:space="preserve">c) </w:t>
      </w:r>
      <w:r w:rsidR="000C257C" w:rsidRPr="001821AB">
        <w:rPr>
          <w:color w:val="000000"/>
          <w:sz w:val="24"/>
          <w:szCs w:val="24"/>
          <w:lang w:eastAsia="hu-HU" w:bidi="hu-HU"/>
        </w:rPr>
        <w:t>a reklámok és reklámhordozók, cégérek és egyéb műszaki berendezések elhelyezésére, alkalmazására, illetve tilalmára vonatkozóan.</w:t>
      </w:r>
    </w:p>
    <w:p w:rsidR="00283C15" w:rsidRPr="001821AB" w:rsidRDefault="00283C15" w:rsidP="00283C15">
      <w:pPr>
        <w:pStyle w:val="Szvegtrzs21"/>
        <w:shd w:val="clear" w:color="auto" w:fill="auto"/>
        <w:spacing w:before="0" w:line="240" w:lineRule="auto"/>
        <w:ind w:right="220" w:firstLine="0"/>
        <w:jc w:val="left"/>
        <w:rPr>
          <w:sz w:val="24"/>
          <w:szCs w:val="24"/>
        </w:rPr>
      </w:pPr>
    </w:p>
    <w:p w:rsidR="000C257C" w:rsidRPr="001821AB" w:rsidRDefault="001821AB" w:rsidP="001821AB">
      <w:pPr>
        <w:pStyle w:val="Szvegtrzs20"/>
        <w:shd w:val="clear" w:color="auto" w:fill="auto"/>
        <w:spacing w:after="0" w:line="240" w:lineRule="auto"/>
        <w:ind w:left="120" w:firstLine="0"/>
        <w:rPr>
          <w:color w:val="000000"/>
          <w:sz w:val="24"/>
          <w:szCs w:val="24"/>
          <w:lang w:eastAsia="hu-HU" w:bidi="hu-HU"/>
        </w:rPr>
      </w:pPr>
      <w:r>
        <w:rPr>
          <w:color w:val="000000"/>
          <w:sz w:val="24"/>
          <w:szCs w:val="24"/>
          <w:lang w:eastAsia="hu-HU" w:bidi="hu-HU"/>
        </w:rPr>
        <w:t xml:space="preserve">4. </w:t>
      </w:r>
      <w:r w:rsidR="000C257C" w:rsidRPr="001821AB">
        <w:rPr>
          <w:color w:val="000000"/>
          <w:sz w:val="24"/>
          <w:szCs w:val="24"/>
          <w:lang w:eastAsia="hu-HU" w:bidi="hu-HU"/>
        </w:rPr>
        <w:t>A rendelet területi hatálya és alkalmazása</w:t>
      </w:r>
    </w:p>
    <w:p w:rsidR="00283C15" w:rsidRPr="00B63372" w:rsidRDefault="00283C15" w:rsidP="00283C15">
      <w:pPr>
        <w:pStyle w:val="Szvegtrzs20"/>
        <w:shd w:val="clear" w:color="auto" w:fill="auto"/>
        <w:spacing w:after="0" w:line="240" w:lineRule="auto"/>
        <w:ind w:firstLine="0"/>
        <w:rPr>
          <w:rFonts w:ascii="Garamond" w:hAnsi="Garamond"/>
          <w:sz w:val="24"/>
          <w:szCs w:val="24"/>
        </w:rPr>
      </w:pPr>
    </w:p>
    <w:p w:rsidR="000C257C" w:rsidRPr="001821AB" w:rsidRDefault="001821AB" w:rsidP="001821AB">
      <w:pPr>
        <w:pStyle w:val="Szvegtrzs20"/>
        <w:shd w:val="clear" w:color="auto" w:fill="auto"/>
        <w:spacing w:after="0" w:line="240" w:lineRule="auto"/>
        <w:ind w:firstLine="0"/>
        <w:rPr>
          <w:sz w:val="24"/>
          <w:szCs w:val="24"/>
        </w:rPr>
      </w:pPr>
      <w:bookmarkStart w:id="6" w:name="bookmark5"/>
      <w:r>
        <w:rPr>
          <w:color w:val="000000"/>
          <w:sz w:val="24"/>
          <w:szCs w:val="24"/>
          <w:lang w:eastAsia="hu-HU" w:bidi="hu-HU"/>
        </w:rPr>
        <w:t>4.</w:t>
      </w:r>
      <w:r w:rsidR="000C257C" w:rsidRPr="001821AB">
        <w:rPr>
          <w:color w:val="000000"/>
          <w:sz w:val="24"/>
          <w:szCs w:val="24"/>
          <w:lang w:eastAsia="hu-HU" w:bidi="hu-HU"/>
        </w:rPr>
        <w:t>§</w:t>
      </w:r>
      <w:bookmarkEnd w:id="6"/>
    </w:p>
    <w:p w:rsidR="00D70B3A" w:rsidRPr="001821AB" w:rsidRDefault="00D70B3A" w:rsidP="00283C15">
      <w:pPr>
        <w:autoSpaceDE w:val="0"/>
        <w:autoSpaceDN w:val="0"/>
        <w:adjustRightInd w:val="0"/>
        <w:spacing w:after="0" w:line="240" w:lineRule="auto"/>
        <w:rPr>
          <w:rFonts w:ascii="Times New Roman" w:hAnsi="Times New Roman" w:cs="Times New Roman"/>
          <w:color w:val="000000"/>
          <w:sz w:val="24"/>
          <w:szCs w:val="24"/>
        </w:rPr>
      </w:pPr>
    </w:p>
    <w:p w:rsidR="009E03BF" w:rsidRPr="001821AB" w:rsidRDefault="001821AB" w:rsidP="001821AB">
      <w:pPr>
        <w:widowControl w:val="0"/>
        <w:suppressAutoHyphens/>
        <w:autoSpaceDE w:val="0"/>
        <w:autoSpaceDN w:val="0"/>
        <w:adjustRightInd w:val="0"/>
        <w:spacing w:after="0" w:line="240" w:lineRule="auto"/>
        <w:ind w:right="-14"/>
        <w:jc w:val="both"/>
        <w:rPr>
          <w:rFonts w:ascii="Times New Roman" w:eastAsia="Times New Roman" w:hAnsi="Times New Roman" w:cs="Times New Roman"/>
          <w:kern w:val="2"/>
          <w:sz w:val="24"/>
          <w:szCs w:val="24"/>
          <w:lang w:eastAsia="hi-IN" w:bidi="hi-IN"/>
        </w:rPr>
      </w:pPr>
      <w:r>
        <w:rPr>
          <w:rFonts w:ascii="Times New Roman" w:hAnsi="Times New Roman" w:cs="Times New Roman"/>
          <w:color w:val="000000"/>
          <w:sz w:val="24"/>
          <w:szCs w:val="24"/>
        </w:rPr>
        <w:t xml:space="preserve">(1) </w:t>
      </w:r>
      <w:r w:rsidR="00D70B3A" w:rsidRPr="001821AB">
        <w:rPr>
          <w:rFonts w:ascii="Times New Roman" w:hAnsi="Times New Roman" w:cs="Times New Roman"/>
          <w:color w:val="000000"/>
          <w:sz w:val="24"/>
          <w:szCs w:val="24"/>
        </w:rPr>
        <w:t>A rendelet hatálya kiterjed minden természetes személyre, jogi személyre és jogi személyiséggel nem rendelkező szervezetre</w:t>
      </w:r>
      <w:r w:rsidR="005C58FE" w:rsidRPr="001821AB">
        <w:rPr>
          <w:rFonts w:ascii="Times New Roman" w:hAnsi="Times New Roman" w:cs="Times New Roman"/>
          <w:color w:val="000000"/>
          <w:sz w:val="24"/>
          <w:szCs w:val="24"/>
        </w:rPr>
        <w:t>,</w:t>
      </w:r>
      <w:r w:rsidR="009E03BF" w:rsidRPr="001821AB">
        <w:rPr>
          <w:rFonts w:ascii="Times New Roman" w:hAnsi="Times New Roman" w:cs="Times New Roman"/>
          <w:color w:val="000000"/>
          <w:sz w:val="24"/>
          <w:szCs w:val="24"/>
        </w:rPr>
        <w:t xml:space="preserve"> </w:t>
      </w:r>
      <w:r w:rsidR="009E03BF" w:rsidRPr="001821AB">
        <w:rPr>
          <w:rFonts w:ascii="Times New Roman" w:eastAsia="Times New Roman" w:hAnsi="Times New Roman" w:cs="Times New Roman"/>
          <w:kern w:val="2"/>
          <w:sz w:val="24"/>
          <w:szCs w:val="24"/>
          <w:lang w:eastAsia="hi-IN" w:bidi="hi-IN"/>
        </w:rPr>
        <w:t xml:space="preserve">aki vagy amely építési tevékenységet, vagy reklámozási tevékenységet folytat, </w:t>
      </w:r>
      <w:r w:rsidR="00434BDF" w:rsidRPr="001821AB">
        <w:rPr>
          <w:rFonts w:ascii="Times New Roman" w:eastAsia="Times New Roman" w:hAnsi="Times New Roman" w:cs="Times New Roman"/>
          <w:kern w:val="2"/>
          <w:sz w:val="24"/>
          <w:szCs w:val="24"/>
          <w:lang w:eastAsia="hi-IN" w:bidi="hi-IN"/>
        </w:rPr>
        <w:t>vagy</w:t>
      </w:r>
      <w:r w:rsidR="009E03BF" w:rsidRPr="001821AB">
        <w:rPr>
          <w:rFonts w:ascii="Times New Roman" w:eastAsia="Times New Roman" w:hAnsi="Times New Roman" w:cs="Times New Roman"/>
          <w:kern w:val="2"/>
          <w:sz w:val="24"/>
          <w:szCs w:val="24"/>
          <w:lang w:eastAsia="hi-IN" w:bidi="hi-IN"/>
        </w:rPr>
        <w:t xml:space="preserve"> reklámot, reklámhordozót, reklámhordozót tartó berendezést, cégért, címfeliratot helyez el.</w:t>
      </w:r>
    </w:p>
    <w:p w:rsidR="00464FFD" w:rsidRPr="001821AB" w:rsidRDefault="00464FFD" w:rsidP="001821AB">
      <w:pPr>
        <w:autoSpaceDE w:val="0"/>
        <w:autoSpaceDN w:val="0"/>
        <w:adjustRightInd w:val="0"/>
        <w:spacing w:after="0" w:line="240" w:lineRule="auto"/>
        <w:ind w:left="540" w:hanging="540"/>
        <w:jc w:val="both"/>
        <w:rPr>
          <w:rFonts w:ascii="Times New Roman" w:hAnsi="Times New Roman" w:cs="Times New Roman"/>
          <w:color w:val="000000"/>
          <w:sz w:val="24"/>
          <w:szCs w:val="24"/>
        </w:rPr>
      </w:pPr>
    </w:p>
    <w:p w:rsidR="000C257C" w:rsidRPr="001821AB" w:rsidRDefault="00464FFD" w:rsidP="001821AB">
      <w:pPr>
        <w:autoSpaceDE w:val="0"/>
        <w:autoSpaceDN w:val="0"/>
        <w:adjustRightInd w:val="0"/>
        <w:spacing w:after="0" w:line="240" w:lineRule="auto"/>
        <w:jc w:val="both"/>
        <w:rPr>
          <w:rFonts w:ascii="Times New Roman" w:hAnsi="Times New Roman" w:cs="Times New Roman"/>
          <w:sz w:val="24"/>
          <w:szCs w:val="24"/>
          <w:lang w:eastAsia="hu-HU" w:bidi="hu-HU"/>
        </w:rPr>
      </w:pPr>
      <w:r w:rsidRPr="001821AB">
        <w:rPr>
          <w:rFonts w:ascii="Times New Roman" w:hAnsi="Times New Roman" w:cs="Times New Roman"/>
          <w:sz w:val="24"/>
          <w:szCs w:val="24"/>
          <w:lang w:eastAsia="hu-HU" w:bidi="hu-HU"/>
        </w:rPr>
        <w:t>(</w:t>
      </w:r>
      <w:r w:rsidR="009E03BF" w:rsidRPr="001821AB">
        <w:rPr>
          <w:rFonts w:ascii="Times New Roman" w:hAnsi="Times New Roman" w:cs="Times New Roman"/>
          <w:sz w:val="24"/>
          <w:szCs w:val="24"/>
          <w:lang w:eastAsia="hu-HU" w:bidi="hu-HU"/>
        </w:rPr>
        <w:t>2</w:t>
      </w:r>
      <w:r w:rsidRPr="001821AB">
        <w:rPr>
          <w:rFonts w:ascii="Times New Roman" w:hAnsi="Times New Roman" w:cs="Times New Roman"/>
          <w:sz w:val="24"/>
          <w:szCs w:val="24"/>
          <w:lang w:eastAsia="hu-HU" w:bidi="hu-HU"/>
        </w:rPr>
        <w:t xml:space="preserve">) </w:t>
      </w:r>
      <w:r w:rsidR="000C257C" w:rsidRPr="001821AB">
        <w:rPr>
          <w:rFonts w:ascii="Times New Roman" w:hAnsi="Times New Roman" w:cs="Times New Roman"/>
          <w:sz w:val="24"/>
          <w:szCs w:val="24"/>
          <w:lang w:eastAsia="hu-HU" w:bidi="hu-HU"/>
        </w:rPr>
        <w:t xml:space="preserve">E rendelet előírásait </w:t>
      </w:r>
      <w:r w:rsidR="00330AE5" w:rsidRPr="001821AB">
        <w:rPr>
          <w:rFonts w:ascii="Times New Roman" w:hAnsi="Times New Roman" w:cs="Times New Roman"/>
          <w:sz w:val="24"/>
          <w:szCs w:val="24"/>
          <w:lang w:eastAsia="hu-HU" w:bidi="hu-HU"/>
        </w:rPr>
        <w:t xml:space="preserve">az önkormányzat képviselő-testülete által elfogadott </w:t>
      </w:r>
      <w:r w:rsidR="004A4F23" w:rsidRPr="001821AB">
        <w:rPr>
          <w:rFonts w:ascii="Times New Roman" w:hAnsi="Times New Roman" w:cs="Times New Roman"/>
          <w:sz w:val="24"/>
          <w:szCs w:val="24"/>
          <w:lang w:eastAsia="hu-HU" w:bidi="hu-HU"/>
        </w:rPr>
        <w:t>mindenkor</w:t>
      </w:r>
      <w:r w:rsidR="001821AB">
        <w:rPr>
          <w:rFonts w:ascii="Times New Roman" w:hAnsi="Times New Roman" w:cs="Times New Roman"/>
          <w:sz w:val="24"/>
          <w:szCs w:val="24"/>
          <w:lang w:eastAsia="hu-HU" w:bidi="hu-HU"/>
        </w:rPr>
        <w:t xml:space="preserve"> </w:t>
      </w:r>
      <w:r w:rsidR="004A4F23" w:rsidRPr="001821AB">
        <w:rPr>
          <w:rFonts w:ascii="Times New Roman" w:hAnsi="Times New Roman" w:cs="Times New Roman"/>
          <w:sz w:val="24"/>
          <w:szCs w:val="24"/>
          <w:lang w:eastAsia="hu-HU" w:bidi="hu-HU"/>
        </w:rPr>
        <w:t xml:space="preserve">hatályos településrendezési eszközökkel együtt </w:t>
      </w:r>
      <w:r w:rsidR="000C257C" w:rsidRPr="001821AB">
        <w:rPr>
          <w:rFonts w:ascii="Times New Roman" w:hAnsi="Times New Roman" w:cs="Times New Roman"/>
          <w:sz w:val="24"/>
          <w:szCs w:val="24"/>
          <w:lang w:eastAsia="hu-HU" w:bidi="hu-HU"/>
        </w:rPr>
        <w:t>kell alkalmazni.</w:t>
      </w:r>
    </w:p>
    <w:p w:rsidR="00464FFD" w:rsidRPr="001821AB" w:rsidRDefault="00464FFD" w:rsidP="001821AB">
      <w:pPr>
        <w:autoSpaceDE w:val="0"/>
        <w:autoSpaceDN w:val="0"/>
        <w:adjustRightInd w:val="0"/>
        <w:spacing w:after="0" w:line="240" w:lineRule="auto"/>
        <w:ind w:left="540" w:hanging="540"/>
        <w:jc w:val="both"/>
        <w:rPr>
          <w:rFonts w:ascii="Times New Roman" w:hAnsi="Times New Roman" w:cs="Times New Roman"/>
          <w:sz w:val="24"/>
          <w:szCs w:val="24"/>
        </w:rPr>
      </w:pPr>
    </w:p>
    <w:p w:rsidR="00464FFD" w:rsidRPr="001821AB" w:rsidRDefault="001821AB" w:rsidP="001821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64FFD" w:rsidRPr="001821AB">
        <w:rPr>
          <w:rFonts w:ascii="Times New Roman" w:hAnsi="Times New Roman" w:cs="Times New Roman"/>
          <w:sz w:val="24"/>
          <w:szCs w:val="24"/>
        </w:rPr>
        <w:t>A beépítésre nem szánt területeket a helyi építési szabályzat és a hozzá tartozó szabályozási terv tartalmazza, ezen belül a településkép szempontjából meghatározó, természeti, táji védelemmel érintett területeket 15. § (3) szerint e terven kell beazonosítani.</w:t>
      </w:r>
    </w:p>
    <w:p w:rsidR="00283C15" w:rsidRPr="001821AB" w:rsidRDefault="00283C15" w:rsidP="001821AB">
      <w:pPr>
        <w:pStyle w:val="Szvegtrzs21"/>
        <w:shd w:val="clear" w:color="auto" w:fill="auto"/>
        <w:tabs>
          <w:tab w:val="left" w:pos="525"/>
        </w:tabs>
        <w:spacing w:before="0" w:line="240" w:lineRule="auto"/>
        <w:ind w:right="220" w:firstLine="0"/>
        <w:rPr>
          <w:sz w:val="22"/>
          <w:szCs w:val="22"/>
        </w:rPr>
      </w:pPr>
    </w:p>
    <w:p w:rsidR="000C257C" w:rsidRPr="001821AB" w:rsidRDefault="002063F1" w:rsidP="001821AB">
      <w:pPr>
        <w:pStyle w:val="Szvegtrzs20"/>
        <w:shd w:val="clear" w:color="auto" w:fill="auto"/>
        <w:spacing w:after="0" w:line="240" w:lineRule="auto"/>
        <w:ind w:left="360" w:firstLine="0"/>
        <w:rPr>
          <w:color w:val="000000"/>
          <w:sz w:val="24"/>
          <w:szCs w:val="24"/>
          <w:lang w:eastAsia="hu-HU" w:bidi="hu-HU"/>
        </w:rPr>
      </w:pPr>
      <w:r w:rsidRPr="00A21681">
        <w:rPr>
          <w:rFonts w:ascii="Garamond" w:hAnsi="Garamond"/>
          <w:color w:val="000000"/>
          <w:sz w:val="22"/>
          <w:szCs w:val="22"/>
          <w:lang w:eastAsia="hu-HU" w:bidi="hu-HU"/>
        </w:rPr>
        <w:t xml:space="preserve"> </w:t>
      </w:r>
      <w:r w:rsidR="001821AB" w:rsidRPr="001821AB">
        <w:rPr>
          <w:color w:val="000000"/>
          <w:sz w:val="24"/>
          <w:szCs w:val="24"/>
          <w:lang w:eastAsia="hu-HU" w:bidi="hu-HU"/>
        </w:rPr>
        <w:t>5.</w:t>
      </w:r>
      <w:r w:rsidR="001821AB">
        <w:rPr>
          <w:rFonts w:ascii="Garamond" w:hAnsi="Garamond"/>
          <w:color w:val="000000"/>
          <w:sz w:val="22"/>
          <w:szCs w:val="22"/>
          <w:lang w:eastAsia="hu-HU" w:bidi="hu-HU"/>
        </w:rPr>
        <w:t xml:space="preserve"> </w:t>
      </w:r>
      <w:r w:rsidR="000C257C" w:rsidRPr="001821AB">
        <w:rPr>
          <w:color w:val="000000"/>
          <w:sz w:val="24"/>
          <w:szCs w:val="24"/>
          <w:lang w:eastAsia="hu-HU" w:bidi="hu-HU"/>
        </w:rPr>
        <w:t>Értelmező rendelkezések</w:t>
      </w:r>
    </w:p>
    <w:p w:rsidR="00283C15" w:rsidRPr="00B63372" w:rsidRDefault="00283C15" w:rsidP="00283C15">
      <w:pPr>
        <w:pStyle w:val="Szvegtrzs20"/>
        <w:shd w:val="clear" w:color="auto" w:fill="auto"/>
        <w:spacing w:after="0" w:line="240" w:lineRule="auto"/>
        <w:ind w:left="120" w:firstLine="0"/>
        <w:rPr>
          <w:rFonts w:ascii="Garamond" w:hAnsi="Garamond"/>
          <w:sz w:val="24"/>
          <w:szCs w:val="24"/>
        </w:rPr>
      </w:pPr>
    </w:p>
    <w:p w:rsidR="00E33467" w:rsidRPr="001821AB" w:rsidRDefault="00EE39DB" w:rsidP="00E33467">
      <w:pPr>
        <w:pStyle w:val="Cmsor11"/>
        <w:keepNext/>
        <w:keepLines/>
        <w:shd w:val="clear" w:color="auto" w:fill="auto"/>
        <w:spacing w:before="0" w:after="0" w:line="240" w:lineRule="auto"/>
        <w:ind w:left="540" w:hanging="540"/>
        <w:jc w:val="center"/>
        <w:rPr>
          <w:color w:val="000000"/>
          <w:sz w:val="24"/>
          <w:szCs w:val="24"/>
          <w:lang w:eastAsia="hu-HU" w:bidi="hu-HU"/>
        </w:rPr>
      </w:pPr>
      <w:r w:rsidRPr="001821AB">
        <w:rPr>
          <w:color w:val="000000"/>
          <w:sz w:val="24"/>
          <w:szCs w:val="24"/>
          <w:lang w:eastAsia="hu-HU" w:bidi="hu-HU"/>
        </w:rPr>
        <w:t xml:space="preserve">5. </w:t>
      </w:r>
      <w:bookmarkStart w:id="7" w:name="bookmark6"/>
      <w:r w:rsidR="000C257C" w:rsidRPr="001821AB">
        <w:rPr>
          <w:color w:val="000000"/>
          <w:sz w:val="24"/>
          <w:szCs w:val="24"/>
          <w:lang w:eastAsia="hu-HU" w:bidi="hu-HU"/>
        </w:rPr>
        <w:t>§</w:t>
      </w:r>
      <w:bookmarkEnd w:id="7"/>
    </w:p>
    <w:p w:rsidR="00E33467" w:rsidRPr="001821AB" w:rsidRDefault="00E33467" w:rsidP="00E33467">
      <w:pPr>
        <w:keepNext/>
        <w:keepLines/>
        <w:widowControl w:val="0"/>
        <w:spacing w:after="0" w:line="240" w:lineRule="auto"/>
        <w:ind w:left="540" w:hanging="540"/>
        <w:outlineLvl w:val="0"/>
        <w:rPr>
          <w:rFonts w:ascii="Times New Roman" w:eastAsia="Times New Roman" w:hAnsi="Times New Roman" w:cs="Times New Roman"/>
          <w:b/>
          <w:bCs/>
          <w:sz w:val="24"/>
          <w:szCs w:val="24"/>
        </w:rPr>
      </w:pPr>
      <w:r w:rsidRPr="001821AB">
        <w:rPr>
          <w:rFonts w:ascii="Times New Roman" w:eastAsia="Times New Roman" w:hAnsi="Times New Roman" w:cs="Times New Roman"/>
          <w:bCs/>
          <w:color w:val="000000"/>
          <w:sz w:val="24"/>
          <w:szCs w:val="24"/>
          <w:lang w:eastAsia="hu-HU" w:bidi="hu-HU"/>
        </w:rPr>
        <w:t>E rendelet alkalmazásában</w:t>
      </w:r>
      <w:r w:rsidRPr="001821AB">
        <w:rPr>
          <w:rFonts w:ascii="Times New Roman" w:eastAsia="Times New Roman" w:hAnsi="Times New Roman" w:cs="Times New Roman"/>
          <w:b/>
          <w:bCs/>
          <w:color w:val="000000"/>
          <w:sz w:val="24"/>
          <w:szCs w:val="24"/>
          <w:lang w:eastAsia="hu-HU" w:bidi="hu-HU"/>
        </w:rPr>
        <w:t>:</w:t>
      </w:r>
    </w:p>
    <w:p w:rsidR="00E33467" w:rsidRPr="001821AB" w:rsidRDefault="001821AB" w:rsidP="001821AB">
      <w:pPr>
        <w:keepNext/>
        <w:keepLines/>
        <w:widowControl w:val="0"/>
        <w:spacing w:after="0" w:line="240" w:lineRule="auto"/>
        <w:ind w:right="111"/>
        <w:jc w:val="both"/>
        <w:rPr>
          <w:rFonts w:ascii="Times New Roman" w:eastAsia="Calibri" w:hAnsi="Times New Roman" w:cs="Times New Roman"/>
          <w:sz w:val="24"/>
          <w:szCs w:val="24"/>
        </w:rPr>
      </w:pPr>
      <w:r w:rsidRPr="001821AB">
        <w:rPr>
          <w:rFonts w:ascii="Times New Roman" w:eastAsia="Calibri" w:hAnsi="Times New Roman" w:cs="Times New Roman"/>
          <w:sz w:val="24"/>
          <w:szCs w:val="24"/>
        </w:rPr>
        <w:t>1.</w:t>
      </w:r>
      <w:r>
        <w:rPr>
          <w:rFonts w:ascii="Times New Roman" w:eastAsia="Calibri" w:hAnsi="Times New Roman" w:cs="Times New Roman"/>
          <w:b/>
          <w:sz w:val="24"/>
          <w:szCs w:val="24"/>
        </w:rPr>
        <w:t xml:space="preserve"> </w:t>
      </w:r>
      <w:r w:rsidR="00E33467" w:rsidRPr="001821AB">
        <w:rPr>
          <w:rFonts w:ascii="Times New Roman" w:eastAsia="Calibri" w:hAnsi="Times New Roman" w:cs="Times New Roman"/>
          <w:b/>
          <w:sz w:val="24"/>
          <w:szCs w:val="24"/>
        </w:rPr>
        <w:t>Áttört kerítés:</w:t>
      </w:r>
      <w:r w:rsidR="00E33467" w:rsidRPr="001821AB">
        <w:rPr>
          <w:rFonts w:ascii="Times New Roman" w:eastAsia="Calibri" w:hAnsi="Times New Roman" w:cs="Times New Roman"/>
          <w:sz w:val="24"/>
          <w:szCs w:val="24"/>
        </w:rPr>
        <w:t xml:space="preserve"> olyan kerítés, amelynek a kerítés síkjára merőleges átláthatósága 50%-nál nagyobb mértékben nem korlátozott.</w:t>
      </w:r>
    </w:p>
    <w:p w:rsidR="00E33467" w:rsidRPr="001821AB" w:rsidRDefault="001821AB" w:rsidP="001821AB">
      <w:pPr>
        <w:widowControl w:val="0"/>
        <w:spacing w:after="0" w:line="240" w:lineRule="auto"/>
        <w:jc w:val="both"/>
        <w:rPr>
          <w:rFonts w:ascii="Times New Roman" w:eastAsia="Times New Roman" w:hAnsi="Times New Roman" w:cs="Times New Roman"/>
          <w:sz w:val="24"/>
          <w:szCs w:val="24"/>
        </w:rPr>
      </w:pPr>
      <w:r w:rsidRPr="001821AB">
        <w:rPr>
          <w:rFonts w:ascii="Times New Roman" w:eastAsia="Times New Roman" w:hAnsi="Times New Roman" w:cs="Times New Roman"/>
          <w:iCs/>
          <w:color w:val="000000"/>
          <w:sz w:val="24"/>
          <w:szCs w:val="24"/>
          <w:shd w:val="clear" w:color="auto" w:fill="FFFFFF"/>
          <w:lang w:eastAsia="hu-HU" w:bidi="hu-HU"/>
        </w:rPr>
        <w:t>2.</w:t>
      </w:r>
      <w:r>
        <w:rPr>
          <w:rFonts w:ascii="Times New Roman" w:eastAsia="Times New Roman" w:hAnsi="Times New Roman" w:cs="Times New Roman"/>
          <w:b/>
          <w:iCs/>
          <w:color w:val="000000"/>
          <w:sz w:val="24"/>
          <w:szCs w:val="24"/>
          <w:shd w:val="clear" w:color="auto" w:fill="FFFFFF"/>
          <w:lang w:eastAsia="hu-HU" w:bidi="hu-HU"/>
        </w:rPr>
        <w:t xml:space="preserve"> </w:t>
      </w:r>
      <w:r w:rsidR="00E33467" w:rsidRPr="001821AB">
        <w:rPr>
          <w:rFonts w:ascii="Times New Roman" w:eastAsia="Times New Roman" w:hAnsi="Times New Roman" w:cs="Times New Roman"/>
          <w:b/>
          <w:iCs/>
          <w:color w:val="000000"/>
          <w:sz w:val="24"/>
          <w:szCs w:val="24"/>
          <w:shd w:val="clear" w:color="auto" w:fill="FFFFFF"/>
          <w:lang w:eastAsia="hu-HU" w:bidi="hu-HU"/>
        </w:rPr>
        <w:t>Cégtábla</w:t>
      </w:r>
      <w:r w:rsidR="00E33467" w:rsidRPr="001821AB">
        <w:rPr>
          <w:rFonts w:ascii="Times New Roman" w:eastAsia="Times New Roman" w:hAnsi="Times New Roman" w:cs="Times New Roman"/>
          <w:b/>
          <w:color w:val="000000"/>
          <w:sz w:val="24"/>
          <w:szCs w:val="24"/>
          <w:lang w:eastAsia="hu-HU" w:bidi="hu-HU"/>
        </w:rPr>
        <w:t>:</w:t>
      </w:r>
      <w:r w:rsidR="00E33467" w:rsidRPr="001821AB">
        <w:rPr>
          <w:rFonts w:ascii="Times New Roman" w:eastAsia="Times New Roman" w:hAnsi="Times New Roman" w:cs="Times New Roman"/>
          <w:color w:val="000000"/>
          <w:sz w:val="24"/>
          <w:szCs w:val="24"/>
          <w:lang w:eastAsia="hu-HU" w:bidi="hu-HU"/>
        </w:rPr>
        <w:t xml:space="preserve"> A cég nevét, székhelyét és az ott folytatott tevékenységet a bejáratnál feltüntető tábla, illetve felirat, mely nem minősül reklámnak.</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shd w:val="clear" w:color="auto" w:fill="FFFFFF"/>
          <w:lang w:eastAsia="hu-HU" w:bidi="hu-HU"/>
        </w:rPr>
        <w:t xml:space="preserve">3. </w:t>
      </w:r>
      <w:r w:rsidR="00E33467" w:rsidRPr="001821AB">
        <w:rPr>
          <w:rFonts w:ascii="Times New Roman" w:eastAsia="Times New Roman" w:hAnsi="Times New Roman" w:cs="Times New Roman"/>
          <w:b/>
          <w:iCs/>
          <w:color w:val="000000"/>
          <w:sz w:val="24"/>
          <w:szCs w:val="24"/>
          <w:shd w:val="clear" w:color="auto" w:fill="FFFFFF"/>
          <w:lang w:eastAsia="hu-HU" w:bidi="hu-HU"/>
        </w:rPr>
        <w:t>Címtábla:</w:t>
      </w:r>
      <w:r w:rsidR="00E33467" w:rsidRPr="001821AB">
        <w:rPr>
          <w:rFonts w:ascii="Times New Roman" w:eastAsia="Times New Roman" w:hAnsi="Times New Roman" w:cs="Times New Roman"/>
          <w:color w:val="000000"/>
          <w:sz w:val="24"/>
          <w:szCs w:val="24"/>
          <w:lang w:eastAsia="hu-HU" w:bidi="hu-HU"/>
        </w:rPr>
        <w:t xml:space="preserve"> e rendelet szempontjából reklámnak nem minősülő, az intézmény vagy vállalkozás nevét, esetleg egyéb adatait feltüntető tábla, névtábla.</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sidR="00E33467" w:rsidRPr="001821AB">
        <w:rPr>
          <w:rFonts w:ascii="Times New Roman" w:eastAsia="Times New Roman" w:hAnsi="Times New Roman" w:cs="Times New Roman"/>
          <w:b/>
          <w:sz w:val="24"/>
          <w:szCs w:val="24"/>
        </w:rPr>
        <w:t>Cégfelirat:</w:t>
      </w:r>
      <w:r w:rsidR="00E33467" w:rsidRPr="001821AB">
        <w:rPr>
          <w:rFonts w:ascii="Times New Roman" w:eastAsia="Times New Roman" w:hAnsi="Times New Roman" w:cs="Times New Roman"/>
          <w:sz w:val="24"/>
          <w:szCs w:val="24"/>
        </w:rPr>
        <w:t xml:space="preserve"> Kereskedelmi és szolgáltató egység közterület felöli homlokzatán megjelenő, az adott rendeltetési egység funkcióját, megnevezését, jelképét, lógóját, címerét – vagy ezekkel egy tekintetbe eső jellemző ismertetőjegyét – tartalmazó tájékoztató szöveg és ábra.</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iCs/>
          <w:color w:val="000000"/>
          <w:sz w:val="24"/>
          <w:szCs w:val="24"/>
          <w:shd w:val="clear" w:color="auto" w:fill="FFFFFF"/>
          <w:lang w:eastAsia="hu-HU" w:bidi="hu-HU"/>
        </w:rPr>
        <w:t>5.</w:t>
      </w:r>
      <w:r>
        <w:rPr>
          <w:rFonts w:ascii="Times New Roman" w:eastAsia="Times New Roman" w:hAnsi="Times New Roman" w:cs="Times New Roman"/>
          <w:b/>
          <w:iCs/>
          <w:color w:val="000000"/>
          <w:sz w:val="24"/>
          <w:szCs w:val="24"/>
          <w:shd w:val="clear" w:color="auto" w:fill="FFFFFF"/>
          <w:lang w:eastAsia="hu-HU" w:bidi="hu-HU"/>
        </w:rPr>
        <w:t xml:space="preserve"> </w:t>
      </w:r>
      <w:r w:rsidR="00E33467" w:rsidRPr="001821AB">
        <w:rPr>
          <w:rFonts w:ascii="Times New Roman" w:eastAsia="Times New Roman" w:hAnsi="Times New Roman" w:cs="Times New Roman"/>
          <w:b/>
          <w:iCs/>
          <w:color w:val="000000"/>
          <w:sz w:val="24"/>
          <w:szCs w:val="24"/>
          <w:shd w:val="clear" w:color="auto" w:fill="FFFFFF"/>
          <w:lang w:eastAsia="hu-HU" w:bidi="hu-HU"/>
        </w:rPr>
        <w:t>Egyedi mobil tájékoztató tábla:</w:t>
      </w:r>
      <w:r w:rsidR="00E33467" w:rsidRPr="001821AB">
        <w:rPr>
          <w:rFonts w:ascii="Times New Roman" w:eastAsia="Times New Roman" w:hAnsi="Times New Roman" w:cs="Times New Roman"/>
          <w:color w:val="000000"/>
          <w:sz w:val="24"/>
          <w:szCs w:val="24"/>
          <w:lang w:eastAsia="hu-HU" w:bidi="hu-HU"/>
        </w:rPr>
        <w:t xml:space="preserve"> információs vagy más célú berendezésnek minősülő olyan nem rögzített, egyedi méretű és akár változó feliratú tájékoztató, hirdető berendezés, mely a kereskedelmi- szolgáltató-vendéglátó tevékenység szolgáltatásairól ad tájékoztatást.</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iCs/>
          <w:color w:val="000000"/>
          <w:sz w:val="24"/>
          <w:szCs w:val="24"/>
          <w:shd w:val="clear" w:color="auto" w:fill="FFFFFF"/>
          <w:lang w:eastAsia="hu-HU" w:bidi="hu-HU"/>
        </w:rPr>
        <w:t>6.</w:t>
      </w:r>
      <w:r>
        <w:rPr>
          <w:rFonts w:ascii="Times New Roman" w:eastAsia="Times New Roman" w:hAnsi="Times New Roman" w:cs="Times New Roman"/>
          <w:b/>
          <w:iCs/>
          <w:color w:val="000000"/>
          <w:sz w:val="24"/>
          <w:szCs w:val="24"/>
          <w:shd w:val="clear" w:color="auto" w:fill="FFFFFF"/>
          <w:lang w:eastAsia="hu-HU" w:bidi="hu-HU"/>
        </w:rPr>
        <w:t xml:space="preserve"> </w:t>
      </w:r>
      <w:r w:rsidR="00E33467" w:rsidRPr="001821AB">
        <w:rPr>
          <w:rFonts w:ascii="Times New Roman" w:eastAsia="Times New Roman" w:hAnsi="Times New Roman" w:cs="Times New Roman"/>
          <w:b/>
          <w:iCs/>
          <w:color w:val="000000"/>
          <w:sz w:val="24"/>
          <w:szCs w:val="24"/>
          <w:shd w:val="clear" w:color="auto" w:fill="FFFFFF"/>
          <w:lang w:eastAsia="hu-HU" w:bidi="hu-HU"/>
        </w:rPr>
        <w:t>Egyedi tájékoztató tábla:</w:t>
      </w:r>
      <w:r w:rsidR="00E33467" w:rsidRPr="001821AB">
        <w:rPr>
          <w:rFonts w:ascii="Times New Roman" w:eastAsia="Times New Roman" w:hAnsi="Times New Roman" w:cs="Times New Roman"/>
          <w:color w:val="000000"/>
          <w:sz w:val="24"/>
          <w:szCs w:val="24"/>
          <w:lang w:eastAsia="hu-HU" w:bidi="hu-HU"/>
        </w:rPr>
        <w:t xml:space="preserve"> információs vagy más célú berendezésnek minősülő olyan - rögzített, egyedi méretű, állandó tartalmú - hirdető berendezés, mely gazdasági-, kereskedelmi-, szolgáltató-, vendéglátó tevékenységet végzők helyéről, irányáról, megnevezéséről, tevékenységéről, telephelyéről, nyitvatartásiról, megközelítéséről, ill. a település szolgáltató épületeiről utcáiról ad információt;</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sz w:val="24"/>
          <w:szCs w:val="24"/>
          <w:lang w:eastAsia="hu-HU" w:bidi="hu-HU"/>
        </w:rPr>
        <w:t>7.</w:t>
      </w:r>
      <w:r>
        <w:rPr>
          <w:rFonts w:ascii="Times New Roman" w:eastAsia="Times New Roman" w:hAnsi="Times New Roman" w:cs="Times New Roman"/>
          <w:b/>
          <w:sz w:val="24"/>
          <w:szCs w:val="24"/>
          <w:lang w:eastAsia="hu-HU" w:bidi="hu-HU"/>
        </w:rPr>
        <w:t xml:space="preserve"> </w:t>
      </w:r>
      <w:r w:rsidR="00E33467" w:rsidRPr="001821AB">
        <w:rPr>
          <w:rFonts w:ascii="Times New Roman" w:eastAsia="Times New Roman" w:hAnsi="Times New Roman" w:cs="Times New Roman"/>
          <w:b/>
          <w:sz w:val="24"/>
          <w:szCs w:val="24"/>
          <w:lang w:eastAsia="hu-HU" w:bidi="hu-HU"/>
        </w:rPr>
        <w:t>Élénk szín:</w:t>
      </w:r>
      <w:r w:rsidR="00E33467" w:rsidRPr="001821AB">
        <w:rPr>
          <w:rFonts w:ascii="Times New Roman" w:eastAsia="Times New Roman" w:hAnsi="Times New Roman" w:cs="Times New Roman"/>
          <w:sz w:val="24"/>
          <w:szCs w:val="24"/>
          <w:lang w:eastAsia="hu-HU" w:bidi="hu-HU"/>
        </w:rPr>
        <w:t xml:space="preserve"> erőteljes, rikító, figyelemfelkeltő színek, melyek nagy színtelítettségűek</w:t>
      </w:r>
      <w:r w:rsidR="00083F84" w:rsidRPr="001821AB">
        <w:rPr>
          <w:rFonts w:ascii="Times New Roman" w:eastAsia="Times New Roman" w:hAnsi="Times New Roman" w:cs="Times New Roman"/>
          <w:sz w:val="24"/>
          <w:szCs w:val="24"/>
          <w:lang w:eastAsia="hu-HU" w:bidi="hu-HU"/>
        </w:rPr>
        <w:t>,  vörös, kék, sötétzöld, lila</w:t>
      </w:r>
      <w:r w:rsidR="00E33467" w:rsidRPr="001821AB">
        <w:rPr>
          <w:rFonts w:ascii="Times New Roman" w:eastAsia="Times New Roman" w:hAnsi="Times New Roman" w:cs="Times New Roman"/>
          <w:sz w:val="24"/>
          <w:szCs w:val="24"/>
          <w:lang w:eastAsia="hu-HU" w:bidi="hu-HU"/>
        </w:rPr>
        <w:t>.</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sz w:val="24"/>
          <w:szCs w:val="24"/>
          <w:lang w:eastAsia="hu-HU" w:bidi="hu-HU"/>
        </w:rPr>
        <w:t>8.</w:t>
      </w:r>
      <w:r>
        <w:rPr>
          <w:rFonts w:ascii="Times New Roman" w:eastAsia="Times New Roman" w:hAnsi="Times New Roman" w:cs="Times New Roman"/>
          <w:b/>
          <w:sz w:val="24"/>
          <w:szCs w:val="24"/>
          <w:lang w:eastAsia="hu-HU" w:bidi="hu-HU"/>
        </w:rPr>
        <w:t xml:space="preserve"> </w:t>
      </w:r>
      <w:r w:rsidR="00E33467" w:rsidRPr="001821AB">
        <w:rPr>
          <w:rFonts w:ascii="Times New Roman" w:eastAsia="Times New Roman" w:hAnsi="Times New Roman" w:cs="Times New Roman"/>
          <w:b/>
          <w:sz w:val="24"/>
          <w:szCs w:val="24"/>
          <w:lang w:eastAsia="hu-HU" w:bidi="hu-HU"/>
        </w:rPr>
        <w:t>Értékvizsgálat:</w:t>
      </w:r>
      <w:r w:rsidR="00E33467" w:rsidRPr="001821AB">
        <w:rPr>
          <w:rFonts w:ascii="Times New Roman" w:eastAsia="Arial" w:hAnsi="Times New Roman" w:cs="Times New Roman"/>
          <w:sz w:val="24"/>
          <w:szCs w:val="24"/>
        </w:rPr>
        <w:t xml:space="preserve"> </w:t>
      </w:r>
      <w:r w:rsidR="00E33467" w:rsidRPr="001821AB">
        <w:rPr>
          <w:rFonts w:ascii="Times New Roman" w:eastAsia="Times New Roman" w:hAnsi="Times New Roman" w:cs="Times New Roman"/>
          <w:sz w:val="24"/>
          <w:szCs w:val="24"/>
          <w:lang w:eastAsia="hu-HU" w:bidi="hu-HU"/>
        </w:rPr>
        <w:t xml:space="preserve">a települési érték helyi védelem alá helyezésének szakmai megalapozására </w:t>
      </w:r>
      <w:r w:rsidR="00E33467" w:rsidRPr="001821AB">
        <w:rPr>
          <w:rFonts w:ascii="Times New Roman" w:eastAsia="Times New Roman" w:hAnsi="Times New Roman" w:cs="Times New Roman"/>
          <w:sz w:val="24"/>
          <w:szCs w:val="24"/>
          <w:lang w:eastAsia="hu-HU" w:bidi="hu-HU"/>
        </w:rPr>
        <w:lastRenderedPageBreak/>
        <w:t>szolgáló, a megfelelő szakképzettséggel rendelkező személyek, szervezet (ek) által készített, esztétikai, műszaki, történeti és természeti vizsgálatot tartalmazó munkarész.</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iCs/>
          <w:color w:val="000000"/>
          <w:sz w:val="24"/>
          <w:szCs w:val="24"/>
          <w:shd w:val="clear" w:color="auto" w:fill="FFFFFF"/>
          <w:lang w:eastAsia="hu-HU" w:bidi="hu-HU"/>
        </w:rPr>
        <w:t>9.</w:t>
      </w:r>
      <w:r>
        <w:rPr>
          <w:rFonts w:ascii="Times New Roman" w:eastAsia="Times New Roman" w:hAnsi="Times New Roman" w:cs="Times New Roman"/>
          <w:b/>
          <w:iCs/>
          <w:color w:val="000000"/>
          <w:sz w:val="24"/>
          <w:szCs w:val="24"/>
          <w:shd w:val="clear" w:color="auto" w:fill="FFFFFF"/>
          <w:lang w:eastAsia="hu-HU" w:bidi="hu-HU"/>
        </w:rPr>
        <w:t xml:space="preserve"> </w:t>
      </w:r>
      <w:r w:rsidR="00E33467" w:rsidRPr="001821AB">
        <w:rPr>
          <w:rFonts w:ascii="Times New Roman" w:eastAsia="Times New Roman" w:hAnsi="Times New Roman" w:cs="Times New Roman"/>
          <w:b/>
          <w:iCs/>
          <w:color w:val="000000"/>
          <w:sz w:val="24"/>
          <w:szCs w:val="24"/>
          <w:shd w:val="clear" w:color="auto" w:fill="FFFFFF"/>
          <w:lang w:eastAsia="hu-HU" w:bidi="hu-HU"/>
        </w:rPr>
        <w:t>Eredeti állapot:</w:t>
      </w:r>
      <w:r w:rsidR="00E33467" w:rsidRPr="001821AB">
        <w:rPr>
          <w:rFonts w:ascii="Times New Roman" w:eastAsia="Times New Roman" w:hAnsi="Times New Roman" w:cs="Times New Roman"/>
          <w:color w:val="000000"/>
          <w:sz w:val="24"/>
          <w:szCs w:val="24"/>
          <w:lang w:eastAsia="hu-HU" w:bidi="hu-HU"/>
        </w:rPr>
        <w:t xml:space="preserve"> a védett épület, építmény építésekor fennálló állapot vagy egy olyan későbbi állapot, melyet az értékvizsgálat a védelem elrendelésekor védendő értékként határozott meg.</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sz w:val="24"/>
          <w:szCs w:val="24"/>
        </w:rPr>
        <w:t>10.</w:t>
      </w:r>
      <w:r>
        <w:rPr>
          <w:rFonts w:ascii="Times New Roman" w:eastAsia="Times New Roman" w:hAnsi="Times New Roman" w:cs="Times New Roman"/>
          <w:b/>
          <w:sz w:val="24"/>
          <w:szCs w:val="24"/>
        </w:rPr>
        <w:t xml:space="preserve"> </w:t>
      </w:r>
      <w:r w:rsidR="00E33467" w:rsidRPr="001821AB">
        <w:rPr>
          <w:rFonts w:ascii="Times New Roman" w:eastAsia="Times New Roman" w:hAnsi="Times New Roman" w:cs="Times New Roman"/>
          <w:b/>
          <w:sz w:val="24"/>
          <w:szCs w:val="24"/>
        </w:rPr>
        <w:t>Épített kerítés:</w:t>
      </w:r>
      <w:r w:rsidR="00E33467" w:rsidRPr="001821AB">
        <w:rPr>
          <w:rFonts w:ascii="Times New Roman" w:eastAsia="Times New Roman" w:hAnsi="Times New Roman" w:cs="Times New Roman"/>
          <w:sz w:val="24"/>
          <w:szCs w:val="24"/>
        </w:rPr>
        <w:t xml:space="preserve"> áthaladást megakadályozó bármely anyag felhasználásával létesített kerítés.</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iCs/>
          <w:sz w:val="24"/>
          <w:szCs w:val="24"/>
          <w:shd w:val="clear" w:color="auto" w:fill="FFFFFF"/>
          <w:lang w:eastAsia="hu-HU" w:bidi="hu-HU"/>
        </w:rPr>
        <w:t>11.</w:t>
      </w:r>
      <w:r>
        <w:rPr>
          <w:rFonts w:ascii="Times New Roman" w:eastAsia="Times New Roman" w:hAnsi="Times New Roman" w:cs="Times New Roman"/>
          <w:b/>
          <w:iCs/>
          <w:sz w:val="24"/>
          <w:szCs w:val="24"/>
          <w:shd w:val="clear" w:color="auto" w:fill="FFFFFF"/>
          <w:lang w:eastAsia="hu-HU" w:bidi="hu-HU"/>
        </w:rPr>
        <w:t xml:space="preserve"> </w:t>
      </w:r>
      <w:r w:rsidR="00E33467" w:rsidRPr="001821AB">
        <w:rPr>
          <w:rFonts w:ascii="Times New Roman" w:eastAsia="Times New Roman" w:hAnsi="Times New Roman" w:cs="Times New Roman"/>
          <w:b/>
          <w:iCs/>
          <w:sz w:val="24"/>
          <w:szCs w:val="24"/>
          <w:shd w:val="clear" w:color="auto" w:fill="FFFFFF"/>
          <w:lang w:eastAsia="hu-HU" w:bidi="hu-HU"/>
        </w:rPr>
        <w:t>Földszínek:</w:t>
      </w:r>
      <w:r w:rsidR="00E33467" w:rsidRPr="001821AB">
        <w:rPr>
          <w:rFonts w:ascii="Times New Roman" w:eastAsia="Times New Roman" w:hAnsi="Times New Roman" w:cs="Times New Roman"/>
          <w:sz w:val="24"/>
          <w:szCs w:val="24"/>
          <w:lang w:eastAsia="hu-HU" w:bidi="hu-HU"/>
        </w:rPr>
        <w:t xml:space="preserve"> </w:t>
      </w:r>
      <w:r w:rsidR="00E33467" w:rsidRPr="001821AB">
        <w:rPr>
          <w:rFonts w:ascii="Times New Roman" w:eastAsia="Times New Roman" w:hAnsi="Times New Roman" w:cs="Times New Roman"/>
          <w:color w:val="000000"/>
          <w:sz w:val="24"/>
          <w:szCs w:val="24"/>
          <w:lang w:eastAsia="hu-HU" w:bidi="hu-HU"/>
        </w:rPr>
        <w:t>más néven terra színek, tört, sötét, meleg színek, melyek színtartománya a vörös</w:t>
      </w:r>
      <w:r w:rsidR="00E33467" w:rsidRPr="001821AB">
        <w:rPr>
          <w:rFonts w:ascii="Times New Roman" w:eastAsia="Times New Roman" w:hAnsi="Times New Roman" w:cs="Times New Roman"/>
          <w:color w:val="000000"/>
          <w:sz w:val="24"/>
          <w:szCs w:val="24"/>
          <w:lang w:eastAsia="hu-HU" w:bidi="hu-HU"/>
        </w:rPr>
        <w:softHyphen/>
        <w:t>narancs- sárga-zöldessárga.</w:t>
      </w:r>
    </w:p>
    <w:p w:rsidR="00E33467" w:rsidRPr="001821AB" w:rsidRDefault="00000608" w:rsidP="00000608">
      <w:pPr>
        <w:widowControl w:val="0"/>
        <w:spacing w:after="0" w:line="240" w:lineRule="auto"/>
        <w:jc w:val="both"/>
        <w:rPr>
          <w:rFonts w:ascii="Times New Roman" w:eastAsia="Times New Roman" w:hAnsi="Times New Roman" w:cs="Times New Roman"/>
          <w:strike/>
          <w:color w:val="FF0000"/>
          <w:sz w:val="24"/>
          <w:szCs w:val="24"/>
        </w:rPr>
      </w:pPr>
      <w:r w:rsidRPr="00000608">
        <w:rPr>
          <w:rFonts w:ascii="Times New Roman" w:eastAsia="Times New Roman" w:hAnsi="Times New Roman" w:cs="Times New Roman"/>
          <w:color w:val="000000"/>
          <w:sz w:val="24"/>
          <w:szCs w:val="24"/>
          <w:lang w:eastAsia="hu-HU" w:bidi="hu-HU"/>
        </w:rPr>
        <w:t>12.</w:t>
      </w:r>
      <w:r>
        <w:rPr>
          <w:rFonts w:ascii="Times New Roman" w:eastAsia="Times New Roman" w:hAnsi="Times New Roman" w:cs="Times New Roman"/>
          <w:b/>
          <w:color w:val="000000"/>
          <w:sz w:val="24"/>
          <w:szCs w:val="24"/>
          <w:lang w:eastAsia="hu-HU" w:bidi="hu-HU"/>
        </w:rPr>
        <w:t xml:space="preserve"> </w:t>
      </w:r>
      <w:r w:rsidR="00E33467" w:rsidRPr="001821AB">
        <w:rPr>
          <w:rFonts w:ascii="Times New Roman" w:eastAsia="Times New Roman" w:hAnsi="Times New Roman" w:cs="Times New Roman"/>
          <w:b/>
          <w:color w:val="000000"/>
          <w:sz w:val="24"/>
          <w:szCs w:val="24"/>
          <w:lang w:eastAsia="hu-HU" w:bidi="hu-HU"/>
        </w:rPr>
        <w:t>Helyi egyedi védettségű építmények</w:t>
      </w:r>
      <w:r w:rsidR="00E33467" w:rsidRPr="001821AB">
        <w:rPr>
          <w:rFonts w:ascii="Times New Roman" w:eastAsia="Times New Roman" w:hAnsi="Times New Roman" w:cs="Times New Roman"/>
          <w:color w:val="000000"/>
          <w:sz w:val="24"/>
          <w:szCs w:val="24"/>
          <w:lang w:eastAsia="hu-HU" w:bidi="hu-HU"/>
        </w:rPr>
        <w:t>: azok az épületek, épületrészek, műtárgyak, berendezési tárgyak, közterületi létesítmények, amelyek az építészeti örökség kiemelkedő értékű elemei, történelmi, régészeti, művészeti, tudományos, társadalmi vagy műszaki-ipari, mérnöki szempontból, illetve a hagyományos városkép megőrzése szempontjából jelentős alkotások, ideértve a hozzájuk tartozó kiegészítő külső és belső díszítőelemeket, esetenként a használat módját, amelyeket a Képviselő-testület rendeletében védelem alá helyezett.</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iCs/>
          <w:sz w:val="24"/>
          <w:szCs w:val="24"/>
          <w:shd w:val="clear" w:color="auto" w:fill="FFFFFF"/>
          <w:lang w:eastAsia="hu-HU" w:bidi="hu-HU"/>
        </w:rPr>
        <w:t>13.</w:t>
      </w:r>
      <w:r>
        <w:rPr>
          <w:rFonts w:ascii="Times New Roman" w:eastAsia="Times New Roman" w:hAnsi="Times New Roman" w:cs="Times New Roman"/>
          <w:b/>
          <w:iCs/>
          <w:sz w:val="24"/>
          <w:szCs w:val="24"/>
          <w:shd w:val="clear" w:color="auto" w:fill="FFFFFF"/>
          <w:lang w:eastAsia="hu-HU" w:bidi="hu-HU"/>
        </w:rPr>
        <w:t xml:space="preserve"> </w:t>
      </w:r>
      <w:r w:rsidR="00E33467" w:rsidRPr="001821AB">
        <w:rPr>
          <w:rFonts w:ascii="Times New Roman" w:eastAsia="Times New Roman" w:hAnsi="Times New Roman" w:cs="Times New Roman"/>
          <w:b/>
          <w:iCs/>
          <w:sz w:val="24"/>
          <w:szCs w:val="24"/>
          <w:shd w:val="clear" w:color="auto" w:fill="FFFFFF"/>
          <w:lang w:eastAsia="hu-HU" w:bidi="hu-HU"/>
        </w:rPr>
        <w:t>Helyi védett érték</w:t>
      </w:r>
      <w:r w:rsidR="00E33467" w:rsidRPr="001821AB">
        <w:rPr>
          <w:rFonts w:ascii="Times New Roman" w:eastAsia="Times New Roman" w:hAnsi="Times New Roman" w:cs="Times New Roman"/>
          <w:b/>
          <w:sz w:val="24"/>
          <w:szCs w:val="24"/>
          <w:lang w:eastAsia="hu-HU" w:bidi="hu-HU"/>
        </w:rPr>
        <w:t>:</w:t>
      </w:r>
      <w:r w:rsidR="00E33467" w:rsidRPr="001821AB">
        <w:rPr>
          <w:rFonts w:ascii="Times New Roman" w:eastAsia="Times New Roman" w:hAnsi="Times New Roman" w:cs="Times New Roman"/>
          <w:sz w:val="24"/>
          <w:szCs w:val="24"/>
          <w:lang w:eastAsia="hu-HU" w:bidi="hu-HU"/>
        </w:rPr>
        <w:t xml:space="preserve"> helyi egyedi védett épület, műtárgy (építmény), helyi területi védelem összessége.</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iCs/>
          <w:color w:val="000000"/>
          <w:sz w:val="24"/>
          <w:szCs w:val="24"/>
          <w:shd w:val="clear" w:color="auto" w:fill="FFFFFF"/>
          <w:lang w:eastAsia="hu-HU" w:bidi="hu-HU"/>
        </w:rPr>
        <w:t>14.</w:t>
      </w:r>
      <w:r>
        <w:rPr>
          <w:rFonts w:ascii="Times New Roman" w:eastAsia="Times New Roman" w:hAnsi="Times New Roman" w:cs="Times New Roman"/>
          <w:b/>
          <w:iCs/>
          <w:color w:val="000000"/>
          <w:sz w:val="24"/>
          <w:szCs w:val="24"/>
          <w:shd w:val="clear" w:color="auto" w:fill="FFFFFF"/>
          <w:lang w:eastAsia="hu-HU" w:bidi="hu-HU"/>
        </w:rPr>
        <w:t xml:space="preserve"> </w:t>
      </w:r>
      <w:r w:rsidR="00E33467" w:rsidRPr="001821AB">
        <w:rPr>
          <w:rFonts w:ascii="Times New Roman" w:eastAsia="Times New Roman" w:hAnsi="Times New Roman" w:cs="Times New Roman"/>
          <w:b/>
          <w:iCs/>
          <w:color w:val="000000"/>
          <w:sz w:val="24"/>
          <w:szCs w:val="24"/>
          <w:shd w:val="clear" w:color="auto" w:fill="FFFFFF"/>
          <w:lang w:eastAsia="hu-HU" w:bidi="hu-HU"/>
        </w:rPr>
        <w:t>Információs vagy más célú berendezés</w:t>
      </w:r>
      <w:r w:rsidR="00E33467" w:rsidRPr="001821AB">
        <w:rPr>
          <w:rFonts w:ascii="Times New Roman" w:eastAsia="Times New Roman" w:hAnsi="Times New Roman" w:cs="Times New Roman"/>
          <w:b/>
          <w:color w:val="000000"/>
          <w:sz w:val="24"/>
          <w:szCs w:val="24"/>
          <w:lang w:eastAsia="hu-HU" w:bidi="hu-HU"/>
        </w:rPr>
        <w:t>:</w:t>
      </w:r>
      <w:r w:rsidR="00E33467" w:rsidRPr="001821AB">
        <w:rPr>
          <w:rFonts w:ascii="Times New Roman" w:eastAsia="Times New Roman" w:hAnsi="Times New Roman" w:cs="Times New Roman"/>
          <w:color w:val="000000"/>
          <w:sz w:val="24"/>
          <w:szCs w:val="24"/>
          <w:lang w:eastAsia="hu-HU" w:bidi="hu-HU"/>
        </w:rPr>
        <w:t xml:space="preserve"> egyedi tájékoztató tábla, egyedi mobil tájékoztató tábla, önkormányzati információs tábla, totemoszlop, oszlop tartószerkezetű „lábonálló” információs tábla, reklám pylon és reklámzászló, napvédő ponyva, transzparens, vagy molinó amennyiben ezek részben reklámnak nem minősülő információs célt és közérdeket szolgálnak.</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iCs/>
          <w:color w:val="000000"/>
          <w:sz w:val="24"/>
          <w:szCs w:val="24"/>
          <w:shd w:val="clear" w:color="auto" w:fill="FFFFFF"/>
          <w:lang w:eastAsia="hu-HU" w:bidi="hu-HU"/>
        </w:rPr>
        <w:t>15.</w:t>
      </w:r>
      <w:r>
        <w:rPr>
          <w:rFonts w:ascii="Times New Roman" w:eastAsia="Times New Roman" w:hAnsi="Times New Roman" w:cs="Times New Roman"/>
          <w:b/>
          <w:iCs/>
          <w:color w:val="000000"/>
          <w:sz w:val="24"/>
          <w:szCs w:val="24"/>
          <w:shd w:val="clear" w:color="auto" w:fill="FFFFFF"/>
          <w:lang w:eastAsia="hu-HU" w:bidi="hu-HU"/>
        </w:rPr>
        <w:t xml:space="preserve"> </w:t>
      </w:r>
      <w:r w:rsidR="00E33467" w:rsidRPr="001821AB">
        <w:rPr>
          <w:rFonts w:ascii="Times New Roman" w:eastAsia="Times New Roman" w:hAnsi="Times New Roman" w:cs="Times New Roman"/>
          <w:b/>
          <w:iCs/>
          <w:color w:val="000000"/>
          <w:sz w:val="24"/>
          <w:szCs w:val="24"/>
          <w:shd w:val="clear" w:color="auto" w:fill="FFFFFF"/>
          <w:lang w:eastAsia="hu-HU" w:bidi="hu-HU"/>
        </w:rPr>
        <w:t>Önkormányzati információs tábla:</w:t>
      </w:r>
      <w:r w:rsidR="00E33467" w:rsidRPr="001821AB">
        <w:rPr>
          <w:rFonts w:ascii="Times New Roman" w:eastAsia="Times New Roman" w:hAnsi="Times New Roman" w:cs="Times New Roman"/>
          <w:color w:val="000000"/>
          <w:sz w:val="24"/>
          <w:szCs w:val="24"/>
          <w:lang w:eastAsia="hu-HU" w:bidi="hu-HU"/>
        </w:rPr>
        <w:t xml:space="preserve"> olyan rögzített, egyedi méretű információs és más célú berendezésnek minősülő hirdető-berendezés, mely a helyi lakosok számára nyújt, rendszeresen változó tartalommal, közérdekű információkat, továbbá lehetőséget biztosít lakossági apróhirdetések, kisméretű hirdetések elhelyezésére.</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iCs/>
          <w:sz w:val="24"/>
          <w:szCs w:val="24"/>
          <w:shd w:val="clear" w:color="auto" w:fill="FFFFFF"/>
          <w:lang w:eastAsia="hu-HU" w:bidi="hu-HU"/>
        </w:rPr>
        <w:t>16.</w:t>
      </w:r>
      <w:r>
        <w:rPr>
          <w:rFonts w:ascii="Times New Roman" w:eastAsia="Times New Roman" w:hAnsi="Times New Roman" w:cs="Times New Roman"/>
          <w:b/>
          <w:iCs/>
          <w:sz w:val="24"/>
          <w:szCs w:val="24"/>
          <w:shd w:val="clear" w:color="auto" w:fill="FFFFFF"/>
          <w:lang w:eastAsia="hu-HU" w:bidi="hu-HU"/>
        </w:rPr>
        <w:t xml:space="preserve"> </w:t>
      </w:r>
      <w:r w:rsidR="00E33467" w:rsidRPr="001821AB">
        <w:rPr>
          <w:rFonts w:ascii="Times New Roman" w:eastAsia="Times New Roman" w:hAnsi="Times New Roman" w:cs="Times New Roman"/>
          <w:b/>
          <w:iCs/>
          <w:sz w:val="24"/>
          <w:szCs w:val="24"/>
          <w:shd w:val="clear" w:color="auto" w:fill="FFFFFF"/>
          <w:lang w:eastAsia="hu-HU" w:bidi="hu-HU"/>
        </w:rPr>
        <w:t>Pasztellszín</w:t>
      </w:r>
      <w:r w:rsidR="00E33467" w:rsidRPr="001821AB">
        <w:rPr>
          <w:rFonts w:ascii="Times New Roman" w:eastAsia="Times New Roman" w:hAnsi="Times New Roman" w:cs="Times New Roman"/>
          <w:b/>
          <w:sz w:val="24"/>
          <w:szCs w:val="24"/>
          <w:lang w:eastAsia="hu-HU" w:bidi="hu-HU"/>
        </w:rPr>
        <w:t>:</w:t>
      </w:r>
      <w:r w:rsidR="00E33467" w:rsidRPr="001821AB">
        <w:rPr>
          <w:rFonts w:ascii="Times New Roman" w:eastAsia="Times New Roman" w:hAnsi="Times New Roman" w:cs="Times New Roman"/>
          <w:b/>
          <w:color w:val="FF0000"/>
          <w:sz w:val="24"/>
          <w:szCs w:val="24"/>
          <w:lang w:eastAsia="hu-HU" w:bidi="hu-HU"/>
        </w:rPr>
        <w:t xml:space="preserve"> </w:t>
      </w:r>
      <w:r w:rsidR="00E33467" w:rsidRPr="001821AB">
        <w:rPr>
          <w:rFonts w:ascii="Times New Roman" w:eastAsia="Times New Roman" w:hAnsi="Times New Roman" w:cs="Times New Roman"/>
          <w:color w:val="000000"/>
          <w:sz w:val="24"/>
          <w:szCs w:val="24"/>
          <w:lang w:eastAsia="hu-HU" w:bidi="hu-HU"/>
        </w:rPr>
        <w:t>a színek nagyon világos és kis telítettségű árnyalatai, melyeknek a szín mellett csak fehértartalma van, fekete nincs.</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sz w:val="24"/>
          <w:szCs w:val="24"/>
        </w:rPr>
        <w:t>17.</w:t>
      </w:r>
      <w:r>
        <w:rPr>
          <w:rFonts w:ascii="Times New Roman" w:eastAsia="Times New Roman" w:hAnsi="Times New Roman" w:cs="Times New Roman"/>
          <w:b/>
          <w:sz w:val="24"/>
          <w:szCs w:val="24"/>
        </w:rPr>
        <w:t xml:space="preserve"> </w:t>
      </w:r>
      <w:r w:rsidR="00E33467" w:rsidRPr="001821AB">
        <w:rPr>
          <w:rFonts w:ascii="Times New Roman" w:eastAsia="Times New Roman" w:hAnsi="Times New Roman" w:cs="Times New Roman"/>
          <w:b/>
          <w:sz w:val="24"/>
          <w:szCs w:val="24"/>
        </w:rPr>
        <w:t>Területi védelem:</w:t>
      </w:r>
      <w:r w:rsidR="00E33467" w:rsidRPr="001821AB">
        <w:rPr>
          <w:rFonts w:ascii="Times New Roman" w:eastAsia="Times New Roman" w:hAnsi="Times New Roman" w:cs="Times New Roman"/>
          <w:sz w:val="24"/>
          <w:szCs w:val="24"/>
        </w:rPr>
        <w:t xml:space="preserve"> e rendelet szempontjából a településszerkezet, a településkép, valamint beépítési mód védelmével érintett területek.</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iCs/>
          <w:sz w:val="24"/>
          <w:szCs w:val="24"/>
          <w:shd w:val="clear" w:color="auto" w:fill="FFFFFF"/>
          <w:lang w:eastAsia="hu-HU" w:bidi="hu-HU"/>
        </w:rPr>
        <w:t>18.</w:t>
      </w:r>
      <w:r>
        <w:rPr>
          <w:rFonts w:ascii="Times New Roman" w:eastAsia="Times New Roman" w:hAnsi="Times New Roman" w:cs="Times New Roman"/>
          <w:b/>
          <w:iCs/>
          <w:sz w:val="24"/>
          <w:szCs w:val="24"/>
          <w:shd w:val="clear" w:color="auto" w:fill="FFFFFF"/>
          <w:lang w:eastAsia="hu-HU" w:bidi="hu-HU"/>
        </w:rPr>
        <w:t xml:space="preserve"> </w:t>
      </w:r>
      <w:r w:rsidR="00E33467" w:rsidRPr="001821AB">
        <w:rPr>
          <w:rFonts w:ascii="Times New Roman" w:eastAsia="Times New Roman" w:hAnsi="Times New Roman" w:cs="Times New Roman"/>
          <w:b/>
          <w:iCs/>
          <w:sz w:val="24"/>
          <w:szCs w:val="24"/>
          <w:shd w:val="clear" w:color="auto" w:fill="FFFFFF"/>
          <w:lang w:eastAsia="hu-HU" w:bidi="hu-HU"/>
        </w:rPr>
        <w:t>Tömör kerítés</w:t>
      </w:r>
      <w:r w:rsidR="00E33467" w:rsidRPr="001821AB">
        <w:rPr>
          <w:rFonts w:ascii="Times New Roman" w:eastAsia="Times New Roman" w:hAnsi="Times New Roman" w:cs="Times New Roman"/>
          <w:sz w:val="24"/>
          <w:szCs w:val="24"/>
          <w:lang w:eastAsia="hu-HU" w:bidi="hu-HU"/>
        </w:rPr>
        <w:t>: olyan kerítés, amelynek a kerítés síkjára merőleges átláthatósága 90%-nál nagyobb mértékben korlátozott.</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u-HU" w:bidi="hu-HU"/>
        </w:rPr>
        <w:t xml:space="preserve">19. </w:t>
      </w:r>
      <w:r w:rsidR="00E33467" w:rsidRPr="001821AB">
        <w:rPr>
          <w:rFonts w:ascii="Times New Roman" w:eastAsia="Times New Roman" w:hAnsi="Times New Roman" w:cs="Times New Roman"/>
          <w:b/>
          <w:iCs/>
          <w:sz w:val="24"/>
          <w:szCs w:val="24"/>
          <w:shd w:val="clear" w:color="auto" w:fill="FFFFFF"/>
          <w:lang w:eastAsia="hu-HU" w:bidi="hu-HU"/>
        </w:rPr>
        <w:t>Üzletfelirat:</w:t>
      </w:r>
      <w:r w:rsidR="00E33467" w:rsidRPr="001821AB">
        <w:rPr>
          <w:rFonts w:ascii="Times New Roman" w:eastAsia="Times New Roman" w:hAnsi="Times New Roman" w:cs="Times New Roman"/>
          <w:sz w:val="24"/>
          <w:szCs w:val="24"/>
          <w:lang w:eastAsia="hu-HU" w:bidi="hu-HU"/>
        </w:rPr>
        <w:t xml:space="preserve"> kereskedelmi-, szolgáltató- vagy vendéglátó, egy vagy több egységet magába foglaló építményen, a benne folyó tevékenységet hirdető feliratot hordozó berendezés, mely nem minősül reklámnak.</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iCs/>
          <w:sz w:val="24"/>
          <w:szCs w:val="24"/>
          <w:shd w:val="clear" w:color="auto" w:fill="FFFFFF"/>
          <w:lang w:eastAsia="hu-HU" w:bidi="hu-HU"/>
        </w:rPr>
        <w:t>20.</w:t>
      </w:r>
      <w:r>
        <w:rPr>
          <w:rFonts w:ascii="Times New Roman" w:eastAsia="Times New Roman" w:hAnsi="Times New Roman" w:cs="Times New Roman"/>
          <w:b/>
          <w:iCs/>
          <w:sz w:val="24"/>
          <w:szCs w:val="24"/>
          <w:shd w:val="clear" w:color="auto" w:fill="FFFFFF"/>
          <w:lang w:eastAsia="hu-HU" w:bidi="hu-HU"/>
        </w:rPr>
        <w:t xml:space="preserve"> </w:t>
      </w:r>
      <w:r w:rsidR="00E33467" w:rsidRPr="001821AB">
        <w:rPr>
          <w:rFonts w:ascii="Times New Roman" w:eastAsia="Times New Roman" w:hAnsi="Times New Roman" w:cs="Times New Roman"/>
          <w:b/>
          <w:iCs/>
          <w:sz w:val="24"/>
          <w:szCs w:val="24"/>
          <w:shd w:val="clear" w:color="auto" w:fill="FFFFFF"/>
          <w:lang w:eastAsia="hu-HU" w:bidi="hu-HU"/>
        </w:rPr>
        <w:t>Transzparens vagy molinó</w:t>
      </w:r>
      <w:r w:rsidR="00E33467" w:rsidRPr="001821AB">
        <w:rPr>
          <w:rFonts w:ascii="Times New Roman" w:eastAsia="Times New Roman" w:hAnsi="Times New Roman" w:cs="Times New Roman"/>
          <w:b/>
          <w:sz w:val="24"/>
          <w:szCs w:val="24"/>
          <w:lang w:eastAsia="hu-HU" w:bidi="hu-HU"/>
        </w:rPr>
        <w:t>:</w:t>
      </w:r>
      <w:r w:rsidR="00E33467" w:rsidRPr="001821AB">
        <w:rPr>
          <w:rFonts w:ascii="Times New Roman" w:eastAsia="Times New Roman" w:hAnsi="Times New Roman" w:cs="Times New Roman"/>
          <w:sz w:val="24"/>
          <w:szCs w:val="24"/>
          <w:lang w:eastAsia="hu-HU" w:bidi="hu-HU"/>
        </w:rPr>
        <w:t xml:space="preserve"> kifeszített vagy köztér felett átfeszített textil vagy textil jellegű egyéb anyagból készült reklámhordozó.</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sz w:val="24"/>
          <w:szCs w:val="24"/>
        </w:rPr>
        <w:t>21.</w:t>
      </w:r>
      <w:r>
        <w:rPr>
          <w:rFonts w:ascii="Times New Roman" w:eastAsia="Times New Roman" w:hAnsi="Times New Roman" w:cs="Times New Roman"/>
          <w:b/>
          <w:sz w:val="24"/>
          <w:szCs w:val="24"/>
        </w:rPr>
        <w:t xml:space="preserve"> </w:t>
      </w:r>
      <w:r w:rsidR="00E33467" w:rsidRPr="001821AB">
        <w:rPr>
          <w:rFonts w:ascii="Times New Roman" w:eastAsia="Times New Roman" w:hAnsi="Times New Roman" w:cs="Times New Roman"/>
          <w:b/>
          <w:sz w:val="24"/>
          <w:szCs w:val="24"/>
        </w:rPr>
        <w:t>Védett épület, építmény:</w:t>
      </w:r>
      <w:r w:rsidR="00E33467" w:rsidRPr="001821AB">
        <w:rPr>
          <w:rFonts w:ascii="Times New Roman" w:eastAsia="Times New Roman" w:hAnsi="Times New Roman" w:cs="Times New Roman"/>
          <w:sz w:val="24"/>
          <w:szCs w:val="24"/>
        </w:rPr>
        <w:t xml:space="preserve"> a Képviselő-testület által védetté nyilvánított olyan épület, építmény, amely a hagyományos településkép megőrzése céljából, továbbá építészeti, településtörténeti, helytörténeti, régészeti, művészeti vagy műszaki-ipari-agrár szempontból jelentős alkotás. A védett épület, építmény minden alkotórészét – ideértve a hozzá tartozó kiegészítő, külső és belső díszelemeket is, továbbá esetenként a használat módját – védelem illeti.</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sz w:val="24"/>
          <w:szCs w:val="24"/>
        </w:rPr>
        <w:t>22.</w:t>
      </w:r>
      <w:r>
        <w:rPr>
          <w:rFonts w:ascii="Times New Roman" w:eastAsia="Times New Roman" w:hAnsi="Times New Roman" w:cs="Times New Roman"/>
          <w:b/>
          <w:sz w:val="24"/>
          <w:szCs w:val="24"/>
        </w:rPr>
        <w:t xml:space="preserve"> </w:t>
      </w:r>
      <w:r w:rsidR="00E33467" w:rsidRPr="001821AB">
        <w:rPr>
          <w:rFonts w:ascii="Times New Roman" w:eastAsia="Times New Roman" w:hAnsi="Times New Roman" w:cs="Times New Roman"/>
          <w:b/>
          <w:sz w:val="24"/>
          <w:szCs w:val="24"/>
        </w:rPr>
        <w:t>Védett épületrész:</w:t>
      </w:r>
      <w:r w:rsidR="00E33467" w:rsidRPr="001821AB">
        <w:rPr>
          <w:rFonts w:ascii="Times New Roman" w:eastAsia="Times New Roman" w:hAnsi="Times New Roman" w:cs="Times New Roman"/>
          <w:sz w:val="24"/>
          <w:szCs w:val="24"/>
        </w:rPr>
        <w:t xml:space="preserve"> a Képviselő-testület által védetté nyilvánított olyan épületrész, amely egészében nem védett építményen, építményben helyezkedik el. Védett épületrész lehet különösen az épület tömege, homlokzata, tetőzete, portálja, lépcsőháza, díszítményei, illetve különleges tartószerkezete.</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sz w:val="24"/>
          <w:szCs w:val="24"/>
        </w:rPr>
        <w:t>23.</w:t>
      </w:r>
      <w:r>
        <w:rPr>
          <w:rFonts w:ascii="Times New Roman" w:eastAsia="Times New Roman" w:hAnsi="Times New Roman" w:cs="Times New Roman"/>
          <w:b/>
          <w:sz w:val="24"/>
          <w:szCs w:val="24"/>
        </w:rPr>
        <w:t xml:space="preserve"> </w:t>
      </w:r>
      <w:r w:rsidR="00E33467" w:rsidRPr="001821AB">
        <w:rPr>
          <w:rFonts w:ascii="Times New Roman" w:eastAsia="Times New Roman" w:hAnsi="Times New Roman" w:cs="Times New Roman"/>
          <w:b/>
          <w:sz w:val="24"/>
          <w:szCs w:val="24"/>
        </w:rPr>
        <w:t>Védett érték károsodása</w:t>
      </w:r>
      <w:r w:rsidR="00E33467" w:rsidRPr="001821AB">
        <w:rPr>
          <w:rFonts w:ascii="Times New Roman" w:eastAsia="Times New Roman" w:hAnsi="Times New Roman" w:cs="Times New Roman"/>
          <w:sz w:val="24"/>
          <w:szCs w:val="24"/>
        </w:rPr>
        <w:t>: minden olyan esemény, amely a védett érték teljes, vagy részleges megsemmisülését, karakterének előnytelen megváltoztatását, általános esztétikai értékcsökkenést eredményez.</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sz w:val="24"/>
          <w:szCs w:val="24"/>
        </w:rPr>
        <w:t>24.</w:t>
      </w:r>
      <w:r>
        <w:rPr>
          <w:rFonts w:ascii="Times New Roman" w:eastAsia="Times New Roman" w:hAnsi="Times New Roman" w:cs="Times New Roman"/>
          <w:b/>
          <w:sz w:val="24"/>
          <w:szCs w:val="24"/>
        </w:rPr>
        <w:t xml:space="preserve"> </w:t>
      </w:r>
      <w:r w:rsidR="00E33467" w:rsidRPr="001821AB">
        <w:rPr>
          <w:rFonts w:ascii="Times New Roman" w:eastAsia="Times New Roman" w:hAnsi="Times New Roman" w:cs="Times New Roman"/>
          <w:b/>
          <w:sz w:val="24"/>
          <w:szCs w:val="24"/>
        </w:rPr>
        <w:t>Védett műtárgy:</w:t>
      </w:r>
      <w:r w:rsidR="00E33467" w:rsidRPr="001821AB">
        <w:rPr>
          <w:rFonts w:ascii="Times New Roman" w:eastAsia="Times New Roman" w:hAnsi="Times New Roman" w:cs="Times New Roman"/>
          <w:sz w:val="24"/>
          <w:szCs w:val="24"/>
        </w:rPr>
        <w:t xml:space="preserve"> a Képviselő-testület által védetté nyilvánított egyéb fel nem sorolt építmény, műtárgy, különösen emlékmű, szobor, síremlék (sírkő), utcabútorzat, díszkút, </w:t>
      </w:r>
      <w:r w:rsidR="00E33467" w:rsidRPr="001821AB">
        <w:rPr>
          <w:rFonts w:ascii="Times New Roman" w:eastAsia="Times New Roman" w:hAnsi="Times New Roman" w:cs="Times New Roman"/>
          <w:sz w:val="24"/>
          <w:szCs w:val="24"/>
        </w:rPr>
        <w:lastRenderedPageBreak/>
        <w:t>kerítés.</w:t>
      </w:r>
    </w:p>
    <w:p w:rsidR="00E33467" w:rsidRPr="001821AB" w:rsidRDefault="00000608" w:rsidP="00000608">
      <w:pPr>
        <w:widowControl w:val="0"/>
        <w:spacing w:after="0" w:line="240" w:lineRule="auto"/>
        <w:jc w:val="both"/>
        <w:rPr>
          <w:rFonts w:ascii="Times New Roman" w:eastAsia="Times New Roman" w:hAnsi="Times New Roman" w:cs="Times New Roman"/>
          <w:sz w:val="24"/>
          <w:szCs w:val="24"/>
        </w:rPr>
      </w:pPr>
      <w:r w:rsidRPr="00000608">
        <w:rPr>
          <w:rFonts w:ascii="Times New Roman" w:eastAsia="Times New Roman" w:hAnsi="Times New Roman" w:cs="Times New Roman"/>
          <w:sz w:val="24"/>
          <w:szCs w:val="24"/>
        </w:rPr>
        <w:t>25.</w:t>
      </w:r>
      <w:r>
        <w:rPr>
          <w:rFonts w:ascii="Times New Roman" w:eastAsia="Times New Roman" w:hAnsi="Times New Roman" w:cs="Times New Roman"/>
          <w:b/>
          <w:sz w:val="24"/>
          <w:szCs w:val="24"/>
        </w:rPr>
        <w:t xml:space="preserve"> </w:t>
      </w:r>
      <w:r w:rsidR="00E33467" w:rsidRPr="001821AB">
        <w:rPr>
          <w:rFonts w:ascii="Times New Roman" w:eastAsia="Times New Roman" w:hAnsi="Times New Roman" w:cs="Times New Roman"/>
          <w:b/>
          <w:sz w:val="24"/>
          <w:szCs w:val="24"/>
        </w:rPr>
        <w:t>Védett településkarakter</w:t>
      </w:r>
      <w:r w:rsidR="00E33467" w:rsidRPr="001821AB">
        <w:rPr>
          <w:rFonts w:ascii="Times New Roman" w:eastAsia="Times New Roman" w:hAnsi="Times New Roman" w:cs="Times New Roman"/>
          <w:sz w:val="24"/>
          <w:szCs w:val="24"/>
        </w:rPr>
        <w:t>: a Képviselő-testület által védetté nyilvánított, a településépítészet jellegzetes elemeinek, valamint szerkezeteinek, formáinak, anyagainak, színvilágának együttese.</w:t>
      </w:r>
    </w:p>
    <w:p w:rsidR="00E33467" w:rsidRPr="001821AB" w:rsidRDefault="00000608" w:rsidP="00000608">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000608">
        <w:rPr>
          <w:rFonts w:ascii="Times New Roman" w:eastAsia="Calibri" w:hAnsi="Times New Roman" w:cs="Times New Roman"/>
          <w:sz w:val="24"/>
          <w:szCs w:val="24"/>
        </w:rPr>
        <w:t>26</w:t>
      </w:r>
      <w:r>
        <w:rPr>
          <w:rFonts w:ascii="Times New Roman" w:eastAsia="Calibri" w:hAnsi="Times New Roman" w:cs="Times New Roman"/>
          <w:b/>
          <w:sz w:val="24"/>
          <w:szCs w:val="24"/>
        </w:rPr>
        <w:t xml:space="preserve">. </w:t>
      </w:r>
      <w:r w:rsidR="00E33467" w:rsidRPr="001821AB">
        <w:rPr>
          <w:rFonts w:ascii="Times New Roman" w:eastAsia="Calibri" w:hAnsi="Times New Roman" w:cs="Times New Roman"/>
          <w:b/>
          <w:sz w:val="24"/>
          <w:szCs w:val="24"/>
        </w:rPr>
        <w:t>Védett</w:t>
      </w:r>
      <w:r w:rsidR="00E33467" w:rsidRPr="001821AB">
        <w:rPr>
          <w:rFonts w:ascii="Times New Roman" w:eastAsia="Calibri" w:hAnsi="Times New Roman" w:cs="Times New Roman"/>
          <w:b/>
          <w:color w:val="000000"/>
          <w:sz w:val="24"/>
          <w:szCs w:val="24"/>
        </w:rPr>
        <w:t xml:space="preserve"> településkép:</w:t>
      </w:r>
      <w:r w:rsidR="00E33467" w:rsidRPr="001821AB">
        <w:rPr>
          <w:rFonts w:ascii="Times New Roman" w:eastAsia="Calibri" w:hAnsi="Times New Roman" w:cs="Times New Roman"/>
          <w:color w:val="000000"/>
          <w:sz w:val="24"/>
          <w:szCs w:val="24"/>
        </w:rPr>
        <w:t xml:space="preserve"> a Képviselő-testület által védetté nyilvánított utcakép, az épített és táji környezet együttese. A védett településkép az épített és természetes környezet elemeit egyaránt magába foglalja, így különösen az épülethomlokzatokat, sziluetteket, műtárgyakat, közterületi bútorzatot és burkolatokat. </w:t>
      </w:r>
    </w:p>
    <w:p w:rsidR="00E33467" w:rsidRPr="001821AB" w:rsidRDefault="00000608" w:rsidP="00000608">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000608">
        <w:rPr>
          <w:rFonts w:ascii="Times New Roman" w:eastAsia="Calibri" w:hAnsi="Times New Roman" w:cs="Times New Roman"/>
          <w:sz w:val="24"/>
          <w:szCs w:val="24"/>
        </w:rPr>
        <w:t>27.</w:t>
      </w:r>
      <w:r>
        <w:rPr>
          <w:rFonts w:ascii="Times New Roman" w:eastAsia="Calibri" w:hAnsi="Times New Roman" w:cs="Times New Roman"/>
          <w:b/>
          <w:sz w:val="24"/>
          <w:szCs w:val="24"/>
        </w:rPr>
        <w:t xml:space="preserve"> </w:t>
      </w:r>
      <w:r w:rsidR="00E33467" w:rsidRPr="001821AB">
        <w:rPr>
          <w:rFonts w:ascii="Times New Roman" w:eastAsia="Calibri" w:hAnsi="Times New Roman" w:cs="Times New Roman"/>
          <w:b/>
          <w:sz w:val="24"/>
          <w:szCs w:val="24"/>
        </w:rPr>
        <w:t>Védett településszerkezet</w:t>
      </w:r>
      <w:r w:rsidR="00E33467" w:rsidRPr="001821AB">
        <w:rPr>
          <w:rFonts w:ascii="Times New Roman" w:eastAsia="Calibri" w:hAnsi="Times New Roman" w:cs="Times New Roman"/>
          <w:sz w:val="24"/>
          <w:szCs w:val="24"/>
        </w:rPr>
        <w:t xml:space="preserve">: </w:t>
      </w:r>
      <w:r w:rsidR="00E33467" w:rsidRPr="001821AB">
        <w:rPr>
          <w:rFonts w:ascii="Times New Roman" w:eastAsia="Calibri" w:hAnsi="Times New Roman" w:cs="Times New Roman"/>
          <w:color w:val="000000"/>
          <w:sz w:val="24"/>
          <w:szCs w:val="24"/>
        </w:rPr>
        <w:t>a Képviselő-testület által védetté nyilvánított utcahálózat, telekszerkezet, beépítési mód és építési vonal.</w:t>
      </w:r>
    </w:p>
    <w:p w:rsidR="002063F1" w:rsidRPr="002063F1" w:rsidRDefault="002063F1" w:rsidP="002063F1">
      <w:pPr>
        <w:autoSpaceDE w:val="0"/>
        <w:autoSpaceDN w:val="0"/>
        <w:adjustRightInd w:val="0"/>
        <w:spacing w:after="0" w:line="240" w:lineRule="auto"/>
        <w:jc w:val="both"/>
        <w:rPr>
          <w:rFonts w:ascii="Garamond" w:hAnsi="Garamond" w:cs="Times New Roman"/>
          <w:color w:val="000000"/>
          <w:sz w:val="24"/>
          <w:szCs w:val="24"/>
        </w:rPr>
      </w:pPr>
    </w:p>
    <w:p w:rsidR="002063F1" w:rsidRPr="00000608" w:rsidRDefault="00000608" w:rsidP="00000608">
      <w:pPr>
        <w:keepNext/>
        <w:keepLines/>
        <w:widowControl w:val="0"/>
        <w:spacing w:after="0" w:line="240" w:lineRule="auto"/>
        <w:ind w:left="4140" w:right="68"/>
        <w:outlineLvl w:val="4"/>
        <w:rPr>
          <w:rFonts w:ascii="Times New Roman" w:hAnsi="Times New Roman" w:cs="Times New Roman"/>
          <w:b/>
          <w:color w:val="000000"/>
          <w:sz w:val="24"/>
          <w:szCs w:val="24"/>
          <w:lang w:eastAsia="hu-HU" w:bidi="hu-HU"/>
        </w:rPr>
      </w:pPr>
      <w:bookmarkStart w:id="8" w:name="bookmark7"/>
      <w:r>
        <w:rPr>
          <w:rFonts w:ascii="Times New Roman" w:hAnsi="Times New Roman" w:cs="Times New Roman"/>
          <w:b/>
          <w:color w:val="000000"/>
          <w:sz w:val="24"/>
          <w:szCs w:val="24"/>
          <w:lang w:eastAsia="hu-HU" w:bidi="hu-HU"/>
        </w:rPr>
        <w:t>I</w:t>
      </w:r>
      <w:r w:rsidR="00726D29">
        <w:rPr>
          <w:rFonts w:ascii="Times New Roman" w:hAnsi="Times New Roman" w:cs="Times New Roman"/>
          <w:b/>
          <w:color w:val="000000"/>
          <w:sz w:val="24"/>
          <w:szCs w:val="24"/>
          <w:lang w:eastAsia="hu-HU" w:bidi="hu-HU"/>
        </w:rPr>
        <w:t xml:space="preserve">I. </w:t>
      </w:r>
      <w:r w:rsidR="002063F1" w:rsidRPr="00000608">
        <w:rPr>
          <w:rFonts w:ascii="Times New Roman" w:hAnsi="Times New Roman" w:cs="Times New Roman"/>
          <w:b/>
          <w:color w:val="000000"/>
          <w:sz w:val="24"/>
          <w:szCs w:val="24"/>
          <w:lang w:eastAsia="hu-HU" w:bidi="hu-HU"/>
        </w:rPr>
        <w:t xml:space="preserve">FEJEZET </w:t>
      </w:r>
    </w:p>
    <w:p w:rsidR="000C257C" w:rsidRPr="00000608" w:rsidRDefault="00062D07" w:rsidP="00D84924">
      <w:pPr>
        <w:keepNext/>
        <w:keepLines/>
        <w:widowControl w:val="0"/>
        <w:spacing w:after="0" w:line="240" w:lineRule="auto"/>
        <w:ind w:left="5940" w:right="68" w:hanging="2520"/>
        <w:outlineLvl w:val="4"/>
        <w:rPr>
          <w:rFonts w:ascii="Times New Roman" w:hAnsi="Times New Roman" w:cs="Times New Roman"/>
          <w:b/>
          <w:color w:val="000000"/>
          <w:sz w:val="24"/>
          <w:szCs w:val="24"/>
          <w:lang w:eastAsia="hu-HU" w:bidi="hu-HU"/>
        </w:rPr>
      </w:pPr>
      <w:r w:rsidRPr="00000608">
        <w:rPr>
          <w:rFonts w:ascii="Times New Roman" w:hAnsi="Times New Roman" w:cs="Times New Roman"/>
          <w:b/>
          <w:color w:val="000000"/>
          <w:sz w:val="24"/>
          <w:szCs w:val="24"/>
          <w:lang w:eastAsia="hu-HU" w:bidi="hu-HU"/>
        </w:rPr>
        <w:t xml:space="preserve">A </w:t>
      </w:r>
      <w:r w:rsidR="000C257C" w:rsidRPr="00000608">
        <w:rPr>
          <w:rFonts w:ascii="Times New Roman" w:hAnsi="Times New Roman" w:cs="Times New Roman"/>
          <w:b/>
          <w:color w:val="000000"/>
          <w:sz w:val="24"/>
          <w:szCs w:val="24"/>
          <w:lang w:eastAsia="hu-HU" w:bidi="hu-HU"/>
        </w:rPr>
        <w:t xml:space="preserve">HELYI </w:t>
      </w:r>
      <w:r w:rsidR="0033498B" w:rsidRPr="00000608">
        <w:rPr>
          <w:rFonts w:ascii="Times New Roman" w:hAnsi="Times New Roman" w:cs="Times New Roman"/>
          <w:b/>
          <w:color w:val="000000"/>
          <w:sz w:val="24"/>
          <w:szCs w:val="24"/>
          <w:lang w:eastAsia="hu-HU" w:bidi="hu-HU"/>
        </w:rPr>
        <w:t>ÉRTÉK</w:t>
      </w:r>
      <w:r w:rsidR="000C257C" w:rsidRPr="00000608">
        <w:rPr>
          <w:rFonts w:ascii="Times New Roman" w:hAnsi="Times New Roman" w:cs="Times New Roman"/>
          <w:b/>
          <w:color w:val="000000"/>
          <w:sz w:val="24"/>
          <w:szCs w:val="24"/>
          <w:lang w:eastAsia="hu-HU" w:bidi="hu-HU"/>
        </w:rPr>
        <w:t>VÉDELEM</w:t>
      </w:r>
      <w:bookmarkEnd w:id="8"/>
    </w:p>
    <w:p w:rsidR="00D84924" w:rsidRPr="00000608" w:rsidRDefault="00D84924" w:rsidP="00D84924">
      <w:pPr>
        <w:keepNext/>
        <w:keepLines/>
        <w:widowControl w:val="0"/>
        <w:spacing w:after="0" w:line="240" w:lineRule="auto"/>
        <w:ind w:left="5940" w:right="68" w:hanging="2520"/>
        <w:outlineLvl w:val="4"/>
        <w:rPr>
          <w:rFonts w:ascii="Times New Roman" w:hAnsi="Times New Roman" w:cs="Times New Roman"/>
          <w:b/>
          <w:sz w:val="24"/>
          <w:szCs w:val="24"/>
        </w:rPr>
      </w:pPr>
    </w:p>
    <w:p w:rsidR="000C257C" w:rsidRPr="00000608" w:rsidRDefault="00A836FA" w:rsidP="00000608">
      <w:pPr>
        <w:pStyle w:val="Szvegtrzs20"/>
        <w:shd w:val="clear" w:color="auto" w:fill="auto"/>
        <w:spacing w:after="0" w:line="281" w:lineRule="exact"/>
        <w:ind w:left="360" w:right="20" w:firstLine="0"/>
        <w:rPr>
          <w:sz w:val="24"/>
          <w:szCs w:val="24"/>
        </w:rPr>
      </w:pPr>
      <w:r>
        <w:rPr>
          <w:color w:val="000000"/>
          <w:sz w:val="24"/>
          <w:szCs w:val="24"/>
          <w:lang w:eastAsia="hu-HU" w:bidi="hu-HU"/>
        </w:rPr>
        <w:t>6.</w:t>
      </w:r>
      <w:r w:rsidR="00000608">
        <w:rPr>
          <w:color w:val="000000"/>
          <w:sz w:val="24"/>
          <w:szCs w:val="24"/>
          <w:lang w:eastAsia="hu-HU" w:bidi="hu-HU"/>
        </w:rPr>
        <w:t xml:space="preserve"> </w:t>
      </w:r>
      <w:r w:rsidR="000C257C" w:rsidRPr="00000608">
        <w:rPr>
          <w:color w:val="000000"/>
          <w:sz w:val="24"/>
          <w:szCs w:val="24"/>
          <w:lang w:eastAsia="hu-HU" w:bidi="hu-HU"/>
        </w:rPr>
        <w:t xml:space="preserve">A helyi védelem </w:t>
      </w:r>
      <w:r w:rsidR="00A33503" w:rsidRPr="00000608">
        <w:rPr>
          <w:color w:val="000000"/>
          <w:sz w:val="24"/>
          <w:szCs w:val="24"/>
          <w:lang w:eastAsia="hu-HU" w:bidi="hu-HU"/>
        </w:rPr>
        <w:t>feladata</w:t>
      </w:r>
    </w:p>
    <w:p w:rsidR="000C257C" w:rsidRPr="00000608" w:rsidRDefault="00EE39DB" w:rsidP="00434BDF">
      <w:pPr>
        <w:pStyle w:val="Cmsor120"/>
        <w:keepNext/>
        <w:keepLines/>
        <w:shd w:val="clear" w:color="auto" w:fill="auto"/>
        <w:spacing w:after="0" w:line="240" w:lineRule="auto"/>
        <w:ind w:left="360" w:hanging="360"/>
        <w:jc w:val="center"/>
        <w:rPr>
          <w:sz w:val="24"/>
          <w:szCs w:val="24"/>
        </w:rPr>
      </w:pPr>
      <w:bookmarkStart w:id="9" w:name="bookmark8"/>
      <w:r w:rsidRPr="00000608">
        <w:rPr>
          <w:color w:val="000000"/>
          <w:sz w:val="24"/>
          <w:szCs w:val="24"/>
          <w:lang w:eastAsia="hu-HU" w:bidi="hu-HU"/>
        </w:rPr>
        <w:t xml:space="preserve">6. </w:t>
      </w:r>
      <w:r w:rsidR="000C257C" w:rsidRPr="00000608">
        <w:rPr>
          <w:color w:val="000000"/>
          <w:sz w:val="24"/>
          <w:szCs w:val="24"/>
          <w:lang w:eastAsia="hu-HU" w:bidi="hu-HU"/>
        </w:rPr>
        <w:t>§</w:t>
      </w:r>
      <w:bookmarkEnd w:id="9"/>
    </w:p>
    <w:p w:rsidR="001A2AE6" w:rsidRPr="00000608" w:rsidRDefault="001A2AE6" w:rsidP="00961DE3">
      <w:pPr>
        <w:autoSpaceDE w:val="0"/>
        <w:autoSpaceDN w:val="0"/>
        <w:adjustRightInd w:val="0"/>
        <w:spacing w:after="0" w:line="240" w:lineRule="auto"/>
        <w:jc w:val="both"/>
        <w:rPr>
          <w:rFonts w:ascii="Times New Roman" w:hAnsi="Times New Roman" w:cs="Times New Roman"/>
          <w:color w:val="000000"/>
          <w:sz w:val="24"/>
          <w:szCs w:val="24"/>
        </w:rPr>
      </w:pPr>
      <w:r w:rsidRPr="00B63372">
        <w:rPr>
          <w:rFonts w:ascii="Garamond" w:hAnsi="Garamond" w:cs="Times New Roman"/>
          <w:color w:val="000000"/>
          <w:sz w:val="24"/>
          <w:szCs w:val="24"/>
        </w:rPr>
        <w:t>(1</w:t>
      </w:r>
      <w:r w:rsidRPr="00000608">
        <w:rPr>
          <w:rFonts w:ascii="Times New Roman" w:hAnsi="Times New Roman" w:cs="Times New Roman"/>
          <w:color w:val="000000"/>
          <w:sz w:val="24"/>
          <w:szCs w:val="24"/>
        </w:rPr>
        <w:t xml:space="preserve">)  A helyi védelem feladatai: </w:t>
      </w:r>
    </w:p>
    <w:p w:rsidR="001A2AE6" w:rsidRPr="00000608" w:rsidRDefault="001A2AE6" w:rsidP="00F74838">
      <w:pPr>
        <w:autoSpaceDE w:val="0"/>
        <w:autoSpaceDN w:val="0"/>
        <w:adjustRightInd w:val="0"/>
        <w:spacing w:after="0" w:line="240" w:lineRule="auto"/>
        <w:jc w:val="both"/>
        <w:rPr>
          <w:rFonts w:ascii="Times New Roman" w:hAnsi="Times New Roman" w:cs="Times New Roman"/>
          <w:color w:val="000000"/>
          <w:sz w:val="24"/>
          <w:szCs w:val="24"/>
        </w:rPr>
      </w:pPr>
      <w:r w:rsidRPr="00000608">
        <w:rPr>
          <w:rFonts w:ascii="Times New Roman" w:hAnsi="Times New Roman" w:cs="Times New Roman"/>
          <w:color w:val="000000"/>
          <w:sz w:val="24"/>
          <w:szCs w:val="24"/>
        </w:rPr>
        <w:t xml:space="preserve">a) a különleges oltalmat igénylő településszerkezeti, településképi, táji, építészeti, néprajzi, településtörténeti, régészeti, művészeti, műszaki-ipari-agrár szempontból védelemre érdemes </w:t>
      </w:r>
    </w:p>
    <w:p w:rsidR="001A2AE6" w:rsidRPr="00000608" w:rsidRDefault="001A2AE6" w:rsidP="00F74838">
      <w:pPr>
        <w:autoSpaceDE w:val="0"/>
        <w:autoSpaceDN w:val="0"/>
        <w:adjustRightInd w:val="0"/>
        <w:spacing w:after="0" w:line="240" w:lineRule="auto"/>
        <w:ind w:firstLine="993"/>
        <w:jc w:val="both"/>
        <w:rPr>
          <w:rFonts w:ascii="Times New Roman" w:hAnsi="Times New Roman" w:cs="Times New Roman"/>
          <w:color w:val="000000"/>
          <w:sz w:val="24"/>
          <w:szCs w:val="24"/>
        </w:rPr>
      </w:pPr>
      <w:r w:rsidRPr="00000608">
        <w:rPr>
          <w:rFonts w:ascii="Times New Roman" w:hAnsi="Times New Roman" w:cs="Times New Roman"/>
          <w:color w:val="000000"/>
          <w:sz w:val="24"/>
          <w:szCs w:val="24"/>
        </w:rPr>
        <w:t xml:space="preserve">aa) településszerkezetek, </w:t>
      </w:r>
    </w:p>
    <w:p w:rsidR="001A2AE6" w:rsidRPr="00000608" w:rsidRDefault="001A2AE6" w:rsidP="00F74838">
      <w:pPr>
        <w:autoSpaceDE w:val="0"/>
        <w:autoSpaceDN w:val="0"/>
        <w:adjustRightInd w:val="0"/>
        <w:spacing w:after="0" w:line="240" w:lineRule="auto"/>
        <w:ind w:firstLine="993"/>
        <w:jc w:val="both"/>
        <w:rPr>
          <w:rFonts w:ascii="Times New Roman" w:hAnsi="Times New Roman" w:cs="Times New Roman"/>
          <w:color w:val="000000"/>
          <w:sz w:val="24"/>
          <w:szCs w:val="24"/>
        </w:rPr>
      </w:pPr>
      <w:r w:rsidRPr="00000608">
        <w:rPr>
          <w:rFonts w:ascii="Times New Roman" w:hAnsi="Times New Roman" w:cs="Times New Roman"/>
          <w:color w:val="000000"/>
          <w:sz w:val="24"/>
          <w:szCs w:val="24"/>
        </w:rPr>
        <w:t xml:space="preserve">ab) épületegyüttesek, </w:t>
      </w:r>
    </w:p>
    <w:p w:rsidR="001A2AE6" w:rsidRPr="00000608" w:rsidRDefault="001A2AE6" w:rsidP="00F74838">
      <w:pPr>
        <w:autoSpaceDE w:val="0"/>
        <w:autoSpaceDN w:val="0"/>
        <w:adjustRightInd w:val="0"/>
        <w:spacing w:after="0" w:line="240" w:lineRule="auto"/>
        <w:ind w:firstLine="993"/>
        <w:jc w:val="both"/>
        <w:rPr>
          <w:rFonts w:ascii="Times New Roman" w:hAnsi="Times New Roman" w:cs="Times New Roman"/>
          <w:color w:val="000000"/>
          <w:sz w:val="24"/>
          <w:szCs w:val="24"/>
        </w:rPr>
      </w:pPr>
      <w:r w:rsidRPr="00000608">
        <w:rPr>
          <w:rFonts w:ascii="Times New Roman" w:hAnsi="Times New Roman" w:cs="Times New Roman"/>
          <w:color w:val="000000"/>
          <w:sz w:val="24"/>
          <w:szCs w:val="24"/>
        </w:rPr>
        <w:t xml:space="preserve">ac) épületek és épületrészek, építmények, </w:t>
      </w:r>
    </w:p>
    <w:p w:rsidR="001A2AE6" w:rsidRPr="00000608" w:rsidRDefault="001A2AE6" w:rsidP="00F74838">
      <w:pPr>
        <w:autoSpaceDE w:val="0"/>
        <w:autoSpaceDN w:val="0"/>
        <w:adjustRightInd w:val="0"/>
        <w:spacing w:after="0" w:line="240" w:lineRule="auto"/>
        <w:ind w:firstLine="993"/>
        <w:jc w:val="both"/>
        <w:rPr>
          <w:rFonts w:ascii="Times New Roman" w:hAnsi="Times New Roman" w:cs="Times New Roman"/>
          <w:color w:val="000000"/>
          <w:sz w:val="24"/>
          <w:szCs w:val="24"/>
        </w:rPr>
      </w:pPr>
      <w:r w:rsidRPr="00000608">
        <w:rPr>
          <w:rFonts w:ascii="Times New Roman" w:hAnsi="Times New Roman" w:cs="Times New Roman"/>
          <w:color w:val="000000"/>
          <w:sz w:val="24"/>
          <w:szCs w:val="24"/>
        </w:rPr>
        <w:t xml:space="preserve">ad) utcaképek és látványok, </w:t>
      </w:r>
    </w:p>
    <w:p w:rsidR="001A2AE6" w:rsidRPr="00000608" w:rsidRDefault="001A2AE6" w:rsidP="00F74838">
      <w:pPr>
        <w:autoSpaceDE w:val="0"/>
        <w:autoSpaceDN w:val="0"/>
        <w:adjustRightInd w:val="0"/>
        <w:spacing w:after="0" w:line="240" w:lineRule="auto"/>
        <w:ind w:firstLine="993"/>
        <w:jc w:val="both"/>
        <w:rPr>
          <w:rFonts w:ascii="Times New Roman" w:hAnsi="Times New Roman" w:cs="Times New Roman"/>
          <w:color w:val="000000"/>
          <w:sz w:val="24"/>
          <w:szCs w:val="24"/>
        </w:rPr>
      </w:pPr>
      <w:r w:rsidRPr="00000608">
        <w:rPr>
          <w:rFonts w:ascii="Times New Roman" w:hAnsi="Times New Roman" w:cs="Times New Roman"/>
          <w:color w:val="000000"/>
          <w:sz w:val="24"/>
          <w:szCs w:val="24"/>
        </w:rPr>
        <w:t xml:space="preserve">ae) műtárgyak, szobrok, emlékművek, síremlékek </w:t>
      </w:r>
    </w:p>
    <w:p w:rsidR="001A2AE6" w:rsidRPr="00000608" w:rsidRDefault="001A2AE6" w:rsidP="00F7483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00608">
        <w:rPr>
          <w:rFonts w:ascii="Times New Roman" w:hAnsi="Times New Roman" w:cs="Times New Roman"/>
          <w:color w:val="000000"/>
          <w:sz w:val="24"/>
          <w:szCs w:val="24"/>
        </w:rPr>
        <w:t xml:space="preserve">felkutatása </w:t>
      </w:r>
    </w:p>
    <w:p w:rsidR="001A2AE6" w:rsidRPr="00000608" w:rsidRDefault="001A2AE6" w:rsidP="00F74838">
      <w:pPr>
        <w:autoSpaceDE w:val="0"/>
        <w:autoSpaceDN w:val="0"/>
        <w:adjustRightInd w:val="0"/>
        <w:spacing w:after="27" w:line="240" w:lineRule="auto"/>
        <w:jc w:val="both"/>
        <w:rPr>
          <w:rFonts w:ascii="Times New Roman" w:hAnsi="Times New Roman" w:cs="Times New Roman"/>
          <w:color w:val="000000"/>
          <w:sz w:val="24"/>
          <w:szCs w:val="24"/>
        </w:rPr>
      </w:pPr>
      <w:r w:rsidRPr="00000608">
        <w:rPr>
          <w:rFonts w:ascii="Times New Roman" w:hAnsi="Times New Roman" w:cs="Times New Roman"/>
          <w:color w:val="000000"/>
          <w:sz w:val="24"/>
          <w:szCs w:val="24"/>
        </w:rPr>
        <w:t xml:space="preserve">b) a védett értékek körének számbavétele és meghatározása, nyilvántartása, dokumentálása, megőrzése, megőriztetése és a lakossággal történő megismertetése, </w:t>
      </w:r>
    </w:p>
    <w:p w:rsidR="001A2AE6" w:rsidRPr="00000608" w:rsidRDefault="001A2AE6" w:rsidP="00F7483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000608">
        <w:rPr>
          <w:rFonts w:ascii="Times New Roman" w:hAnsi="Times New Roman" w:cs="Times New Roman"/>
          <w:color w:val="000000"/>
          <w:sz w:val="24"/>
          <w:szCs w:val="24"/>
        </w:rPr>
        <w:t xml:space="preserve">c) a védett értékek károsodásának megelőzése, fenntartásuk, </w:t>
      </w:r>
      <w:r w:rsidR="00434BDF" w:rsidRPr="00000608">
        <w:rPr>
          <w:rFonts w:ascii="Times New Roman" w:hAnsi="Times New Roman" w:cs="Times New Roman"/>
          <w:color w:val="000000"/>
          <w:sz w:val="24"/>
          <w:szCs w:val="24"/>
        </w:rPr>
        <w:t>és</w:t>
      </w:r>
      <w:r w:rsidRPr="00000608">
        <w:rPr>
          <w:rFonts w:ascii="Times New Roman" w:hAnsi="Times New Roman" w:cs="Times New Roman"/>
          <w:color w:val="000000"/>
          <w:sz w:val="24"/>
          <w:szCs w:val="24"/>
        </w:rPr>
        <w:t xml:space="preserve"> megújulásuk elősegítése. </w:t>
      </w:r>
    </w:p>
    <w:p w:rsidR="001A2AE6" w:rsidRPr="00000608" w:rsidRDefault="001A2AE6" w:rsidP="00F74838">
      <w:pPr>
        <w:autoSpaceDE w:val="0"/>
        <w:autoSpaceDN w:val="0"/>
        <w:adjustRightInd w:val="0"/>
        <w:spacing w:after="0" w:line="240" w:lineRule="auto"/>
        <w:jc w:val="both"/>
        <w:rPr>
          <w:rFonts w:ascii="Times New Roman" w:hAnsi="Times New Roman" w:cs="Times New Roman"/>
          <w:color w:val="000000"/>
          <w:sz w:val="24"/>
          <w:szCs w:val="24"/>
        </w:rPr>
      </w:pPr>
    </w:p>
    <w:p w:rsidR="00B63372" w:rsidRPr="00000608" w:rsidRDefault="001A2AE6" w:rsidP="00F74838">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000608">
        <w:rPr>
          <w:rFonts w:ascii="Times New Roman" w:hAnsi="Times New Roman" w:cs="Times New Roman"/>
          <w:color w:val="000000"/>
          <w:sz w:val="24"/>
          <w:szCs w:val="24"/>
        </w:rPr>
        <w:t>(2</w:t>
      </w:r>
      <w:r w:rsidR="00F74838">
        <w:rPr>
          <w:rFonts w:ascii="Times New Roman" w:hAnsi="Times New Roman" w:cs="Times New Roman"/>
          <w:color w:val="000000"/>
          <w:sz w:val="24"/>
          <w:szCs w:val="24"/>
        </w:rPr>
        <w:t xml:space="preserve">) </w:t>
      </w:r>
      <w:r w:rsidR="00DD07F5" w:rsidRPr="00000608">
        <w:rPr>
          <w:rFonts w:ascii="Times New Roman" w:hAnsi="Times New Roman" w:cs="Times New Roman"/>
          <w:color w:val="000000"/>
          <w:sz w:val="24"/>
          <w:szCs w:val="24"/>
        </w:rPr>
        <w:t>Tiszagyulaháza</w:t>
      </w:r>
      <w:r w:rsidRPr="00000608">
        <w:rPr>
          <w:rFonts w:ascii="Times New Roman" w:hAnsi="Times New Roman" w:cs="Times New Roman"/>
          <w:color w:val="000000"/>
          <w:sz w:val="24"/>
          <w:szCs w:val="24"/>
        </w:rPr>
        <w:t xml:space="preserve"> Község Önkormányzatának Képviselő-testülete az (1) bekezdésben megfogalmazott célok érvényesítése érdekében a védelemre érdemes értékeit helyi védettség alá helyezi. </w:t>
      </w:r>
    </w:p>
    <w:p w:rsidR="001A2AE6" w:rsidRPr="00000608" w:rsidRDefault="001A2AE6" w:rsidP="00F74838">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000608">
        <w:rPr>
          <w:rFonts w:ascii="Times New Roman" w:hAnsi="Times New Roman" w:cs="Times New Roman"/>
          <w:color w:val="000000"/>
          <w:sz w:val="24"/>
          <w:szCs w:val="24"/>
        </w:rPr>
        <w:t xml:space="preserve">(3) </w:t>
      </w:r>
      <w:r w:rsidR="00872115" w:rsidRPr="00000608">
        <w:rPr>
          <w:rFonts w:ascii="Times New Roman" w:hAnsi="Times New Roman" w:cs="Times New Roman"/>
          <w:color w:val="000000"/>
          <w:sz w:val="24"/>
          <w:szCs w:val="24"/>
        </w:rPr>
        <w:t xml:space="preserve"> </w:t>
      </w:r>
      <w:r w:rsidR="00464FFD" w:rsidRPr="00000608">
        <w:rPr>
          <w:rFonts w:ascii="Times New Roman" w:hAnsi="Times New Roman" w:cs="Times New Roman"/>
          <w:color w:val="000000"/>
          <w:sz w:val="24"/>
          <w:szCs w:val="24"/>
        </w:rPr>
        <w:t xml:space="preserve"> </w:t>
      </w:r>
      <w:r w:rsidRPr="00000608">
        <w:rPr>
          <w:rFonts w:ascii="Times New Roman" w:hAnsi="Times New Roman" w:cs="Times New Roman"/>
          <w:sz w:val="24"/>
          <w:szCs w:val="24"/>
        </w:rPr>
        <w:t xml:space="preserve">A </w:t>
      </w:r>
      <w:r w:rsidR="00464FFD" w:rsidRPr="00000608">
        <w:rPr>
          <w:rFonts w:ascii="Times New Roman" w:hAnsi="Times New Roman" w:cs="Times New Roman"/>
          <w:sz w:val="24"/>
          <w:szCs w:val="24"/>
        </w:rPr>
        <w:t xml:space="preserve">település helyi védelem alatt álló építészeti örökségeinek jegyzékét </w:t>
      </w:r>
      <w:r w:rsidRPr="00000608">
        <w:rPr>
          <w:rFonts w:ascii="Times New Roman" w:hAnsi="Times New Roman" w:cs="Times New Roman"/>
          <w:sz w:val="24"/>
          <w:szCs w:val="24"/>
        </w:rPr>
        <w:t>az 1. melléklet tartalmazza.</w:t>
      </w:r>
    </w:p>
    <w:p w:rsidR="00555E2A" w:rsidRPr="00000608" w:rsidRDefault="00555E2A" w:rsidP="00D84924">
      <w:pPr>
        <w:pStyle w:val="Szvegtrzs21"/>
        <w:shd w:val="clear" w:color="auto" w:fill="auto"/>
        <w:spacing w:before="0" w:line="240" w:lineRule="auto"/>
        <w:ind w:left="400" w:hanging="340"/>
        <w:rPr>
          <w:color w:val="000000"/>
          <w:sz w:val="24"/>
          <w:szCs w:val="24"/>
          <w:lang w:eastAsia="hu-HU" w:bidi="hu-HU"/>
        </w:rPr>
      </w:pPr>
    </w:p>
    <w:p w:rsidR="005075BB" w:rsidRPr="00000608" w:rsidRDefault="00A836FA" w:rsidP="00F74838">
      <w:pPr>
        <w:pStyle w:val="Szvegtrzs21"/>
        <w:shd w:val="clear" w:color="auto" w:fill="auto"/>
        <w:spacing w:before="0" w:line="240" w:lineRule="auto"/>
        <w:ind w:left="360" w:firstLine="0"/>
        <w:jc w:val="center"/>
        <w:rPr>
          <w:b/>
          <w:bCs/>
          <w:sz w:val="24"/>
          <w:szCs w:val="24"/>
        </w:rPr>
      </w:pPr>
      <w:r>
        <w:rPr>
          <w:b/>
          <w:bCs/>
          <w:sz w:val="24"/>
          <w:szCs w:val="24"/>
        </w:rPr>
        <w:t>7</w:t>
      </w:r>
      <w:r w:rsidR="00F74838">
        <w:rPr>
          <w:b/>
          <w:bCs/>
          <w:sz w:val="24"/>
          <w:szCs w:val="24"/>
        </w:rPr>
        <w:t xml:space="preserve">. </w:t>
      </w:r>
      <w:r w:rsidR="005075BB" w:rsidRPr="00000608">
        <w:rPr>
          <w:b/>
          <w:bCs/>
          <w:sz w:val="24"/>
          <w:szCs w:val="24"/>
        </w:rPr>
        <w:t>A helyi védelem fajtái</w:t>
      </w:r>
    </w:p>
    <w:p w:rsidR="005075BB" w:rsidRDefault="00EE39DB" w:rsidP="00434BDF">
      <w:pPr>
        <w:pStyle w:val="Szvegtrzs21"/>
        <w:shd w:val="clear" w:color="auto" w:fill="auto"/>
        <w:spacing w:before="0" w:line="240" w:lineRule="auto"/>
        <w:ind w:left="360" w:hanging="360"/>
        <w:jc w:val="center"/>
        <w:rPr>
          <w:b/>
          <w:bCs/>
          <w:sz w:val="24"/>
          <w:szCs w:val="24"/>
        </w:rPr>
      </w:pPr>
      <w:r w:rsidRPr="00000608">
        <w:rPr>
          <w:b/>
          <w:bCs/>
          <w:sz w:val="24"/>
          <w:szCs w:val="24"/>
        </w:rPr>
        <w:t>7.</w:t>
      </w:r>
      <w:r w:rsidR="005075BB" w:rsidRPr="00000608">
        <w:rPr>
          <w:b/>
          <w:bCs/>
          <w:sz w:val="24"/>
          <w:szCs w:val="24"/>
        </w:rPr>
        <w:t xml:space="preserve"> §</w:t>
      </w:r>
    </w:p>
    <w:p w:rsidR="00F74838" w:rsidRPr="00000608" w:rsidRDefault="00F74838" w:rsidP="00434BDF">
      <w:pPr>
        <w:pStyle w:val="Szvegtrzs21"/>
        <w:shd w:val="clear" w:color="auto" w:fill="auto"/>
        <w:spacing w:before="0" w:line="240" w:lineRule="auto"/>
        <w:ind w:left="360" w:hanging="360"/>
        <w:jc w:val="center"/>
        <w:rPr>
          <w:b/>
          <w:bCs/>
          <w:sz w:val="24"/>
          <w:szCs w:val="24"/>
        </w:rPr>
      </w:pPr>
    </w:p>
    <w:p w:rsidR="005075BB" w:rsidRPr="00000608" w:rsidRDefault="005075BB" w:rsidP="00961DE3">
      <w:pPr>
        <w:pStyle w:val="Default"/>
        <w:jc w:val="both"/>
        <w:rPr>
          <w:rFonts w:ascii="Times New Roman" w:hAnsi="Times New Roman" w:cs="Times New Roman"/>
        </w:rPr>
      </w:pPr>
      <w:r w:rsidRPr="00000608">
        <w:rPr>
          <w:rFonts w:ascii="Times New Roman" w:hAnsi="Times New Roman" w:cs="Times New Roman"/>
        </w:rPr>
        <w:t xml:space="preserve">(1) A helyi védelem területi vagy egyedi védelem lehet. </w:t>
      </w:r>
    </w:p>
    <w:p w:rsidR="0061642B" w:rsidRPr="00000608" w:rsidRDefault="005B03A0" w:rsidP="00961DE3">
      <w:pPr>
        <w:pStyle w:val="Default"/>
        <w:jc w:val="both"/>
        <w:rPr>
          <w:rFonts w:ascii="Times New Roman" w:hAnsi="Times New Roman" w:cs="Times New Roman"/>
        </w:rPr>
      </w:pPr>
      <w:r w:rsidRPr="00000608">
        <w:rPr>
          <w:rFonts w:ascii="Times New Roman" w:hAnsi="Times New Roman" w:cs="Times New Roman"/>
        </w:rPr>
        <w:t xml:space="preserve">(2) A területi védelem </w:t>
      </w:r>
    </w:p>
    <w:p w:rsidR="0061642B" w:rsidRPr="00000608" w:rsidRDefault="005B03A0" w:rsidP="00961DE3">
      <w:pPr>
        <w:pStyle w:val="Default"/>
        <w:ind w:firstLine="540"/>
        <w:jc w:val="both"/>
        <w:rPr>
          <w:rFonts w:ascii="Times New Roman" w:hAnsi="Times New Roman" w:cs="Times New Roman"/>
        </w:rPr>
      </w:pPr>
      <w:r w:rsidRPr="00000608">
        <w:rPr>
          <w:rFonts w:ascii="Times New Roman" w:hAnsi="Times New Roman" w:cs="Times New Roman"/>
        </w:rPr>
        <w:t>a)  a településszerkezet</w:t>
      </w:r>
      <w:r w:rsidR="00EC4BF7" w:rsidRPr="00000608">
        <w:rPr>
          <w:rFonts w:ascii="Times New Roman" w:hAnsi="Times New Roman" w:cs="Times New Roman"/>
        </w:rPr>
        <w:t>re,</w:t>
      </w:r>
      <w:r w:rsidRPr="00000608">
        <w:rPr>
          <w:rFonts w:ascii="Times New Roman" w:hAnsi="Times New Roman" w:cs="Times New Roman"/>
        </w:rPr>
        <w:t xml:space="preserve"> </w:t>
      </w:r>
    </w:p>
    <w:p w:rsidR="0061642B" w:rsidRPr="00000608" w:rsidRDefault="005B03A0" w:rsidP="00961DE3">
      <w:pPr>
        <w:pStyle w:val="Default"/>
        <w:ind w:firstLine="540"/>
        <w:jc w:val="both"/>
        <w:rPr>
          <w:rFonts w:ascii="Times New Roman" w:hAnsi="Times New Roman" w:cs="Times New Roman"/>
        </w:rPr>
      </w:pPr>
      <w:r w:rsidRPr="00000608">
        <w:rPr>
          <w:rFonts w:ascii="Times New Roman" w:hAnsi="Times New Roman" w:cs="Times New Roman"/>
        </w:rPr>
        <w:t xml:space="preserve">b) </w:t>
      </w:r>
      <w:r w:rsidR="00B63372" w:rsidRPr="00000608">
        <w:rPr>
          <w:rFonts w:ascii="Times New Roman" w:hAnsi="Times New Roman" w:cs="Times New Roman"/>
        </w:rPr>
        <w:t xml:space="preserve"> </w:t>
      </w:r>
      <w:r w:rsidRPr="00000608">
        <w:rPr>
          <w:rFonts w:ascii="Times New Roman" w:hAnsi="Times New Roman" w:cs="Times New Roman"/>
        </w:rPr>
        <w:t>a telekstruktúr</w:t>
      </w:r>
      <w:r w:rsidR="00EC4BF7" w:rsidRPr="00000608">
        <w:rPr>
          <w:rFonts w:ascii="Times New Roman" w:hAnsi="Times New Roman" w:cs="Times New Roman"/>
        </w:rPr>
        <w:t>ára</w:t>
      </w:r>
      <w:r w:rsidRPr="00000608">
        <w:rPr>
          <w:rFonts w:ascii="Times New Roman" w:hAnsi="Times New Roman" w:cs="Times New Roman"/>
        </w:rPr>
        <w:t xml:space="preserve">, </w:t>
      </w:r>
    </w:p>
    <w:p w:rsidR="0061642B" w:rsidRPr="00000608" w:rsidRDefault="005B03A0" w:rsidP="00961DE3">
      <w:pPr>
        <w:pStyle w:val="Default"/>
        <w:ind w:firstLine="540"/>
        <w:jc w:val="both"/>
        <w:rPr>
          <w:rFonts w:ascii="Times New Roman" w:hAnsi="Times New Roman" w:cs="Times New Roman"/>
        </w:rPr>
      </w:pPr>
      <w:r w:rsidRPr="00000608">
        <w:rPr>
          <w:rFonts w:ascii="Times New Roman" w:hAnsi="Times New Roman" w:cs="Times New Roman"/>
        </w:rPr>
        <w:t>c)  az utcavonal-vezetés</w:t>
      </w:r>
      <w:r w:rsidR="00EC4BF7" w:rsidRPr="00000608">
        <w:rPr>
          <w:rFonts w:ascii="Times New Roman" w:hAnsi="Times New Roman" w:cs="Times New Roman"/>
        </w:rPr>
        <w:t>re</w:t>
      </w:r>
      <w:r w:rsidRPr="00000608">
        <w:rPr>
          <w:rFonts w:ascii="Times New Roman" w:hAnsi="Times New Roman" w:cs="Times New Roman"/>
        </w:rPr>
        <w:t xml:space="preserve">, </w:t>
      </w:r>
    </w:p>
    <w:p w:rsidR="0061642B" w:rsidRPr="00000608" w:rsidRDefault="005B03A0" w:rsidP="00961DE3">
      <w:pPr>
        <w:pStyle w:val="Default"/>
        <w:ind w:firstLine="540"/>
        <w:jc w:val="both"/>
        <w:rPr>
          <w:rFonts w:ascii="Times New Roman" w:hAnsi="Times New Roman" w:cs="Times New Roman"/>
        </w:rPr>
      </w:pPr>
      <w:r w:rsidRPr="00000608">
        <w:rPr>
          <w:rFonts w:ascii="Times New Roman" w:hAnsi="Times New Roman" w:cs="Times New Roman"/>
        </w:rPr>
        <w:t>d)  az utcakép vagy utcakép részlet</w:t>
      </w:r>
      <w:r w:rsidR="00EC4BF7" w:rsidRPr="00000608">
        <w:rPr>
          <w:rFonts w:ascii="Times New Roman" w:hAnsi="Times New Roman" w:cs="Times New Roman"/>
        </w:rPr>
        <w:t>re</w:t>
      </w:r>
      <w:r w:rsidRPr="00000608">
        <w:rPr>
          <w:rFonts w:ascii="Times New Roman" w:hAnsi="Times New Roman" w:cs="Times New Roman"/>
        </w:rPr>
        <w:t xml:space="preserve">, </w:t>
      </w:r>
      <w:r w:rsidR="00434BDF" w:rsidRPr="00000608">
        <w:rPr>
          <w:rFonts w:ascii="Times New Roman" w:hAnsi="Times New Roman" w:cs="Times New Roman"/>
        </w:rPr>
        <w:t>és</w:t>
      </w:r>
    </w:p>
    <w:p w:rsidR="005B03A0" w:rsidRPr="00000608" w:rsidRDefault="005B03A0" w:rsidP="00961DE3">
      <w:pPr>
        <w:pStyle w:val="Default"/>
        <w:ind w:firstLine="540"/>
        <w:jc w:val="both"/>
        <w:rPr>
          <w:rFonts w:ascii="Times New Roman" w:hAnsi="Times New Roman" w:cs="Times New Roman"/>
        </w:rPr>
      </w:pPr>
      <w:r w:rsidRPr="00000608">
        <w:rPr>
          <w:rFonts w:ascii="Times New Roman" w:hAnsi="Times New Roman" w:cs="Times New Roman"/>
        </w:rPr>
        <w:t>e) a település- és tájkarakter elemek megőrzésére, értékóvó fenntartására és fejlesztésére irányulhat</w:t>
      </w:r>
      <w:r w:rsidR="0061642B" w:rsidRPr="00000608">
        <w:rPr>
          <w:rFonts w:ascii="Times New Roman" w:hAnsi="Times New Roman" w:cs="Times New Roman"/>
        </w:rPr>
        <w:t>.</w:t>
      </w:r>
    </w:p>
    <w:p w:rsidR="005075BB" w:rsidRPr="00000608" w:rsidRDefault="005075BB" w:rsidP="00961DE3">
      <w:pPr>
        <w:pStyle w:val="Default"/>
        <w:jc w:val="both"/>
        <w:rPr>
          <w:rFonts w:ascii="Times New Roman" w:hAnsi="Times New Roman" w:cs="Times New Roman"/>
          <w:color w:val="auto"/>
        </w:rPr>
      </w:pPr>
      <w:r w:rsidRPr="00000608">
        <w:rPr>
          <w:rFonts w:ascii="Times New Roman" w:hAnsi="Times New Roman" w:cs="Times New Roman"/>
        </w:rPr>
        <w:t>(</w:t>
      </w:r>
      <w:r w:rsidR="00E33467" w:rsidRPr="00000608">
        <w:rPr>
          <w:rFonts w:ascii="Times New Roman" w:hAnsi="Times New Roman" w:cs="Times New Roman"/>
          <w:color w:val="auto"/>
        </w:rPr>
        <w:t>3</w:t>
      </w:r>
      <w:r w:rsidRPr="00000608">
        <w:rPr>
          <w:rFonts w:ascii="Times New Roman" w:hAnsi="Times New Roman" w:cs="Times New Roman"/>
          <w:color w:val="auto"/>
        </w:rPr>
        <w:t>) Az önkormányzat</w:t>
      </w:r>
      <w:r w:rsidR="00EC12A1" w:rsidRPr="00000608">
        <w:rPr>
          <w:rFonts w:ascii="Times New Roman" w:hAnsi="Times New Roman" w:cs="Times New Roman"/>
          <w:color w:val="auto"/>
        </w:rPr>
        <w:t xml:space="preserve"> a</w:t>
      </w:r>
      <w:r w:rsidRPr="00000608">
        <w:rPr>
          <w:rFonts w:ascii="Times New Roman" w:hAnsi="Times New Roman" w:cs="Times New Roman"/>
          <w:color w:val="auto"/>
        </w:rPr>
        <w:t xml:space="preserve"> helyi területi védelem</w:t>
      </w:r>
      <w:r w:rsidR="00EA7B6F" w:rsidRPr="00000608">
        <w:rPr>
          <w:rFonts w:ascii="Times New Roman" w:hAnsi="Times New Roman" w:cs="Times New Roman"/>
          <w:color w:val="auto"/>
        </w:rPr>
        <w:t xml:space="preserve"> </w:t>
      </w:r>
      <w:r w:rsidRPr="00000608">
        <w:rPr>
          <w:rFonts w:ascii="Times New Roman" w:hAnsi="Times New Roman" w:cs="Times New Roman"/>
          <w:color w:val="auto"/>
        </w:rPr>
        <w:t>alá helyez</w:t>
      </w:r>
      <w:r w:rsidR="00EA7B6F" w:rsidRPr="00000608">
        <w:rPr>
          <w:rFonts w:ascii="Times New Roman" w:hAnsi="Times New Roman" w:cs="Times New Roman"/>
          <w:color w:val="auto"/>
        </w:rPr>
        <w:t xml:space="preserve">ett területeit </w:t>
      </w:r>
      <w:r w:rsidRPr="00000608">
        <w:rPr>
          <w:rFonts w:ascii="Times New Roman" w:hAnsi="Times New Roman" w:cs="Times New Roman"/>
          <w:color w:val="auto"/>
        </w:rPr>
        <w:t>az 1. melléklet</w:t>
      </w:r>
      <w:r w:rsidR="00EA7B6F" w:rsidRPr="00000608">
        <w:rPr>
          <w:rFonts w:ascii="Times New Roman" w:hAnsi="Times New Roman" w:cs="Times New Roman"/>
          <w:color w:val="auto"/>
        </w:rPr>
        <w:t xml:space="preserve"> </w:t>
      </w:r>
      <w:r w:rsidR="005B03A0" w:rsidRPr="00000608">
        <w:rPr>
          <w:rFonts w:ascii="Times New Roman" w:hAnsi="Times New Roman" w:cs="Times New Roman"/>
          <w:color w:val="auto"/>
        </w:rPr>
        <w:t>1</w:t>
      </w:r>
      <w:r w:rsidR="00EA7B6F" w:rsidRPr="00000608">
        <w:rPr>
          <w:rFonts w:ascii="Times New Roman" w:hAnsi="Times New Roman" w:cs="Times New Roman"/>
          <w:color w:val="auto"/>
        </w:rPr>
        <w:t xml:space="preserve">) fejezete </w:t>
      </w:r>
      <w:r w:rsidR="00A33503" w:rsidRPr="00000608">
        <w:rPr>
          <w:rFonts w:ascii="Times New Roman" w:hAnsi="Times New Roman" w:cs="Times New Roman"/>
          <w:color w:val="auto"/>
        </w:rPr>
        <w:t xml:space="preserve">és annak térképi megjelölését az 1. melléklet 2) fejezete </w:t>
      </w:r>
      <w:r w:rsidR="00EA7B6F" w:rsidRPr="00000608">
        <w:rPr>
          <w:rFonts w:ascii="Times New Roman" w:hAnsi="Times New Roman" w:cs="Times New Roman"/>
          <w:color w:val="auto"/>
        </w:rPr>
        <w:t>tartalmazza.</w:t>
      </w:r>
      <w:r w:rsidRPr="00000608">
        <w:rPr>
          <w:rFonts w:ascii="Times New Roman" w:hAnsi="Times New Roman" w:cs="Times New Roman"/>
          <w:color w:val="auto"/>
        </w:rPr>
        <w:t xml:space="preserve"> </w:t>
      </w:r>
    </w:p>
    <w:p w:rsidR="005075BB" w:rsidRPr="00000608" w:rsidRDefault="005075BB" w:rsidP="00961DE3">
      <w:pPr>
        <w:pStyle w:val="Default"/>
        <w:jc w:val="both"/>
        <w:rPr>
          <w:rFonts w:ascii="Times New Roman" w:hAnsi="Times New Roman" w:cs="Times New Roman"/>
          <w:color w:val="auto"/>
        </w:rPr>
      </w:pPr>
      <w:r w:rsidRPr="00000608">
        <w:rPr>
          <w:rFonts w:ascii="Times New Roman" w:hAnsi="Times New Roman" w:cs="Times New Roman"/>
          <w:color w:val="auto"/>
        </w:rPr>
        <w:t>(</w:t>
      </w:r>
      <w:r w:rsidR="00E33467" w:rsidRPr="00000608">
        <w:rPr>
          <w:rFonts w:ascii="Times New Roman" w:hAnsi="Times New Roman" w:cs="Times New Roman"/>
          <w:color w:val="auto"/>
        </w:rPr>
        <w:t>4</w:t>
      </w:r>
      <w:r w:rsidRPr="00000608">
        <w:rPr>
          <w:rFonts w:ascii="Times New Roman" w:hAnsi="Times New Roman" w:cs="Times New Roman"/>
          <w:color w:val="auto"/>
        </w:rPr>
        <w:t xml:space="preserve">) A helyi egyedi védelem a jellegzetes, értékes, </w:t>
      </w:r>
      <w:r w:rsidR="00434BDF" w:rsidRPr="00000608">
        <w:rPr>
          <w:rFonts w:ascii="Times New Roman" w:hAnsi="Times New Roman" w:cs="Times New Roman"/>
          <w:color w:val="auto"/>
        </w:rPr>
        <w:t>vagy</w:t>
      </w:r>
      <w:r w:rsidRPr="00000608">
        <w:rPr>
          <w:rFonts w:ascii="Times New Roman" w:hAnsi="Times New Roman" w:cs="Times New Roman"/>
          <w:color w:val="auto"/>
        </w:rPr>
        <w:t xml:space="preserve"> hagyományt őrző építészeti arculatot, településkaraktert meghatározó valamely </w:t>
      </w:r>
    </w:p>
    <w:p w:rsidR="005075BB" w:rsidRPr="00000608" w:rsidRDefault="005075BB" w:rsidP="00434BDF">
      <w:pPr>
        <w:pStyle w:val="Default"/>
        <w:ind w:left="851" w:hanging="311"/>
        <w:jc w:val="both"/>
        <w:rPr>
          <w:rFonts w:ascii="Times New Roman" w:hAnsi="Times New Roman" w:cs="Times New Roman"/>
          <w:color w:val="auto"/>
        </w:rPr>
      </w:pPr>
      <w:r w:rsidRPr="00000608">
        <w:rPr>
          <w:rFonts w:ascii="Times New Roman" w:hAnsi="Times New Roman" w:cs="Times New Roman"/>
          <w:color w:val="auto"/>
        </w:rPr>
        <w:t>a) építményre,</w:t>
      </w:r>
      <w:r w:rsidR="0061642B" w:rsidRPr="00000608">
        <w:rPr>
          <w:rFonts w:ascii="Times New Roman" w:hAnsi="Times New Roman" w:cs="Times New Roman"/>
          <w:color w:val="auto"/>
        </w:rPr>
        <w:t xml:space="preserve"> építményrészlet, </w:t>
      </w:r>
      <w:r w:rsidRPr="00000608">
        <w:rPr>
          <w:rFonts w:ascii="Times New Roman" w:hAnsi="Times New Roman" w:cs="Times New Roman"/>
          <w:color w:val="auto"/>
        </w:rPr>
        <w:t xml:space="preserve">az alkalmazott anyaghasználatra, tömegformálásra, homlokzati kialakításra, </w:t>
      </w:r>
    </w:p>
    <w:p w:rsidR="005075BB" w:rsidRPr="00F74838" w:rsidRDefault="005075BB" w:rsidP="00F74838">
      <w:pPr>
        <w:pStyle w:val="Default"/>
        <w:ind w:left="360" w:firstLine="180"/>
        <w:jc w:val="both"/>
        <w:rPr>
          <w:rFonts w:ascii="Times New Roman" w:hAnsi="Times New Roman" w:cs="Times New Roman"/>
          <w:color w:val="auto"/>
        </w:rPr>
      </w:pPr>
      <w:r w:rsidRPr="00F74838">
        <w:rPr>
          <w:rFonts w:ascii="Times New Roman" w:hAnsi="Times New Roman" w:cs="Times New Roman"/>
          <w:color w:val="auto"/>
        </w:rPr>
        <w:lastRenderedPageBreak/>
        <w:t xml:space="preserve">b) táj- és kertépítészeti alkotásra, egyedi tájértékre, növényzetre, </w:t>
      </w:r>
    </w:p>
    <w:p w:rsidR="005075BB" w:rsidRPr="00F74838" w:rsidRDefault="005075BB" w:rsidP="00F74838">
      <w:pPr>
        <w:pStyle w:val="Default"/>
        <w:ind w:left="360" w:firstLine="180"/>
        <w:jc w:val="both"/>
        <w:rPr>
          <w:rFonts w:ascii="Times New Roman" w:hAnsi="Times New Roman" w:cs="Times New Roman"/>
          <w:color w:val="auto"/>
        </w:rPr>
      </w:pPr>
      <w:r w:rsidRPr="00F74838">
        <w:rPr>
          <w:rFonts w:ascii="Times New Roman" w:hAnsi="Times New Roman" w:cs="Times New Roman"/>
          <w:color w:val="auto"/>
        </w:rPr>
        <w:t xml:space="preserve">c) szoborra, képzőművészeti alkotásra, utcabútorra, valamint </w:t>
      </w:r>
      <w:r w:rsidR="00FC1BFA" w:rsidRPr="00F74838">
        <w:rPr>
          <w:rFonts w:ascii="Times New Roman" w:hAnsi="Times New Roman" w:cs="Times New Roman"/>
          <w:color w:val="auto"/>
        </w:rPr>
        <w:t>vallási jelképekre, síremlékekre</w:t>
      </w:r>
      <w:r w:rsidR="0061642B" w:rsidRPr="00F74838">
        <w:rPr>
          <w:rFonts w:ascii="Times New Roman" w:hAnsi="Times New Roman" w:cs="Times New Roman"/>
          <w:color w:val="auto"/>
        </w:rPr>
        <w:t xml:space="preserve"> terjedhet ki.</w:t>
      </w:r>
    </w:p>
    <w:p w:rsidR="005075BB" w:rsidRPr="00F74838" w:rsidRDefault="005075BB" w:rsidP="00F74838">
      <w:pPr>
        <w:pStyle w:val="Szvegtrzs21"/>
        <w:shd w:val="clear" w:color="auto" w:fill="auto"/>
        <w:spacing w:before="0" w:line="277" w:lineRule="exact"/>
        <w:ind w:firstLine="0"/>
        <w:rPr>
          <w:sz w:val="24"/>
          <w:szCs w:val="24"/>
        </w:rPr>
      </w:pPr>
      <w:r w:rsidRPr="00F74838">
        <w:rPr>
          <w:sz w:val="24"/>
          <w:szCs w:val="24"/>
        </w:rPr>
        <w:t>(</w:t>
      </w:r>
      <w:r w:rsidR="00E33467" w:rsidRPr="00F74838">
        <w:rPr>
          <w:sz w:val="24"/>
          <w:szCs w:val="24"/>
        </w:rPr>
        <w:t>5</w:t>
      </w:r>
      <w:r w:rsidRPr="00F74838">
        <w:rPr>
          <w:sz w:val="24"/>
          <w:szCs w:val="24"/>
        </w:rPr>
        <w:t xml:space="preserve">) Az önkormányzat a (3) bekezdésben foglaltak figyelembe vételével helyi egyedi védelem alá helyezi a </w:t>
      </w:r>
      <w:r w:rsidR="00EA7B6F" w:rsidRPr="00F74838">
        <w:rPr>
          <w:sz w:val="24"/>
          <w:szCs w:val="24"/>
        </w:rPr>
        <w:t>1</w:t>
      </w:r>
      <w:r w:rsidRPr="00F74838">
        <w:rPr>
          <w:sz w:val="24"/>
          <w:szCs w:val="24"/>
        </w:rPr>
        <w:t>. melléklet</w:t>
      </w:r>
      <w:r w:rsidR="00EA7B6F" w:rsidRPr="00F74838">
        <w:rPr>
          <w:sz w:val="24"/>
          <w:szCs w:val="24"/>
        </w:rPr>
        <w:t xml:space="preserve"> </w:t>
      </w:r>
      <w:r w:rsidR="00707F0A" w:rsidRPr="00F74838">
        <w:rPr>
          <w:sz w:val="24"/>
          <w:szCs w:val="24"/>
        </w:rPr>
        <w:t>3</w:t>
      </w:r>
      <w:r w:rsidR="00EA7B6F" w:rsidRPr="00F74838">
        <w:rPr>
          <w:sz w:val="24"/>
          <w:szCs w:val="24"/>
        </w:rPr>
        <w:t>)</w:t>
      </w:r>
      <w:r w:rsidR="001374F7" w:rsidRPr="00F74838">
        <w:rPr>
          <w:sz w:val="24"/>
          <w:szCs w:val="24"/>
        </w:rPr>
        <w:t xml:space="preserve"> fejezetében </w:t>
      </w:r>
      <w:r w:rsidRPr="00F74838">
        <w:rPr>
          <w:sz w:val="24"/>
          <w:szCs w:val="24"/>
        </w:rPr>
        <w:t>meghatározott ingatlanokat, értékeket.</w:t>
      </w:r>
    </w:p>
    <w:p w:rsidR="00555E2A" w:rsidRPr="00F74838" w:rsidRDefault="00555E2A" w:rsidP="00F74838">
      <w:pPr>
        <w:pStyle w:val="Szvegtrzs21"/>
        <w:shd w:val="clear" w:color="auto" w:fill="auto"/>
        <w:spacing w:before="0" w:line="277" w:lineRule="exact"/>
        <w:ind w:left="400" w:hanging="400"/>
        <w:rPr>
          <w:rFonts w:eastAsiaTheme="minorHAnsi"/>
          <w:sz w:val="24"/>
          <w:szCs w:val="24"/>
        </w:rPr>
      </w:pPr>
      <w:r w:rsidRPr="00F74838">
        <w:rPr>
          <w:sz w:val="24"/>
          <w:szCs w:val="24"/>
        </w:rPr>
        <w:t>(</w:t>
      </w:r>
      <w:r w:rsidR="00E33467" w:rsidRPr="00F74838">
        <w:rPr>
          <w:sz w:val="24"/>
          <w:szCs w:val="24"/>
        </w:rPr>
        <w:t>6</w:t>
      </w:r>
      <w:r w:rsidRPr="00F74838">
        <w:rPr>
          <w:sz w:val="24"/>
          <w:szCs w:val="24"/>
        </w:rPr>
        <w:t>)</w:t>
      </w:r>
      <w:r w:rsidRPr="00F74838">
        <w:rPr>
          <w:rFonts w:eastAsiaTheme="minorHAnsi"/>
          <w:sz w:val="24"/>
          <w:szCs w:val="24"/>
        </w:rPr>
        <w:t xml:space="preserve">  A helyi </w:t>
      </w:r>
      <w:r w:rsidR="00ED38CC" w:rsidRPr="00F74838">
        <w:rPr>
          <w:rFonts w:eastAsiaTheme="minorHAnsi"/>
          <w:sz w:val="24"/>
          <w:szCs w:val="24"/>
        </w:rPr>
        <w:t xml:space="preserve">egyedi </w:t>
      </w:r>
      <w:r w:rsidRPr="00F74838">
        <w:rPr>
          <w:rFonts w:eastAsiaTheme="minorHAnsi"/>
          <w:sz w:val="24"/>
          <w:szCs w:val="24"/>
        </w:rPr>
        <w:t xml:space="preserve">védettség alá tartozó értékek 1. melléklet </w:t>
      </w:r>
      <w:r w:rsidR="00ED38CC" w:rsidRPr="00F74838">
        <w:rPr>
          <w:sz w:val="24"/>
          <w:szCs w:val="24"/>
        </w:rPr>
        <w:t xml:space="preserve">3) fejezetében </w:t>
      </w:r>
      <w:r w:rsidRPr="00F74838">
        <w:rPr>
          <w:rFonts w:eastAsiaTheme="minorHAnsi"/>
          <w:sz w:val="24"/>
          <w:szCs w:val="24"/>
        </w:rPr>
        <w:t xml:space="preserve">szerinti </w:t>
      </w:r>
      <w:r w:rsidR="00707F0A" w:rsidRPr="00F74838">
        <w:rPr>
          <w:rFonts w:eastAsiaTheme="minorHAnsi"/>
          <w:sz w:val="24"/>
          <w:szCs w:val="24"/>
        </w:rPr>
        <w:t>kategorizálásának</w:t>
      </w:r>
      <w:r w:rsidR="00B63372" w:rsidRPr="00F74838">
        <w:rPr>
          <w:rFonts w:eastAsiaTheme="minorHAnsi"/>
          <w:sz w:val="24"/>
          <w:szCs w:val="24"/>
        </w:rPr>
        <w:t xml:space="preserve"> jelölése</w:t>
      </w:r>
      <w:r w:rsidRPr="00F74838">
        <w:rPr>
          <w:rFonts w:eastAsiaTheme="minorHAnsi"/>
          <w:sz w:val="24"/>
          <w:szCs w:val="24"/>
        </w:rPr>
        <w:t>:</w:t>
      </w:r>
    </w:p>
    <w:p w:rsidR="00555E2A" w:rsidRPr="00F74838" w:rsidRDefault="00555E2A" w:rsidP="00F74838">
      <w:pPr>
        <w:pStyle w:val="Default"/>
        <w:ind w:firstLine="540"/>
        <w:jc w:val="both"/>
        <w:rPr>
          <w:rFonts w:ascii="Times New Roman" w:hAnsi="Times New Roman" w:cs="Times New Roman"/>
          <w:bCs/>
          <w:color w:val="auto"/>
        </w:rPr>
      </w:pPr>
      <w:r w:rsidRPr="00F74838">
        <w:rPr>
          <w:rFonts w:ascii="Times New Roman" w:hAnsi="Times New Roman" w:cs="Times New Roman"/>
          <w:bCs/>
          <w:color w:val="auto"/>
        </w:rPr>
        <w:t>a)</w:t>
      </w:r>
      <w:r w:rsidR="00B63372" w:rsidRPr="00F74838">
        <w:rPr>
          <w:rFonts w:ascii="Times New Roman" w:hAnsi="Times New Roman" w:cs="Times New Roman"/>
          <w:bCs/>
          <w:color w:val="auto"/>
        </w:rPr>
        <w:t xml:space="preserve"> </w:t>
      </w:r>
      <w:r w:rsidRPr="00F74838">
        <w:rPr>
          <w:rFonts w:ascii="Times New Roman" w:hAnsi="Times New Roman" w:cs="Times New Roman"/>
          <w:bCs/>
          <w:color w:val="auto"/>
        </w:rPr>
        <w:t xml:space="preserve">Helyi </w:t>
      </w:r>
      <w:r w:rsidR="00A309A4" w:rsidRPr="00F74838">
        <w:rPr>
          <w:rFonts w:ascii="Times New Roman" w:hAnsi="Times New Roman" w:cs="Times New Roman"/>
          <w:bCs/>
          <w:color w:val="auto"/>
        </w:rPr>
        <w:t>területi v</w:t>
      </w:r>
      <w:r w:rsidRPr="00F74838">
        <w:rPr>
          <w:rFonts w:ascii="Times New Roman" w:hAnsi="Times New Roman" w:cs="Times New Roman"/>
          <w:bCs/>
          <w:color w:val="auto"/>
        </w:rPr>
        <w:t xml:space="preserve">édelem </w:t>
      </w:r>
      <w:r w:rsidR="00A309A4" w:rsidRPr="00F74838">
        <w:rPr>
          <w:rFonts w:ascii="Times New Roman" w:hAnsi="Times New Roman" w:cs="Times New Roman"/>
          <w:bCs/>
          <w:color w:val="auto"/>
        </w:rPr>
        <w:t>jele: HTV,</w:t>
      </w:r>
      <w:r w:rsidRPr="00F74838">
        <w:rPr>
          <w:rFonts w:ascii="Times New Roman" w:hAnsi="Times New Roman" w:cs="Times New Roman"/>
          <w:bCs/>
          <w:color w:val="auto"/>
        </w:rPr>
        <w:t xml:space="preserve"> </w:t>
      </w:r>
    </w:p>
    <w:p w:rsidR="00555E2A" w:rsidRPr="00F74838" w:rsidRDefault="00555E2A" w:rsidP="00F74838">
      <w:pPr>
        <w:pStyle w:val="Default"/>
        <w:ind w:firstLine="540"/>
        <w:jc w:val="both"/>
        <w:rPr>
          <w:rFonts w:ascii="Times New Roman" w:hAnsi="Times New Roman" w:cs="Times New Roman"/>
          <w:bCs/>
          <w:color w:val="auto"/>
        </w:rPr>
      </w:pPr>
      <w:r w:rsidRPr="00F74838">
        <w:rPr>
          <w:rFonts w:ascii="Times New Roman" w:hAnsi="Times New Roman" w:cs="Times New Roman"/>
          <w:bCs/>
          <w:color w:val="auto"/>
        </w:rPr>
        <w:t>b)</w:t>
      </w:r>
      <w:r w:rsidR="00B63372" w:rsidRPr="00F74838">
        <w:rPr>
          <w:rFonts w:ascii="Times New Roman" w:hAnsi="Times New Roman" w:cs="Times New Roman"/>
          <w:bCs/>
          <w:color w:val="auto"/>
        </w:rPr>
        <w:t xml:space="preserve"> </w:t>
      </w:r>
      <w:r w:rsidRPr="00F74838">
        <w:rPr>
          <w:rFonts w:ascii="Times New Roman" w:hAnsi="Times New Roman" w:cs="Times New Roman"/>
          <w:bCs/>
          <w:color w:val="auto"/>
        </w:rPr>
        <w:t xml:space="preserve"> Helyi védett épületek:</w:t>
      </w:r>
      <w:r w:rsidR="00A309A4" w:rsidRPr="00F74838">
        <w:rPr>
          <w:rFonts w:ascii="Times New Roman" w:hAnsi="Times New Roman" w:cs="Times New Roman"/>
          <w:bCs/>
          <w:color w:val="auto"/>
        </w:rPr>
        <w:t xml:space="preserve"> H</w:t>
      </w:r>
      <w:r w:rsidR="005B03A0" w:rsidRPr="00F74838">
        <w:rPr>
          <w:rFonts w:ascii="Times New Roman" w:hAnsi="Times New Roman" w:cs="Times New Roman"/>
          <w:bCs/>
          <w:color w:val="auto"/>
        </w:rPr>
        <w:t>É</w:t>
      </w:r>
      <w:r w:rsidR="00A309A4" w:rsidRPr="00F74838">
        <w:rPr>
          <w:rFonts w:ascii="Times New Roman" w:hAnsi="Times New Roman" w:cs="Times New Roman"/>
          <w:bCs/>
          <w:color w:val="auto"/>
        </w:rPr>
        <w:t>,</w:t>
      </w:r>
    </w:p>
    <w:p w:rsidR="005B03A0" w:rsidRPr="00F74838" w:rsidRDefault="005B03A0" w:rsidP="00F74838">
      <w:pPr>
        <w:pStyle w:val="Default"/>
        <w:ind w:firstLine="540"/>
        <w:jc w:val="both"/>
        <w:rPr>
          <w:rFonts w:ascii="Times New Roman" w:hAnsi="Times New Roman" w:cs="Times New Roman"/>
          <w:bCs/>
        </w:rPr>
      </w:pPr>
      <w:r w:rsidRPr="00F74838">
        <w:rPr>
          <w:rFonts w:ascii="Times New Roman" w:hAnsi="Times New Roman" w:cs="Times New Roman"/>
          <w:bCs/>
        </w:rPr>
        <w:t>c)</w:t>
      </w:r>
      <w:r w:rsidR="00B63372" w:rsidRPr="00F74838">
        <w:rPr>
          <w:rFonts w:ascii="Times New Roman" w:hAnsi="Times New Roman" w:cs="Times New Roman"/>
          <w:bCs/>
        </w:rPr>
        <w:t xml:space="preserve"> </w:t>
      </w:r>
      <w:r w:rsidRPr="00F74838">
        <w:rPr>
          <w:rFonts w:ascii="Times New Roman" w:hAnsi="Times New Roman" w:cs="Times New Roman"/>
          <w:bCs/>
        </w:rPr>
        <w:t xml:space="preserve"> Helyi műtárgyak, szobrok, emlékművek, síremlékek, vallási jelképek:</w:t>
      </w:r>
      <w:r w:rsidR="00A836FA">
        <w:rPr>
          <w:rFonts w:ascii="Times New Roman" w:hAnsi="Times New Roman" w:cs="Times New Roman"/>
          <w:bCs/>
        </w:rPr>
        <w:t xml:space="preserve"> </w:t>
      </w:r>
      <w:r w:rsidRPr="00F74838">
        <w:rPr>
          <w:rFonts w:ascii="Times New Roman" w:hAnsi="Times New Roman" w:cs="Times New Roman"/>
          <w:bCs/>
        </w:rPr>
        <w:t xml:space="preserve">HM, </w:t>
      </w:r>
    </w:p>
    <w:p w:rsidR="0064063F" w:rsidRPr="00F74838" w:rsidRDefault="005B03A0" w:rsidP="00F74838">
      <w:pPr>
        <w:pStyle w:val="Default"/>
        <w:ind w:firstLine="540"/>
        <w:jc w:val="both"/>
        <w:rPr>
          <w:rFonts w:ascii="Times New Roman" w:hAnsi="Times New Roman" w:cs="Times New Roman"/>
          <w:bCs/>
        </w:rPr>
      </w:pPr>
      <w:r w:rsidRPr="00F74838">
        <w:rPr>
          <w:rFonts w:ascii="Times New Roman" w:hAnsi="Times New Roman" w:cs="Times New Roman"/>
          <w:bCs/>
        </w:rPr>
        <w:t>d</w:t>
      </w:r>
      <w:r w:rsidR="00555E2A" w:rsidRPr="00F74838">
        <w:rPr>
          <w:rFonts w:ascii="Times New Roman" w:hAnsi="Times New Roman" w:cs="Times New Roman"/>
          <w:bCs/>
        </w:rPr>
        <w:t xml:space="preserve">) </w:t>
      </w:r>
      <w:r w:rsidR="00FC1BFA" w:rsidRPr="00F74838">
        <w:rPr>
          <w:rFonts w:ascii="Times New Roman" w:hAnsi="Times New Roman" w:cs="Times New Roman"/>
          <w:bCs/>
        </w:rPr>
        <w:t xml:space="preserve"> </w:t>
      </w:r>
      <w:r w:rsidR="00555E2A" w:rsidRPr="00F74838">
        <w:rPr>
          <w:rFonts w:ascii="Times New Roman" w:hAnsi="Times New Roman" w:cs="Times New Roman"/>
          <w:bCs/>
        </w:rPr>
        <w:t xml:space="preserve">Helyi védett </w:t>
      </w:r>
      <w:r w:rsidRPr="00F74838">
        <w:rPr>
          <w:rFonts w:ascii="Times New Roman" w:hAnsi="Times New Roman" w:cs="Times New Roman"/>
          <w:bCs/>
        </w:rPr>
        <w:t>természeti érték</w:t>
      </w:r>
      <w:r w:rsidR="00555E2A" w:rsidRPr="00F74838">
        <w:rPr>
          <w:rFonts w:ascii="Times New Roman" w:hAnsi="Times New Roman" w:cs="Times New Roman"/>
          <w:bCs/>
        </w:rPr>
        <w:t>:</w:t>
      </w:r>
      <w:r w:rsidRPr="00F74838">
        <w:rPr>
          <w:rFonts w:ascii="Times New Roman" w:hAnsi="Times New Roman" w:cs="Times New Roman"/>
          <w:bCs/>
        </w:rPr>
        <w:t xml:space="preserve"> HTE</w:t>
      </w:r>
      <w:r w:rsidR="0064063F" w:rsidRPr="00F74838">
        <w:rPr>
          <w:rFonts w:ascii="Times New Roman" w:hAnsi="Times New Roman" w:cs="Times New Roman"/>
          <w:bCs/>
        </w:rPr>
        <w:t>.</w:t>
      </w:r>
      <w:r w:rsidRPr="00F74838">
        <w:rPr>
          <w:rFonts w:ascii="Times New Roman" w:hAnsi="Times New Roman" w:cs="Times New Roman"/>
          <w:bCs/>
        </w:rPr>
        <w:t xml:space="preserve"> </w:t>
      </w:r>
    </w:p>
    <w:p w:rsidR="0017663D" w:rsidRDefault="0017663D" w:rsidP="00971108">
      <w:pPr>
        <w:pStyle w:val="Default"/>
        <w:ind w:firstLine="540"/>
        <w:rPr>
          <w:rFonts w:ascii="Times New Roman" w:hAnsi="Times New Roman" w:cs="Times New Roman"/>
          <w:bCs/>
        </w:rPr>
      </w:pPr>
    </w:p>
    <w:p w:rsidR="00A836FA" w:rsidRPr="00F74838" w:rsidRDefault="00A836FA" w:rsidP="00971108">
      <w:pPr>
        <w:pStyle w:val="Default"/>
        <w:ind w:firstLine="540"/>
        <w:rPr>
          <w:rFonts w:ascii="Times New Roman" w:hAnsi="Times New Roman" w:cs="Times New Roman"/>
          <w:bCs/>
        </w:rPr>
      </w:pPr>
    </w:p>
    <w:p w:rsidR="00EE39DB" w:rsidRPr="00A836FA" w:rsidRDefault="002928CE" w:rsidP="00A836FA">
      <w:pPr>
        <w:pStyle w:val="Szvegtrzs20"/>
        <w:shd w:val="clear" w:color="auto" w:fill="auto"/>
        <w:spacing w:after="10" w:line="230" w:lineRule="exact"/>
        <w:ind w:left="360" w:right="20" w:firstLine="0"/>
        <w:rPr>
          <w:color w:val="000000"/>
          <w:sz w:val="24"/>
          <w:szCs w:val="24"/>
          <w:lang w:eastAsia="hu-HU" w:bidi="hu-HU"/>
        </w:rPr>
      </w:pPr>
      <w:r>
        <w:rPr>
          <w:color w:val="000000"/>
          <w:sz w:val="24"/>
          <w:szCs w:val="24"/>
          <w:lang w:eastAsia="hu-HU" w:bidi="hu-HU"/>
        </w:rPr>
        <w:t xml:space="preserve">8. </w:t>
      </w:r>
      <w:r w:rsidR="000C257C" w:rsidRPr="00F74838">
        <w:rPr>
          <w:color w:val="000000"/>
          <w:sz w:val="24"/>
          <w:szCs w:val="24"/>
          <w:lang w:eastAsia="hu-HU" w:bidi="hu-HU"/>
        </w:rPr>
        <w:t>A helyi védelem alá helyezés és a helyi védelem megszűnésének szabályai</w:t>
      </w:r>
    </w:p>
    <w:p w:rsidR="000C257C" w:rsidRDefault="005075BB" w:rsidP="00434BDF">
      <w:pPr>
        <w:pStyle w:val="Cmsor11"/>
        <w:keepNext/>
        <w:keepLines/>
        <w:shd w:val="clear" w:color="auto" w:fill="auto"/>
        <w:spacing w:before="0" w:after="0" w:line="240" w:lineRule="auto"/>
        <w:ind w:right="66"/>
        <w:jc w:val="center"/>
        <w:rPr>
          <w:color w:val="000000"/>
          <w:sz w:val="24"/>
          <w:szCs w:val="24"/>
          <w:lang w:eastAsia="hu-HU" w:bidi="hu-HU"/>
        </w:rPr>
      </w:pPr>
      <w:bookmarkStart w:id="10" w:name="bookmark9"/>
      <w:r w:rsidRPr="00F74838">
        <w:rPr>
          <w:color w:val="000000"/>
          <w:sz w:val="24"/>
          <w:szCs w:val="24"/>
          <w:lang w:eastAsia="hu-HU" w:bidi="hu-HU"/>
        </w:rPr>
        <w:t>8.</w:t>
      </w:r>
      <w:r w:rsidR="000C257C" w:rsidRPr="00F74838">
        <w:rPr>
          <w:color w:val="000000"/>
          <w:sz w:val="24"/>
          <w:szCs w:val="24"/>
          <w:lang w:eastAsia="hu-HU" w:bidi="hu-HU"/>
        </w:rPr>
        <w:t>§</w:t>
      </w:r>
      <w:bookmarkEnd w:id="10"/>
    </w:p>
    <w:p w:rsidR="00A836FA" w:rsidRPr="00F74838" w:rsidRDefault="00A836FA" w:rsidP="00434BDF">
      <w:pPr>
        <w:pStyle w:val="Cmsor11"/>
        <w:keepNext/>
        <w:keepLines/>
        <w:shd w:val="clear" w:color="auto" w:fill="auto"/>
        <w:spacing w:before="0" w:after="0" w:line="240" w:lineRule="auto"/>
        <w:ind w:right="66"/>
        <w:jc w:val="center"/>
        <w:rPr>
          <w:sz w:val="24"/>
          <w:szCs w:val="24"/>
        </w:rPr>
      </w:pPr>
    </w:p>
    <w:p w:rsidR="001374F7" w:rsidRPr="00F74838" w:rsidRDefault="000C257C" w:rsidP="00A836FA">
      <w:pPr>
        <w:pStyle w:val="Szvegtrzs21"/>
        <w:shd w:val="clear" w:color="auto" w:fill="auto"/>
        <w:spacing w:before="0"/>
        <w:ind w:right="20" w:firstLine="0"/>
        <w:rPr>
          <w:sz w:val="24"/>
          <w:szCs w:val="24"/>
        </w:rPr>
      </w:pPr>
      <w:r w:rsidRPr="00F74838">
        <w:rPr>
          <w:color w:val="000000"/>
          <w:sz w:val="24"/>
          <w:szCs w:val="24"/>
          <w:lang w:eastAsia="hu-HU" w:bidi="hu-HU"/>
        </w:rPr>
        <w:t xml:space="preserve"> </w:t>
      </w:r>
      <w:r w:rsidR="00A836FA">
        <w:rPr>
          <w:color w:val="000000"/>
          <w:sz w:val="24"/>
          <w:szCs w:val="24"/>
          <w:lang w:eastAsia="hu-HU" w:bidi="hu-HU"/>
        </w:rPr>
        <w:t xml:space="preserve">(1) </w:t>
      </w:r>
      <w:r w:rsidR="001374F7" w:rsidRPr="00F74838">
        <w:rPr>
          <w:color w:val="000000"/>
          <w:sz w:val="24"/>
          <w:szCs w:val="24"/>
          <w:lang w:eastAsia="hu-HU" w:bidi="hu-HU"/>
        </w:rPr>
        <w:t xml:space="preserve">A helyi védetté nyilvánításról és annak megszüntetéséről a Képviselő-testület rendelettel dönt. </w:t>
      </w:r>
    </w:p>
    <w:p w:rsidR="000C257C" w:rsidRPr="00F74838" w:rsidRDefault="00A836FA" w:rsidP="00A836FA">
      <w:pPr>
        <w:pStyle w:val="Szvegtrzs21"/>
        <w:shd w:val="clear" w:color="auto" w:fill="auto"/>
        <w:spacing w:before="0"/>
        <w:ind w:right="20" w:firstLine="0"/>
        <w:rPr>
          <w:sz w:val="24"/>
          <w:szCs w:val="24"/>
        </w:rPr>
      </w:pPr>
      <w:r>
        <w:rPr>
          <w:color w:val="000000"/>
          <w:sz w:val="24"/>
          <w:szCs w:val="24"/>
          <w:lang w:eastAsia="hu-HU" w:bidi="hu-HU"/>
        </w:rPr>
        <w:t xml:space="preserve">(2) </w:t>
      </w:r>
      <w:r w:rsidR="000C257C" w:rsidRPr="00F74838">
        <w:rPr>
          <w:color w:val="000000"/>
          <w:sz w:val="24"/>
          <w:szCs w:val="24"/>
          <w:lang w:eastAsia="hu-HU" w:bidi="hu-HU"/>
        </w:rPr>
        <w:t>A helyi védelem alá helyezést vagy annak megszüntetését bármely természetes személy, jogi személy, jogi személyiséggel nem rendelkező szervezet írásban a polgármesternél kezdeményezheti.</w:t>
      </w:r>
    </w:p>
    <w:p w:rsidR="000C257C" w:rsidRPr="00F74838" w:rsidRDefault="00A836FA" w:rsidP="00A836FA">
      <w:pPr>
        <w:pStyle w:val="Szvegtrzs21"/>
        <w:shd w:val="clear" w:color="auto" w:fill="auto"/>
        <w:spacing w:before="0"/>
        <w:ind w:firstLine="0"/>
        <w:rPr>
          <w:sz w:val="24"/>
          <w:szCs w:val="24"/>
        </w:rPr>
      </w:pPr>
      <w:r>
        <w:rPr>
          <w:color w:val="000000"/>
          <w:sz w:val="24"/>
          <w:szCs w:val="24"/>
          <w:lang w:eastAsia="hu-HU" w:bidi="hu-HU"/>
        </w:rPr>
        <w:t>(3)</w:t>
      </w:r>
      <w:r w:rsidR="000C257C" w:rsidRPr="00F74838">
        <w:rPr>
          <w:color w:val="000000"/>
          <w:sz w:val="24"/>
          <w:szCs w:val="24"/>
          <w:lang w:eastAsia="hu-HU" w:bidi="hu-HU"/>
        </w:rPr>
        <w:t xml:space="preserve"> A kezdeményezésnek tartalmaznia kell</w:t>
      </w:r>
    </w:p>
    <w:p w:rsidR="000C257C" w:rsidRPr="00F74838" w:rsidRDefault="00837370" w:rsidP="00837370">
      <w:pPr>
        <w:pStyle w:val="Szvegtrzs21"/>
        <w:shd w:val="clear" w:color="auto" w:fill="auto"/>
        <w:spacing w:before="0"/>
        <w:ind w:left="180" w:firstLine="0"/>
        <w:jc w:val="left"/>
        <w:rPr>
          <w:sz w:val="24"/>
          <w:szCs w:val="24"/>
        </w:rPr>
      </w:pPr>
      <w:r>
        <w:rPr>
          <w:color w:val="000000"/>
          <w:sz w:val="24"/>
          <w:szCs w:val="24"/>
          <w:lang w:eastAsia="hu-HU" w:bidi="hu-HU"/>
        </w:rPr>
        <w:t xml:space="preserve">(a) </w:t>
      </w:r>
      <w:r w:rsidR="000C257C" w:rsidRPr="00F74838">
        <w:rPr>
          <w:color w:val="000000"/>
          <w:sz w:val="24"/>
          <w:szCs w:val="24"/>
          <w:lang w:eastAsia="hu-HU" w:bidi="hu-HU"/>
        </w:rPr>
        <w:t>egyedi épületek, építmények és természeti értékek esetén:</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aa) a védendő érték(ek) megnevezését, szükség esetén körülhatárolását,</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ab) a pontos hely megjelölését (utca, házszám, helyrajzi szám, épület-, illetve telekrész),</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ac) a védendő érték rövid leírását, dokumentálását (szakirodalom, fotók),</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ad) a kezdeményezés indokolását,</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ae) értékvizsgálatot,</w:t>
      </w:r>
      <w:r w:rsidR="00434BDF" w:rsidRPr="00F74838">
        <w:rPr>
          <w:color w:val="000000"/>
          <w:sz w:val="24"/>
          <w:szCs w:val="24"/>
          <w:lang w:eastAsia="hu-HU" w:bidi="hu-HU"/>
        </w:rPr>
        <w:t xml:space="preserve"> és</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af) a kezdeményező nevét, megnevezését, címét.</w:t>
      </w:r>
    </w:p>
    <w:p w:rsidR="000C257C" w:rsidRPr="00F74838" w:rsidRDefault="00837370" w:rsidP="00837370">
      <w:pPr>
        <w:pStyle w:val="Szvegtrzs21"/>
        <w:shd w:val="clear" w:color="auto" w:fill="auto"/>
        <w:spacing w:before="0"/>
        <w:ind w:left="180" w:firstLine="0"/>
        <w:jc w:val="left"/>
        <w:rPr>
          <w:sz w:val="24"/>
          <w:szCs w:val="24"/>
        </w:rPr>
      </w:pPr>
      <w:r>
        <w:rPr>
          <w:color w:val="000000"/>
          <w:sz w:val="24"/>
          <w:szCs w:val="24"/>
          <w:lang w:eastAsia="hu-HU" w:bidi="hu-HU"/>
        </w:rPr>
        <w:t xml:space="preserve">(b) </w:t>
      </w:r>
      <w:r w:rsidR="000C257C" w:rsidRPr="00F74838">
        <w:rPr>
          <w:color w:val="000000"/>
          <w:sz w:val="24"/>
          <w:szCs w:val="24"/>
          <w:lang w:eastAsia="hu-HU" w:bidi="hu-HU"/>
        </w:rPr>
        <w:t>településszerkezet, településkép, karakter, védelemre javasolt együttes esetén:</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ba) annak megnevezését,</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bb) körülhatárolását,</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be) a védendő érték rövid leírását, dokumentálását,</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bd) a kezdeményezés indoklását,</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be) értékvizsgálatot,</w:t>
      </w:r>
      <w:r w:rsidR="00434BDF" w:rsidRPr="00F74838">
        <w:rPr>
          <w:color w:val="000000"/>
          <w:sz w:val="24"/>
          <w:szCs w:val="24"/>
          <w:lang w:eastAsia="hu-HU" w:bidi="hu-HU"/>
        </w:rPr>
        <w:t xml:space="preserve"> és</w:t>
      </w:r>
    </w:p>
    <w:p w:rsidR="000C257C" w:rsidRPr="00F74838" w:rsidRDefault="000C257C" w:rsidP="00EE39DB">
      <w:pPr>
        <w:pStyle w:val="Szvegtrzs21"/>
        <w:shd w:val="clear" w:color="auto" w:fill="auto"/>
        <w:spacing w:before="0"/>
        <w:ind w:left="540" w:firstLine="0"/>
        <w:jc w:val="left"/>
        <w:rPr>
          <w:sz w:val="24"/>
          <w:szCs w:val="24"/>
        </w:rPr>
      </w:pPr>
      <w:r w:rsidRPr="00F74838">
        <w:rPr>
          <w:color w:val="000000"/>
          <w:sz w:val="24"/>
          <w:szCs w:val="24"/>
          <w:lang w:eastAsia="hu-HU" w:bidi="hu-HU"/>
        </w:rPr>
        <w:t>bf) a kezdeményező nevét, megnevezését, címét.</w:t>
      </w:r>
    </w:p>
    <w:p w:rsidR="000C257C" w:rsidRPr="00F74838" w:rsidRDefault="00837370" w:rsidP="00837370">
      <w:pPr>
        <w:pStyle w:val="Szvegtrzs21"/>
        <w:shd w:val="clear" w:color="auto" w:fill="auto"/>
        <w:spacing w:before="0"/>
        <w:ind w:left="60" w:firstLine="0"/>
        <w:rPr>
          <w:color w:val="FF0000"/>
          <w:sz w:val="24"/>
          <w:szCs w:val="24"/>
        </w:rPr>
      </w:pPr>
      <w:r>
        <w:rPr>
          <w:color w:val="000000"/>
          <w:sz w:val="24"/>
          <w:szCs w:val="24"/>
          <w:lang w:eastAsia="hu-HU" w:bidi="hu-HU"/>
        </w:rPr>
        <w:t xml:space="preserve">(4) </w:t>
      </w:r>
      <w:r w:rsidR="000C257C" w:rsidRPr="00F74838">
        <w:rPr>
          <w:color w:val="000000"/>
          <w:sz w:val="24"/>
          <w:szCs w:val="24"/>
          <w:lang w:eastAsia="hu-HU" w:bidi="hu-HU"/>
        </w:rPr>
        <w:t>A helyi védelem alá helyezés alapjául az értékvizsgálat szolgál</w:t>
      </w:r>
      <w:r w:rsidR="00B4271A" w:rsidRPr="00F74838">
        <w:rPr>
          <w:color w:val="000000"/>
          <w:sz w:val="24"/>
          <w:szCs w:val="24"/>
          <w:lang w:eastAsia="hu-HU" w:bidi="hu-HU"/>
        </w:rPr>
        <w:t>.</w:t>
      </w:r>
    </w:p>
    <w:p w:rsidR="000C257C" w:rsidRPr="00F74838" w:rsidRDefault="00837370" w:rsidP="00837370">
      <w:pPr>
        <w:pStyle w:val="Szvegtrzs21"/>
        <w:shd w:val="clear" w:color="auto" w:fill="auto"/>
        <w:spacing w:before="0"/>
        <w:ind w:left="60" w:right="20" w:firstLine="0"/>
        <w:rPr>
          <w:sz w:val="24"/>
          <w:szCs w:val="24"/>
        </w:rPr>
      </w:pPr>
      <w:r>
        <w:rPr>
          <w:color w:val="000000"/>
          <w:sz w:val="24"/>
          <w:szCs w:val="24"/>
          <w:lang w:eastAsia="hu-HU" w:bidi="hu-HU"/>
        </w:rPr>
        <w:t xml:space="preserve">(5) </w:t>
      </w:r>
      <w:r w:rsidR="000C257C" w:rsidRPr="00F74838">
        <w:rPr>
          <w:color w:val="000000"/>
          <w:sz w:val="24"/>
          <w:szCs w:val="24"/>
          <w:lang w:eastAsia="hu-HU" w:bidi="hu-HU"/>
        </w:rPr>
        <w:t xml:space="preserve">Amennyiben a kezdeményezés hiányosan került beadásra, és azt az erre vonatkozó hiánypótlási felhívás ellenére </w:t>
      </w:r>
      <w:r w:rsidR="00EF379E" w:rsidRPr="00F74838">
        <w:rPr>
          <w:color w:val="000000"/>
          <w:sz w:val="24"/>
          <w:szCs w:val="24"/>
          <w:lang w:eastAsia="hu-HU" w:bidi="hu-HU"/>
        </w:rPr>
        <w:t>30</w:t>
      </w:r>
      <w:r w:rsidR="000C257C" w:rsidRPr="00F74838">
        <w:rPr>
          <w:color w:val="000000"/>
          <w:sz w:val="24"/>
          <w:szCs w:val="24"/>
          <w:lang w:eastAsia="hu-HU" w:bidi="hu-HU"/>
        </w:rPr>
        <w:t xml:space="preserve"> napon belül nem egészítik ki</w:t>
      </w:r>
      <w:r w:rsidR="00434BDF" w:rsidRPr="00F74838">
        <w:rPr>
          <w:color w:val="000000"/>
          <w:sz w:val="24"/>
          <w:szCs w:val="24"/>
          <w:lang w:eastAsia="hu-HU" w:bidi="hu-HU"/>
        </w:rPr>
        <w:t>,</w:t>
      </w:r>
      <w:r w:rsidR="000C257C" w:rsidRPr="00F74838">
        <w:rPr>
          <w:color w:val="000000"/>
          <w:sz w:val="24"/>
          <w:szCs w:val="24"/>
          <w:lang w:eastAsia="hu-HU" w:bidi="hu-HU"/>
        </w:rPr>
        <w:t xml:space="preserve"> a kezdeményezést a polgármester érdemi vizsgálat nélkül elutasítja. Erről a kezdeményezőt írásban értesíteni kell.</w:t>
      </w:r>
    </w:p>
    <w:p w:rsidR="000C257C" w:rsidRPr="00F74838" w:rsidRDefault="00837370" w:rsidP="00837370">
      <w:pPr>
        <w:pStyle w:val="Szvegtrzs21"/>
        <w:shd w:val="clear" w:color="auto" w:fill="auto"/>
        <w:spacing w:before="0" w:line="240" w:lineRule="auto"/>
        <w:ind w:firstLine="0"/>
        <w:rPr>
          <w:sz w:val="24"/>
          <w:szCs w:val="24"/>
        </w:rPr>
      </w:pPr>
      <w:r>
        <w:rPr>
          <w:color w:val="000000"/>
          <w:sz w:val="24"/>
          <w:szCs w:val="24"/>
          <w:lang w:eastAsia="hu-HU" w:bidi="hu-HU"/>
        </w:rPr>
        <w:t xml:space="preserve">(6) </w:t>
      </w:r>
      <w:r w:rsidR="000C257C" w:rsidRPr="00F74838">
        <w:rPr>
          <w:color w:val="000000"/>
          <w:sz w:val="24"/>
          <w:szCs w:val="24"/>
          <w:lang w:eastAsia="hu-HU" w:bidi="hu-HU"/>
        </w:rPr>
        <w:t xml:space="preserve">A helyi védelem alá helyezésnek, </w:t>
      </w:r>
      <w:r w:rsidR="00434BDF" w:rsidRPr="00F74838">
        <w:rPr>
          <w:color w:val="000000"/>
          <w:sz w:val="24"/>
          <w:szCs w:val="24"/>
          <w:lang w:eastAsia="hu-HU" w:bidi="hu-HU"/>
        </w:rPr>
        <w:t>vagy</w:t>
      </w:r>
      <w:r w:rsidR="000C257C" w:rsidRPr="00F74838">
        <w:rPr>
          <w:color w:val="000000"/>
          <w:sz w:val="24"/>
          <w:szCs w:val="24"/>
          <w:lang w:eastAsia="hu-HU" w:bidi="hu-HU"/>
        </w:rPr>
        <w:t xml:space="preserve"> annak megszüntetésének szakmai előkészítése a megbízott települési főépítész </w:t>
      </w:r>
      <w:r>
        <w:rPr>
          <w:color w:val="000000"/>
          <w:sz w:val="24"/>
          <w:szCs w:val="24"/>
          <w:lang w:eastAsia="hu-HU" w:bidi="hu-HU"/>
        </w:rPr>
        <w:t>–</w:t>
      </w:r>
      <w:r w:rsidR="000C257C" w:rsidRPr="00F74838">
        <w:rPr>
          <w:color w:val="000000"/>
          <w:sz w:val="24"/>
          <w:szCs w:val="24"/>
          <w:lang w:eastAsia="hu-HU" w:bidi="hu-HU"/>
        </w:rPr>
        <w:t xml:space="preserve"> alkalmazása hiányában a polgármester </w:t>
      </w:r>
      <w:r>
        <w:rPr>
          <w:color w:val="000000"/>
          <w:sz w:val="24"/>
          <w:szCs w:val="24"/>
          <w:lang w:eastAsia="hu-HU" w:bidi="hu-HU"/>
        </w:rPr>
        <w:t>–</w:t>
      </w:r>
      <w:r w:rsidR="000C257C" w:rsidRPr="00F74838">
        <w:rPr>
          <w:color w:val="000000"/>
          <w:sz w:val="24"/>
          <w:szCs w:val="24"/>
          <w:lang w:eastAsia="hu-HU" w:bidi="hu-HU"/>
        </w:rPr>
        <w:t xml:space="preserve"> feladata.</w:t>
      </w:r>
    </w:p>
    <w:p w:rsidR="000C257C" w:rsidRPr="00F74838" w:rsidRDefault="00837370" w:rsidP="00837370">
      <w:pPr>
        <w:pStyle w:val="Szvegtrzs21"/>
        <w:shd w:val="clear" w:color="auto" w:fill="auto"/>
        <w:spacing w:before="0" w:after="283"/>
        <w:ind w:right="20" w:firstLine="0"/>
        <w:rPr>
          <w:sz w:val="24"/>
          <w:szCs w:val="24"/>
        </w:rPr>
      </w:pPr>
      <w:r>
        <w:rPr>
          <w:color w:val="000000"/>
          <w:sz w:val="24"/>
          <w:szCs w:val="24"/>
          <w:lang w:eastAsia="hu-HU" w:bidi="hu-HU"/>
        </w:rPr>
        <w:t xml:space="preserve">(7) </w:t>
      </w:r>
      <w:r w:rsidR="000C257C" w:rsidRPr="00F74838">
        <w:rPr>
          <w:color w:val="000000"/>
          <w:sz w:val="24"/>
          <w:szCs w:val="24"/>
          <w:lang w:eastAsia="hu-HU" w:bidi="hu-HU"/>
        </w:rPr>
        <w:t xml:space="preserve">A helyi védelem alá helyezés kezdeményezéshez kapcsolódó előkészítéshez be kell szerezni az érintett ingatlan-tulajdonosok együttes </w:t>
      </w:r>
      <w:r w:rsidR="00E73405" w:rsidRPr="00F74838">
        <w:rPr>
          <w:color w:val="000000"/>
          <w:sz w:val="24"/>
          <w:szCs w:val="24"/>
          <w:lang w:eastAsia="hu-HU" w:bidi="hu-HU"/>
        </w:rPr>
        <w:t>nyilatkozatát</w:t>
      </w:r>
      <w:r w:rsidR="000C257C" w:rsidRPr="00F74838">
        <w:rPr>
          <w:color w:val="000000"/>
          <w:sz w:val="24"/>
          <w:szCs w:val="24"/>
          <w:lang w:eastAsia="hu-HU" w:bidi="hu-HU"/>
        </w:rPr>
        <w:t>.</w:t>
      </w:r>
    </w:p>
    <w:p w:rsidR="000C257C" w:rsidRDefault="00837370" w:rsidP="00837370">
      <w:pPr>
        <w:pStyle w:val="Cmsor21"/>
        <w:keepNext/>
        <w:keepLines/>
        <w:shd w:val="clear" w:color="auto" w:fill="auto"/>
        <w:spacing w:before="0" w:after="0" w:line="220" w:lineRule="exact"/>
        <w:jc w:val="center"/>
        <w:rPr>
          <w:color w:val="000000"/>
          <w:sz w:val="24"/>
          <w:szCs w:val="24"/>
          <w:lang w:eastAsia="hu-HU" w:bidi="hu-HU"/>
        </w:rPr>
      </w:pPr>
      <w:bookmarkStart w:id="11" w:name="bookmark10"/>
      <w:r>
        <w:rPr>
          <w:color w:val="000000"/>
          <w:sz w:val="24"/>
          <w:szCs w:val="24"/>
          <w:lang w:eastAsia="hu-HU" w:bidi="hu-HU"/>
        </w:rPr>
        <w:t xml:space="preserve">9. </w:t>
      </w:r>
      <w:r w:rsidR="000C257C" w:rsidRPr="00F74838">
        <w:rPr>
          <w:color w:val="000000"/>
          <w:sz w:val="24"/>
          <w:szCs w:val="24"/>
          <w:lang w:eastAsia="hu-HU" w:bidi="hu-HU"/>
        </w:rPr>
        <w:t>§</w:t>
      </w:r>
      <w:bookmarkEnd w:id="11"/>
    </w:p>
    <w:p w:rsidR="00837370" w:rsidRPr="00F74838" w:rsidRDefault="00837370" w:rsidP="00837370">
      <w:pPr>
        <w:pStyle w:val="Cmsor21"/>
        <w:keepNext/>
        <w:keepLines/>
        <w:shd w:val="clear" w:color="auto" w:fill="auto"/>
        <w:spacing w:before="0" w:after="0" w:line="220" w:lineRule="exact"/>
        <w:jc w:val="center"/>
        <w:rPr>
          <w:sz w:val="24"/>
          <w:szCs w:val="24"/>
        </w:rPr>
      </w:pPr>
    </w:p>
    <w:p w:rsidR="000C257C" w:rsidRPr="00F74838" w:rsidRDefault="00837370" w:rsidP="00837370">
      <w:pPr>
        <w:pStyle w:val="Szvegtrzs21"/>
        <w:shd w:val="clear" w:color="auto" w:fill="auto"/>
        <w:tabs>
          <w:tab w:val="left" w:pos="540"/>
        </w:tabs>
        <w:spacing w:before="0"/>
        <w:ind w:firstLine="0"/>
        <w:rPr>
          <w:sz w:val="24"/>
          <w:szCs w:val="24"/>
        </w:rPr>
      </w:pPr>
      <w:r>
        <w:rPr>
          <w:color w:val="000000"/>
          <w:sz w:val="24"/>
          <w:szCs w:val="24"/>
          <w:lang w:eastAsia="hu-HU" w:bidi="hu-HU"/>
        </w:rPr>
        <w:t xml:space="preserve">(1) </w:t>
      </w:r>
      <w:r w:rsidR="000C257C" w:rsidRPr="00F74838">
        <w:rPr>
          <w:color w:val="000000"/>
          <w:sz w:val="24"/>
          <w:szCs w:val="24"/>
          <w:lang w:eastAsia="hu-HU" w:bidi="hu-HU"/>
        </w:rPr>
        <w:t>A helyi védelem alá helyezési vagy megszüntetési eljárásban érdekeltnek kell tekinteni:</w:t>
      </w:r>
    </w:p>
    <w:p w:rsidR="000C257C" w:rsidRPr="00F74838" w:rsidRDefault="00837370" w:rsidP="00837370">
      <w:pPr>
        <w:pStyle w:val="Szvegtrzs21"/>
        <w:shd w:val="clear" w:color="auto" w:fill="auto"/>
        <w:spacing w:before="0"/>
        <w:ind w:left="540" w:firstLine="0"/>
        <w:rPr>
          <w:sz w:val="24"/>
          <w:szCs w:val="24"/>
        </w:rPr>
      </w:pPr>
      <w:r>
        <w:rPr>
          <w:color w:val="000000"/>
          <w:sz w:val="24"/>
          <w:szCs w:val="24"/>
          <w:lang w:eastAsia="hu-HU" w:bidi="hu-HU"/>
        </w:rPr>
        <w:t>a)</w:t>
      </w:r>
      <w:r w:rsidR="000C257C" w:rsidRPr="00F74838">
        <w:rPr>
          <w:color w:val="000000"/>
          <w:sz w:val="24"/>
          <w:szCs w:val="24"/>
          <w:lang w:eastAsia="hu-HU" w:bidi="hu-HU"/>
        </w:rPr>
        <w:t xml:space="preserve"> a javaslattal érintett földrészlet(ek), ingatlan(ok) tulajdonosait,</w:t>
      </w:r>
    </w:p>
    <w:p w:rsidR="000C257C" w:rsidRPr="00F74838" w:rsidRDefault="00837370" w:rsidP="00837370">
      <w:pPr>
        <w:pStyle w:val="Szvegtrzs21"/>
        <w:shd w:val="clear" w:color="auto" w:fill="auto"/>
        <w:spacing w:before="0"/>
        <w:ind w:left="540" w:firstLine="0"/>
        <w:rPr>
          <w:sz w:val="24"/>
          <w:szCs w:val="24"/>
        </w:rPr>
      </w:pPr>
      <w:r>
        <w:rPr>
          <w:color w:val="000000"/>
          <w:sz w:val="24"/>
          <w:szCs w:val="24"/>
          <w:lang w:eastAsia="hu-HU" w:bidi="hu-HU"/>
        </w:rPr>
        <w:t>b)</w:t>
      </w:r>
      <w:r w:rsidR="000C257C" w:rsidRPr="00F74838">
        <w:rPr>
          <w:color w:val="000000"/>
          <w:sz w:val="24"/>
          <w:szCs w:val="24"/>
          <w:lang w:eastAsia="hu-HU" w:bidi="hu-HU"/>
        </w:rPr>
        <w:t xml:space="preserve"> kezdeményező(ke)t.</w:t>
      </w:r>
    </w:p>
    <w:p w:rsidR="000C257C" w:rsidRPr="00F74838" w:rsidRDefault="00837370" w:rsidP="00837370">
      <w:pPr>
        <w:pStyle w:val="Szvegtrzs21"/>
        <w:shd w:val="clear" w:color="auto" w:fill="auto"/>
        <w:spacing w:before="0"/>
        <w:ind w:right="20" w:firstLine="0"/>
        <w:rPr>
          <w:sz w:val="24"/>
          <w:szCs w:val="24"/>
        </w:rPr>
      </w:pPr>
      <w:r>
        <w:rPr>
          <w:color w:val="000000"/>
          <w:sz w:val="24"/>
          <w:szCs w:val="24"/>
          <w:lang w:eastAsia="hu-HU" w:bidi="hu-HU"/>
        </w:rPr>
        <w:t>(2)</w:t>
      </w:r>
      <w:r w:rsidR="000C257C" w:rsidRPr="00F74838">
        <w:rPr>
          <w:color w:val="000000"/>
          <w:sz w:val="24"/>
          <w:szCs w:val="24"/>
          <w:lang w:eastAsia="hu-HU" w:bidi="hu-HU"/>
        </w:rPr>
        <w:t xml:space="preserve"> A helyi védelem alá helyezési, </w:t>
      </w:r>
      <w:r w:rsidR="00434BDF" w:rsidRPr="00F74838">
        <w:rPr>
          <w:color w:val="000000"/>
          <w:sz w:val="24"/>
          <w:szCs w:val="24"/>
          <w:lang w:eastAsia="hu-HU" w:bidi="hu-HU"/>
        </w:rPr>
        <w:t>vagy</w:t>
      </w:r>
      <w:r w:rsidR="000C257C" w:rsidRPr="00F74838">
        <w:rPr>
          <w:color w:val="000000"/>
          <w:sz w:val="24"/>
          <w:szCs w:val="24"/>
          <w:lang w:eastAsia="hu-HU" w:bidi="hu-HU"/>
        </w:rPr>
        <w:t xml:space="preserve"> annak megszüntetésére irányuló eljárás megindításáról az érdekelteket értesíteni kell</w:t>
      </w:r>
      <w:r w:rsidR="00EF379E" w:rsidRPr="00F74838">
        <w:rPr>
          <w:color w:val="000000"/>
          <w:sz w:val="24"/>
          <w:szCs w:val="24"/>
          <w:lang w:eastAsia="hu-HU" w:bidi="hu-HU"/>
        </w:rPr>
        <w:t>, akik 30 napon belül észrevételt tehetnek</w:t>
      </w:r>
      <w:r w:rsidR="000C257C" w:rsidRPr="00F74838">
        <w:rPr>
          <w:color w:val="000000"/>
          <w:sz w:val="24"/>
          <w:szCs w:val="24"/>
          <w:lang w:eastAsia="hu-HU" w:bidi="hu-HU"/>
        </w:rPr>
        <w:t>:</w:t>
      </w:r>
    </w:p>
    <w:p w:rsidR="000C257C" w:rsidRPr="00F74838" w:rsidRDefault="00837370" w:rsidP="00837370">
      <w:pPr>
        <w:pStyle w:val="Szvegtrzs21"/>
        <w:shd w:val="clear" w:color="auto" w:fill="auto"/>
        <w:spacing w:before="0"/>
        <w:ind w:left="540" w:firstLine="0"/>
        <w:rPr>
          <w:sz w:val="24"/>
          <w:szCs w:val="24"/>
        </w:rPr>
      </w:pPr>
      <w:r>
        <w:rPr>
          <w:color w:val="000000"/>
          <w:sz w:val="24"/>
          <w:szCs w:val="24"/>
          <w:lang w:eastAsia="hu-HU" w:bidi="hu-HU"/>
        </w:rPr>
        <w:t xml:space="preserve">a) </w:t>
      </w:r>
      <w:r w:rsidR="000C257C" w:rsidRPr="00F74838">
        <w:rPr>
          <w:color w:val="000000"/>
          <w:sz w:val="24"/>
          <w:szCs w:val="24"/>
          <w:lang w:eastAsia="hu-HU" w:bidi="hu-HU"/>
        </w:rPr>
        <w:t xml:space="preserve">az egyedi értékre vonatkozó kezdeményezés esetén az értesítést az érdekeltnek </w:t>
      </w:r>
      <w:r w:rsidR="000C257C" w:rsidRPr="00F74838">
        <w:rPr>
          <w:color w:val="000000"/>
          <w:sz w:val="24"/>
          <w:szCs w:val="24"/>
          <w:lang w:eastAsia="hu-HU" w:bidi="hu-HU"/>
        </w:rPr>
        <w:lastRenderedPageBreak/>
        <w:t>írásban</w:t>
      </w:r>
      <w:r w:rsidR="00A21681" w:rsidRPr="00F74838">
        <w:rPr>
          <w:color w:val="000000"/>
          <w:sz w:val="24"/>
          <w:szCs w:val="24"/>
          <w:lang w:eastAsia="hu-HU" w:bidi="hu-HU"/>
        </w:rPr>
        <w:t xml:space="preserve"> </w:t>
      </w:r>
      <w:r w:rsidR="000C257C" w:rsidRPr="00F74838">
        <w:rPr>
          <w:color w:val="000000"/>
          <w:sz w:val="24"/>
          <w:szCs w:val="24"/>
          <w:lang w:eastAsia="hu-HU" w:bidi="hu-HU"/>
        </w:rPr>
        <w:t>kézbesíteni kell.</w:t>
      </w:r>
    </w:p>
    <w:p w:rsidR="000C257C" w:rsidRPr="00837370" w:rsidRDefault="00837370" w:rsidP="00837370">
      <w:pPr>
        <w:pStyle w:val="Szvegtrzs21"/>
        <w:shd w:val="clear" w:color="auto" w:fill="auto"/>
        <w:spacing w:before="0"/>
        <w:ind w:left="540" w:firstLine="0"/>
        <w:jc w:val="left"/>
        <w:rPr>
          <w:sz w:val="24"/>
          <w:szCs w:val="24"/>
        </w:rPr>
      </w:pPr>
      <w:r>
        <w:rPr>
          <w:color w:val="000000"/>
          <w:sz w:val="24"/>
          <w:szCs w:val="24"/>
          <w:lang w:eastAsia="hu-HU" w:bidi="hu-HU"/>
        </w:rPr>
        <w:t xml:space="preserve">b) </w:t>
      </w:r>
      <w:r w:rsidR="000C257C" w:rsidRPr="00837370">
        <w:rPr>
          <w:color w:val="000000"/>
          <w:sz w:val="24"/>
          <w:szCs w:val="24"/>
          <w:lang w:eastAsia="hu-HU" w:bidi="hu-HU"/>
        </w:rPr>
        <w:t>nem egyedi érték esetén az értesítés történhet kizárólag a helyben szokásos közhírré tétellel.</w:t>
      </w:r>
    </w:p>
    <w:p w:rsidR="000C257C" w:rsidRPr="00837370" w:rsidRDefault="00837370" w:rsidP="00837370">
      <w:pPr>
        <w:pStyle w:val="Szvegtrzs21"/>
        <w:shd w:val="clear" w:color="auto" w:fill="auto"/>
        <w:spacing w:before="0"/>
        <w:ind w:left="540" w:firstLine="0"/>
        <w:jc w:val="left"/>
        <w:rPr>
          <w:sz w:val="24"/>
          <w:szCs w:val="24"/>
        </w:rPr>
      </w:pPr>
      <w:r w:rsidRPr="00837370">
        <w:rPr>
          <w:color w:val="000000"/>
          <w:sz w:val="24"/>
          <w:szCs w:val="24"/>
          <w:lang w:eastAsia="hu-HU" w:bidi="hu-HU"/>
        </w:rPr>
        <w:t xml:space="preserve">c) </w:t>
      </w:r>
      <w:r w:rsidR="000C257C" w:rsidRPr="00837370">
        <w:rPr>
          <w:color w:val="000000"/>
          <w:sz w:val="24"/>
          <w:szCs w:val="24"/>
          <w:lang w:eastAsia="hu-HU" w:bidi="hu-HU"/>
        </w:rPr>
        <w:t>a használó értesítése a tulajdonos útján történik.</w:t>
      </w:r>
    </w:p>
    <w:p w:rsidR="000C257C" w:rsidRPr="00837370" w:rsidRDefault="00837370" w:rsidP="00837370">
      <w:pPr>
        <w:pStyle w:val="Szvegtrzs21"/>
        <w:shd w:val="clear" w:color="auto" w:fill="auto"/>
        <w:spacing w:before="0"/>
        <w:ind w:left="540" w:firstLine="0"/>
        <w:rPr>
          <w:sz w:val="24"/>
          <w:szCs w:val="24"/>
        </w:rPr>
      </w:pPr>
      <w:r w:rsidRPr="00837370">
        <w:rPr>
          <w:color w:val="000000"/>
          <w:sz w:val="24"/>
          <w:szCs w:val="24"/>
          <w:lang w:eastAsia="hu-HU" w:bidi="hu-HU"/>
        </w:rPr>
        <w:t xml:space="preserve">d) </w:t>
      </w:r>
      <w:r w:rsidR="000C257C" w:rsidRPr="00837370">
        <w:rPr>
          <w:color w:val="000000"/>
          <w:sz w:val="24"/>
          <w:szCs w:val="24"/>
          <w:lang w:eastAsia="hu-HU" w:bidi="hu-HU"/>
        </w:rPr>
        <w:t>amennyiben az érdekeltek felkutatása aránytalan nehézségekbe ütközne, az</w:t>
      </w:r>
      <w:r w:rsidR="00A21681" w:rsidRPr="00837370">
        <w:rPr>
          <w:color w:val="000000"/>
          <w:sz w:val="24"/>
          <w:szCs w:val="24"/>
          <w:lang w:eastAsia="hu-HU" w:bidi="hu-HU"/>
        </w:rPr>
        <w:t xml:space="preserve"> é</w:t>
      </w:r>
      <w:r w:rsidR="000C257C" w:rsidRPr="00837370">
        <w:rPr>
          <w:color w:val="000000"/>
          <w:sz w:val="24"/>
          <w:szCs w:val="24"/>
          <w:lang w:eastAsia="hu-HU" w:bidi="hu-HU"/>
        </w:rPr>
        <w:t>rtesítésüket a</w:t>
      </w:r>
      <w:r w:rsidR="00A21681" w:rsidRPr="00837370">
        <w:rPr>
          <w:color w:val="000000"/>
          <w:sz w:val="24"/>
          <w:szCs w:val="24"/>
          <w:lang w:eastAsia="hu-HU" w:bidi="hu-HU"/>
        </w:rPr>
        <w:t xml:space="preserve"> </w:t>
      </w:r>
      <w:r w:rsidR="000C257C" w:rsidRPr="00837370">
        <w:rPr>
          <w:color w:val="000000"/>
          <w:sz w:val="24"/>
          <w:szCs w:val="24"/>
          <w:lang w:eastAsia="hu-HU" w:bidi="hu-HU"/>
        </w:rPr>
        <w:t>közhírré tétellel megtörténtnek kell tekinteni.</w:t>
      </w:r>
    </w:p>
    <w:p w:rsidR="000C257C" w:rsidRPr="00837370" w:rsidRDefault="000C257C" w:rsidP="00837370">
      <w:pPr>
        <w:pStyle w:val="Szvegtrzs21"/>
        <w:shd w:val="clear" w:color="auto" w:fill="auto"/>
        <w:spacing w:before="0"/>
        <w:ind w:right="20" w:firstLine="0"/>
        <w:rPr>
          <w:sz w:val="24"/>
          <w:szCs w:val="24"/>
        </w:rPr>
      </w:pPr>
      <w:r w:rsidRPr="00837370">
        <w:rPr>
          <w:color w:val="000000"/>
          <w:sz w:val="24"/>
          <w:szCs w:val="24"/>
          <w:lang w:eastAsia="hu-HU" w:bidi="hu-HU"/>
        </w:rPr>
        <w:t xml:space="preserve"> </w:t>
      </w:r>
      <w:r w:rsidR="00837370" w:rsidRPr="00837370">
        <w:rPr>
          <w:color w:val="000000"/>
          <w:sz w:val="24"/>
          <w:szCs w:val="24"/>
          <w:lang w:eastAsia="hu-HU" w:bidi="hu-HU"/>
        </w:rPr>
        <w:t xml:space="preserve">(3) </w:t>
      </w:r>
      <w:r w:rsidRPr="00837370">
        <w:rPr>
          <w:color w:val="000000"/>
          <w:sz w:val="24"/>
          <w:szCs w:val="24"/>
          <w:lang w:eastAsia="hu-HU" w:bidi="hu-HU"/>
        </w:rPr>
        <w:t xml:space="preserve">A Képviselő-testület a hiánytalan tartalmú kezdeményezés benyújtásától számított 60 napon belül a megbízott települési főépítész </w:t>
      </w:r>
      <w:r w:rsidR="002928CE">
        <w:rPr>
          <w:color w:val="000000"/>
          <w:sz w:val="24"/>
          <w:szCs w:val="24"/>
          <w:lang w:eastAsia="hu-HU" w:bidi="hu-HU"/>
        </w:rPr>
        <w:t>–</w:t>
      </w:r>
      <w:r w:rsidRPr="00837370">
        <w:rPr>
          <w:color w:val="000000"/>
          <w:sz w:val="24"/>
          <w:szCs w:val="24"/>
          <w:lang w:eastAsia="hu-HU" w:bidi="hu-HU"/>
        </w:rPr>
        <w:t xml:space="preserve"> alkalmazása hiányában a polgármester </w:t>
      </w:r>
      <w:r w:rsidR="00771DBD" w:rsidRPr="00837370">
        <w:rPr>
          <w:color w:val="000000"/>
          <w:sz w:val="24"/>
          <w:szCs w:val="24"/>
          <w:lang w:eastAsia="hu-HU" w:bidi="hu-HU"/>
        </w:rPr>
        <w:t xml:space="preserve">– véleményének </w:t>
      </w:r>
      <w:r w:rsidR="00EF379E" w:rsidRPr="00837370">
        <w:rPr>
          <w:color w:val="000000"/>
          <w:sz w:val="24"/>
          <w:szCs w:val="24"/>
          <w:lang w:eastAsia="hu-HU" w:bidi="hu-HU"/>
        </w:rPr>
        <w:t>megismerését követően,</w:t>
      </w:r>
      <w:r w:rsidR="00771DBD" w:rsidRPr="00837370">
        <w:rPr>
          <w:color w:val="000000"/>
          <w:sz w:val="24"/>
          <w:szCs w:val="24"/>
          <w:lang w:eastAsia="hu-HU" w:bidi="hu-HU"/>
        </w:rPr>
        <w:t xml:space="preserve"> továbbá az ingatlantulajdonosok nyilatkozatának ismeretében </w:t>
      </w:r>
      <w:r w:rsidRPr="00837370">
        <w:rPr>
          <w:color w:val="000000"/>
          <w:sz w:val="24"/>
          <w:szCs w:val="24"/>
          <w:lang w:eastAsia="hu-HU" w:bidi="hu-HU"/>
        </w:rPr>
        <w:t>rendeletben dönt a helyi védelem elrendeléséről vagy annak megszüntetéséről.</w:t>
      </w:r>
    </w:p>
    <w:p w:rsidR="000C257C" w:rsidRPr="00837370" w:rsidRDefault="002928CE" w:rsidP="002928CE">
      <w:pPr>
        <w:pStyle w:val="Szvegtrzs21"/>
        <w:shd w:val="clear" w:color="auto" w:fill="auto"/>
        <w:spacing w:before="0"/>
        <w:ind w:right="20" w:firstLine="0"/>
        <w:rPr>
          <w:sz w:val="24"/>
          <w:szCs w:val="24"/>
        </w:rPr>
      </w:pPr>
      <w:r>
        <w:rPr>
          <w:color w:val="000000"/>
          <w:sz w:val="24"/>
          <w:szCs w:val="24"/>
          <w:lang w:eastAsia="hu-HU" w:bidi="hu-HU"/>
        </w:rPr>
        <w:t>(4)</w:t>
      </w:r>
      <w:r w:rsidR="000C257C" w:rsidRPr="00837370">
        <w:rPr>
          <w:color w:val="000000"/>
          <w:sz w:val="24"/>
          <w:szCs w:val="24"/>
          <w:lang w:eastAsia="hu-HU" w:bidi="hu-HU"/>
        </w:rPr>
        <w:t xml:space="preserve"> A helyi védelem elrendelésével vagy annak megszüntetésével kapcsolatos képviselő-testületi döntésről az érdekelteket 8 napon belül írásban értesíteni kell.</w:t>
      </w:r>
    </w:p>
    <w:p w:rsidR="000C257C" w:rsidRPr="00837370" w:rsidRDefault="002928CE" w:rsidP="002928CE">
      <w:pPr>
        <w:pStyle w:val="Szvegtrzs21"/>
        <w:shd w:val="clear" w:color="auto" w:fill="auto"/>
        <w:spacing w:before="0" w:after="335"/>
        <w:ind w:right="20" w:firstLine="0"/>
        <w:rPr>
          <w:sz w:val="24"/>
          <w:szCs w:val="24"/>
        </w:rPr>
      </w:pPr>
      <w:r>
        <w:rPr>
          <w:color w:val="000000"/>
          <w:sz w:val="24"/>
          <w:szCs w:val="24"/>
          <w:lang w:eastAsia="hu-HU" w:bidi="hu-HU"/>
        </w:rPr>
        <w:t>(5)</w:t>
      </w:r>
      <w:r w:rsidR="000C257C" w:rsidRPr="00837370">
        <w:rPr>
          <w:color w:val="000000"/>
          <w:sz w:val="24"/>
          <w:szCs w:val="24"/>
          <w:lang w:eastAsia="hu-HU" w:bidi="hu-HU"/>
        </w:rPr>
        <w:t xml:space="preserve"> A helyi védelem elrendelését vagy megszüntetését az ingatlan nyilvántartásba be kell jegyeztetni. Az ingatlan-nyilvántartási bejegyzést a jegyző kezdeményezi. A bejegyzés esetleges elmaradása a védettséget nem érinti.</w:t>
      </w:r>
    </w:p>
    <w:p w:rsidR="000C257C" w:rsidRDefault="002928CE" w:rsidP="002928CE">
      <w:pPr>
        <w:pStyle w:val="Cmsor220"/>
        <w:keepNext/>
        <w:keepLines/>
        <w:shd w:val="clear" w:color="auto" w:fill="auto"/>
        <w:spacing w:before="0" w:after="0" w:line="240" w:lineRule="auto"/>
        <w:jc w:val="center"/>
        <w:rPr>
          <w:color w:val="000000"/>
          <w:sz w:val="24"/>
          <w:szCs w:val="24"/>
          <w:lang w:eastAsia="hu-HU" w:bidi="hu-HU"/>
        </w:rPr>
      </w:pPr>
      <w:bookmarkStart w:id="12" w:name="bookmark11"/>
      <w:r>
        <w:rPr>
          <w:color w:val="000000"/>
          <w:sz w:val="24"/>
          <w:szCs w:val="24"/>
          <w:lang w:eastAsia="hu-HU" w:bidi="hu-HU"/>
        </w:rPr>
        <w:t xml:space="preserve">10. </w:t>
      </w:r>
      <w:r w:rsidR="000C257C" w:rsidRPr="00837370">
        <w:rPr>
          <w:color w:val="000000"/>
          <w:sz w:val="24"/>
          <w:szCs w:val="24"/>
          <w:lang w:eastAsia="hu-HU" w:bidi="hu-HU"/>
        </w:rPr>
        <w:t>§</w:t>
      </w:r>
      <w:bookmarkEnd w:id="12"/>
    </w:p>
    <w:p w:rsidR="002928CE" w:rsidRPr="00837370" w:rsidRDefault="002928CE" w:rsidP="002928CE">
      <w:pPr>
        <w:pStyle w:val="Cmsor220"/>
        <w:keepNext/>
        <w:keepLines/>
        <w:shd w:val="clear" w:color="auto" w:fill="auto"/>
        <w:spacing w:before="0" w:after="0" w:line="240" w:lineRule="auto"/>
        <w:jc w:val="center"/>
        <w:rPr>
          <w:sz w:val="24"/>
          <w:szCs w:val="24"/>
        </w:rPr>
      </w:pPr>
    </w:p>
    <w:p w:rsidR="000C257C" w:rsidRPr="00837370" w:rsidRDefault="000C257C" w:rsidP="002928CE">
      <w:pPr>
        <w:pStyle w:val="Szvegtrzs21"/>
        <w:shd w:val="clear" w:color="auto" w:fill="auto"/>
        <w:spacing w:before="0"/>
        <w:ind w:firstLine="0"/>
        <w:rPr>
          <w:sz w:val="24"/>
          <w:szCs w:val="24"/>
        </w:rPr>
      </w:pPr>
      <w:r w:rsidRPr="00837370">
        <w:rPr>
          <w:color w:val="000000"/>
          <w:sz w:val="24"/>
          <w:szCs w:val="24"/>
          <w:lang w:eastAsia="hu-HU" w:bidi="hu-HU"/>
        </w:rPr>
        <w:t xml:space="preserve"> </w:t>
      </w:r>
      <w:r w:rsidR="002928CE">
        <w:rPr>
          <w:color w:val="000000"/>
          <w:sz w:val="24"/>
          <w:szCs w:val="24"/>
          <w:lang w:eastAsia="hu-HU" w:bidi="hu-HU"/>
        </w:rPr>
        <w:t xml:space="preserve">(1) </w:t>
      </w:r>
      <w:r w:rsidRPr="00837370">
        <w:rPr>
          <w:color w:val="000000"/>
          <w:sz w:val="24"/>
          <w:szCs w:val="24"/>
          <w:lang w:eastAsia="hu-HU" w:bidi="hu-HU"/>
        </w:rPr>
        <w:t>A védelem megszűnik, ha</w:t>
      </w:r>
    </w:p>
    <w:p w:rsidR="000C257C" w:rsidRPr="00837370" w:rsidRDefault="002928CE" w:rsidP="002928CE">
      <w:pPr>
        <w:pStyle w:val="Szvegtrzs21"/>
        <w:shd w:val="clear" w:color="auto" w:fill="auto"/>
        <w:spacing w:before="0"/>
        <w:ind w:left="540" w:firstLine="0"/>
        <w:jc w:val="left"/>
        <w:rPr>
          <w:sz w:val="24"/>
          <w:szCs w:val="24"/>
        </w:rPr>
      </w:pPr>
      <w:r>
        <w:rPr>
          <w:color w:val="000000"/>
          <w:sz w:val="24"/>
          <w:szCs w:val="24"/>
          <w:lang w:eastAsia="hu-HU" w:bidi="hu-HU"/>
        </w:rPr>
        <w:t>a)</w:t>
      </w:r>
      <w:r w:rsidR="000C257C" w:rsidRPr="00837370">
        <w:rPr>
          <w:color w:val="000000"/>
          <w:sz w:val="24"/>
          <w:szCs w:val="24"/>
          <w:lang w:eastAsia="hu-HU" w:bidi="hu-HU"/>
        </w:rPr>
        <w:t xml:space="preserve"> a helyi védett érték magasabb jogszabályi védettséget kap, vagy</w:t>
      </w:r>
    </w:p>
    <w:p w:rsidR="000C257C" w:rsidRPr="00837370" w:rsidRDefault="002928CE" w:rsidP="002928CE">
      <w:pPr>
        <w:pStyle w:val="Szvegtrzs21"/>
        <w:shd w:val="clear" w:color="auto" w:fill="auto"/>
        <w:spacing w:before="0"/>
        <w:ind w:left="540" w:firstLine="0"/>
        <w:jc w:val="left"/>
        <w:rPr>
          <w:sz w:val="24"/>
          <w:szCs w:val="24"/>
        </w:rPr>
      </w:pPr>
      <w:r>
        <w:rPr>
          <w:color w:val="000000"/>
          <w:sz w:val="24"/>
          <w:szCs w:val="24"/>
          <w:lang w:eastAsia="hu-HU" w:bidi="hu-HU"/>
        </w:rPr>
        <w:t>b)</w:t>
      </w:r>
      <w:r w:rsidR="000C257C" w:rsidRPr="00837370">
        <w:rPr>
          <w:color w:val="000000"/>
          <w:sz w:val="24"/>
          <w:szCs w:val="24"/>
          <w:lang w:eastAsia="hu-HU" w:bidi="hu-HU"/>
        </w:rPr>
        <w:t xml:space="preserve"> a helyi védett érték helyrehozhatatlanul megsemmisül, vagy</w:t>
      </w:r>
    </w:p>
    <w:p w:rsidR="000C257C" w:rsidRPr="00837370" w:rsidRDefault="002928CE" w:rsidP="002928CE">
      <w:pPr>
        <w:pStyle w:val="Szvegtrzs21"/>
        <w:shd w:val="clear" w:color="auto" w:fill="auto"/>
        <w:spacing w:before="0"/>
        <w:ind w:left="540" w:firstLine="0"/>
        <w:jc w:val="left"/>
        <w:rPr>
          <w:sz w:val="24"/>
          <w:szCs w:val="24"/>
        </w:rPr>
      </w:pPr>
      <w:r>
        <w:rPr>
          <w:color w:val="000000"/>
          <w:sz w:val="24"/>
          <w:szCs w:val="24"/>
          <w:lang w:eastAsia="hu-HU" w:bidi="hu-HU"/>
        </w:rPr>
        <w:t>c)</w:t>
      </w:r>
      <w:r w:rsidR="000C257C" w:rsidRPr="00837370">
        <w:rPr>
          <w:color w:val="000000"/>
          <w:sz w:val="24"/>
          <w:szCs w:val="24"/>
          <w:lang w:eastAsia="hu-HU" w:bidi="hu-HU"/>
        </w:rPr>
        <w:t xml:space="preserve"> a képviselő-testület a helyi védelmet megszünteti.</w:t>
      </w:r>
    </w:p>
    <w:p w:rsidR="000C257C" w:rsidRPr="00837370" w:rsidRDefault="000C257C" w:rsidP="002928CE">
      <w:pPr>
        <w:pStyle w:val="Szvegtrzs21"/>
        <w:shd w:val="clear" w:color="auto" w:fill="auto"/>
        <w:spacing w:before="0"/>
        <w:ind w:right="20" w:firstLine="0"/>
        <w:rPr>
          <w:sz w:val="24"/>
          <w:szCs w:val="24"/>
        </w:rPr>
      </w:pPr>
      <w:r w:rsidRPr="00837370">
        <w:rPr>
          <w:color w:val="000000"/>
          <w:sz w:val="24"/>
          <w:szCs w:val="24"/>
          <w:lang w:eastAsia="hu-HU" w:bidi="hu-HU"/>
        </w:rPr>
        <w:t xml:space="preserve"> </w:t>
      </w:r>
      <w:r w:rsidR="002928CE">
        <w:rPr>
          <w:color w:val="000000"/>
          <w:sz w:val="24"/>
          <w:szCs w:val="24"/>
          <w:lang w:eastAsia="hu-HU" w:bidi="hu-HU"/>
        </w:rPr>
        <w:t xml:space="preserve">(2) </w:t>
      </w:r>
      <w:r w:rsidRPr="00837370">
        <w:rPr>
          <w:color w:val="000000"/>
          <w:sz w:val="24"/>
          <w:szCs w:val="24"/>
          <w:lang w:eastAsia="hu-HU" w:bidi="hu-HU"/>
        </w:rPr>
        <w:t>Ha egy helyi egyedi védelem alatt álló értéket műemléki védelem alá helyeznek, annak közzétételével egyidejűleg a helyi egyedi védelem megszűnik. Ebben az esetben a jegyző kezdeményezi az ingatlanügyi hatóságnál a helyi egyedi védelem törlését.</w:t>
      </w:r>
    </w:p>
    <w:p w:rsidR="000C257C" w:rsidRPr="00837370" w:rsidRDefault="000C257C" w:rsidP="002928CE">
      <w:pPr>
        <w:pStyle w:val="Szvegtrzs21"/>
        <w:shd w:val="clear" w:color="auto" w:fill="auto"/>
        <w:spacing w:before="0"/>
        <w:ind w:right="20" w:firstLine="0"/>
        <w:rPr>
          <w:sz w:val="24"/>
          <w:szCs w:val="24"/>
        </w:rPr>
      </w:pPr>
      <w:r w:rsidRPr="00837370">
        <w:rPr>
          <w:color w:val="000000"/>
          <w:sz w:val="24"/>
          <w:szCs w:val="24"/>
          <w:lang w:eastAsia="hu-HU" w:bidi="hu-HU"/>
        </w:rPr>
        <w:t xml:space="preserve"> </w:t>
      </w:r>
      <w:r w:rsidR="002928CE">
        <w:rPr>
          <w:color w:val="000000"/>
          <w:sz w:val="24"/>
          <w:szCs w:val="24"/>
          <w:lang w:eastAsia="hu-HU" w:bidi="hu-HU"/>
        </w:rPr>
        <w:t xml:space="preserve">(3) </w:t>
      </w:r>
      <w:r w:rsidRPr="00837370">
        <w:rPr>
          <w:color w:val="000000"/>
          <w:sz w:val="24"/>
          <w:szCs w:val="24"/>
          <w:lang w:eastAsia="hu-HU" w:bidi="hu-HU"/>
        </w:rPr>
        <w:t>A helyi védett épület, építmény, szobor bontása csak a védelem megszüntetése után engedélyezhető.</w:t>
      </w:r>
    </w:p>
    <w:p w:rsidR="000C257C" w:rsidRPr="00837370" w:rsidRDefault="000C257C" w:rsidP="002928CE">
      <w:pPr>
        <w:pStyle w:val="Szvegtrzs21"/>
        <w:shd w:val="clear" w:color="auto" w:fill="auto"/>
        <w:spacing w:before="0" w:after="335"/>
        <w:ind w:right="20" w:firstLine="0"/>
        <w:rPr>
          <w:sz w:val="24"/>
          <w:szCs w:val="24"/>
        </w:rPr>
      </w:pPr>
      <w:r w:rsidRPr="00837370">
        <w:rPr>
          <w:color w:val="000000"/>
          <w:sz w:val="24"/>
          <w:szCs w:val="24"/>
          <w:lang w:eastAsia="hu-HU" w:bidi="hu-HU"/>
        </w:rPr>
        <w:t xml:space="preserve"> </w:t>
      </w:r>
      <w:r w:rsidR="002928CE">
        <w:rPr>
          <w:color w:val="000000"/>
          <w:sz w:val="24"/>
          <w:szCs w:val="24"/>
          <w:lang w:eastAsia="hu-HU" w:bidi="hu-HU"/>
        </w:rPr>
        <w:t xml:space="preserve">(4) </w:t>
      </w:r>
      <w:r w:rsidRPr="00837370">
        <w:rPr>
          <w:color w:val="000000"/>
          <w:sz w:val="24"/>
          <w:szCs w:val="24"/>
          <w:lang w:eastAsia="hu-HU" w:bidi="hu-HU"/>
        </w:rPr>
        <w:t>Helyi védett növényzet kivágása csak a védelem megszűnését követően, illetve a növényzet kipusztulása esetén, továbbá közvetlen élet- vagy balesetveszélyes helyzet megszüntetése érdekében engedélyezhető. A védett növényzet esetleges pótlásáról a jegyző által meghatározottak szerint kell intézkedni.</w:t>
      </w:r>
    </w:p>
    <w:p w:rsidR="000C257C" w:rsidRPr="002928CE" w:rsidRDefault="002928CE" w:rsidP="002928CE">
      <w:pPr>
        <w:keepNext/>
        <w:keepLines/>
        <w:spacing w:line="230" w:lineRule="exact"/>
        <w:ind w:left="360"/>
        <w:jc w:val="center"/>
        <w:rPr>
          <w:rFonts w:ascii="Times New Roman" w:hAnsi="Times New Roman" w:cs="Times New Roman"/>
          <w:b/>
          <w:sz w:val="24"/>
          <w:szCs w:val="24"/>
        </w:rPr>
      </w:pPr>
      <w:bookmarkStart w:id="13" w:name="bookmark12"/>
      <w:r>
        <w:rPr>
          <w:rFonts w:ascii="Times New Roman" w:hAnsi="Times New Roman" w:cs="Times New Roman"/>
          <w:b/>
          <w:color w:val="000000"/>
          <w:sz w:val="24"/>
          <w:szCs w:val="24"/>
          <w:lang w:eastAsia="hu-HU" w:bidi="hu-HU"/>
        </w:rPr>
        <w:t xml:space="preserve">9. </w:t>
      </w:r>
      <w:r w:rsidR="000C257C" w:rsidRPr="002928CE">
        <w:rPr>
          <w:rFonts w:ascii="Times New Roman" w:hAnsi="Times New Roman" w:cs="Times New Roman"/>
          <w:b/>
          <w:color w:val="000000"/>
          <w:sz w:val="24"/>
          <w:szCs w:val="24"/>
          <w:lang w:eastAsia="hu-HU" w:bidi="hu-HU"/>
        </w:rPr>
        <w:t>A védett érték nyilvántartása</w:t>
      </w:r>
      <w:bookmarkEnd w:id="13"/>
    </w:p>
    <w:p w:rsidR="000C257C" w:rsidRDefault="00EE39DB" w:rsidP="005A293D">
      <w:pPr>
        <w:pStyle w:val="Szvegtrzs40"/>
        <w:shd w:val="clear" w:color="auto" w:fill="auto"/>
        <w:spacing w:before="0" w:after="0" w:line="240" w:lineRule="auto"/>
        <w:ind w:left="357" w:hanging="360"/>
        <w:jc w:val="center"/>
        <w:rPr>
          <w:color w:val="000000"/>
          <w:sz w:val="24"/>
          <w:szCs w:val="24"/>
          <w:lang w:eastAsia="hu-HU" w:bidi="hu-HU"/>
        </w:rPr>
      </w:pPr>
      <w:bookmarkStart w:id="14" w:name="bookmark13"/>
      <w:r w:rsidRPr="00837370">
        <w:rPr>
          <w:color w:val="000000"/>
          <w:sz w:val="24"/>
          <w:szCs w:val="24"/>
          <w:lang w:eastAsia="hu-HU" w:bidi="hu-HU"/>
        </w:rPr>
        <w:t>11.</w:t>
      </w:r>
      <w:r w:rsidR="000C257C" w:rsidRPr="00837370">
        <w:rPr>
          <w:color w:val="000000"/>
          <w:sz w:val="24"/>
          <w:szCs w:val="24"/>
          <w:lang w:eastAsia="hu-HU" w:bidi="hu-HU"/>
        </w:rPr>
        <w:t xml:space="preserve"> §</w:t>
      </w:r>
      <w:bookmarkEnd w:id="14"/>
    </w:p>
    <w:p w:rsidR="002928CE" w:rsidRPr="00837370" w:rsidRDefault="002928CE" w:rsidP="005A293D">
      <w:pPr>
        <w:pStyle w:val="Szvegtrzs40"/>
        <w:shd w:val="clear" w:color="auto" w:fill="auto"/>
        <w:spacing w:before="0" w:after="0" w:line="240" w:lineRule="auto"/>
        <w:ind w:left="357" w:hanging="360"/>
        <w:jc w:val="center"/>
        <w:rPr>
          <w:sz w:val="24"/>
          <w:szCs w:val="24"/>
        </w:rPr>
      </w:pPr>
    </w:p>
    <w:p w:rsidR="000C257C" w:rsidRPr="00837370" w:rsidRDefault="002928CE" w:rsidP="002928CE">
      <w:pPr>
        <w:pStyle w:val="Szvegtrzs21"/>
        <w:shd w:val="clear" w:color="auto" w:fill="auto"/>
        <w:spacing w:before="0" w:line="240" w:lineRule="auto"/>
        <w:ind w:left="-3" w:firstLine="0"/>
        <w:rPr>
          <w:sz w:val="24"/>
          <w:szCs w:val="24"/>
        </w:rPr>
      </w:pPr>
      <w:r>
        <w:rPr>
          <w:color w:val="000000"/>
          <w:sz w:val="24"/>
          <w:szCs w:val="24"/>
          <w:lang w:eastAsia="hu-HU" w:bidi="hu-HU"/>
        </w:rPr>
        <w:t xml:space="preserve">(1) </w:t>
      </w:r>
      <w:r w:rsidR="000C257C" w:rsidRPr="00837370">
        <w:rPr>
          <w:color w:val="000000"/>
          <w:sz w:val="24"/>
          <w:szCs w:val="24"/>
          <w:lang w:eastAsia="hu-HU" w:bidi="hu-HU"/>
        </w:rPr>
        <w:t>A helyi védettségről a jegyző nyilvántartást vezet, mely nyilvános, abba bárki betekinthet.</w:t>
      </w:r>
    </w:p>
    <w:p w:rsidR="000C257C" w:rsidRPr="00837370" w:rsidRDefault="000C257C" w:rsidP="004656BF">
      <w:pPr>
        <w:pStyle w:val="Szvegtrzs21"/>
        <w:shd w:val="clear" w:color="auto" w:fill="auto"/>
        <w:spacing w:before="0" w:line="240" w:lineRule="auto"/>
        <w:ind w:left="357" w:firstLine="0"/>
        <w:rPr>
          <w:sz w:val="24"/>
          <w:szCs w:val="24"/>
        </w:rPr>
      </w:pPr>
      <w:r w:rsidRPr="00837370">
        <w:rPr>
          <w:color w:val="000000"/>
          <w:sz w:val="24"/>
          <w:szCs w:val="24"/>
          <w:lang w:eastAsia="hu-HU" w:bidi="hu-HU"/>
        </w:rPr>
        <w:t>A nyilvántartás része a helyi védett értéket tartalmazó lista és a helyi védett értékeket feltüntető</w:t>
      </w:r>
      <w:r w:rsidR="00EE39DB" w:rsidRPr="00837370">
        <w:rPr>
          <w:color w:val="000000"/>
          <w:sz w:val="24"/>
          <w:szCs w:val="24"/>
          <w:lang w:eastAsia="hu-HU" w:bidi="hu-HU"/>
        </w:rPr>
        <w:t xml:space="preserve"> </w:t>
      </w:r>
      <w:r w:rsidRPr="00837370">
        <w:rPr>
          <w:color w:val="000000"/>
          <w:sz w:val="24"/>
          <w:szCs w:val="24"/>
          <w:lang w:eastAsia="hu-HU" w:bidi="hu-HU"/>
        </w:rPr>
        <w:t>térkép.</w:t>
      </w:r>
    </w:p>
    <w:p w:rsidR="00F42399" w:rsidRPr="00837370" w:rsidRDefault="002928CE" w:rsidP="002928CE">
      <w:pPr>
        <w:pStyle w:val="Szvegtrzs21"/>
        <w:shd w:val="clear" w:color="auto" w:fill="auto"/>
        <w:spacing w:before="0"/>
        <w:ind w:firstLine="0"/>
        <w:rPr>
          <w:sz w:val="24"/>
          <w:szCs w:val="24"/>
        </w:rPr>
      </w:pPr>
      <w:r>
        <w:rPr>
          <w:color w:val="000000"/>
          <w:sz w:val="24"/>
          <w:szCs w:val="24"/>
          <w:lang w:eastAsia="hu-HU" w:bidi="hu-HU"/>
        </w:rPr>
        <w:t xml:space="preserve">(2) </w:t>
      </w:r>
      <w:r w:rsidR="000C257C" w:rsidRPr="00837370">
        <w:rPr>
          <w:color w:val="000000"/>
          <w:sz w:val="24"/>
          <w:szCs w:val="24"/>
          <w:lang w:eastAsia="hu-HU" w:bidi="hu-HU"/>
        </w:rPr>
        <w:t xml:space="preserve"> A nyilvántartás tartalmazza</w:t>
      </w:r>
      <w:r w:rsidR="00F42399" w:rsidRPr="00837370">
        <w:rPr>
          <w:color w:val="000000"/>
          <w:sz w:val="24"/>
          <w:szCs w:val="24"/>
          <w:lang w:eastAsia="hu-HU" w:bidi="hu-HU"/>
        </w:rPr>
        <w:t>:</w:t>
      </w:r>
    </w:p>
    <w:p w:rsidR="002928CE" w:rsidRDefault="00F42399" w:rsidP="002928CE">
      <w:pPr>
        <w:pStyle w:val="Szvegtrzs21"/>
        <w:shd w:val="clear" w:color="auto" w:fill="auto"/>
        <w:spacing w:before="0"/>
        <w:ind w:left="360" w:firstLine="0"/>
        <w:rPr>
          <w:sz w:val="24"/>
          <w:szCs w:val="24"/>
        </w:rPr>
      </w:pPr>
      <w:r w:rsidRPr="00837370">
        <w:rPr>
          <w:color w:val="000000"/>
          <w:sz w:val="24"/>
          <w:szCs w:val="24"/>
          <w:lang w:eastAsia="hu-HU" w:bidi="hu-HU"/>
        </w:rPr>
        <w:t xml:space="preserve">a) </w:t>
      </w:r>
      <w:r w:rsidR="000C257C" w:rsidRPr="00837370">
        <w:rPr>
          <w:color w:val="000000"/>
          <w:sz w:val="24"/>
          <w:szCs w:val="24"/>
          <w:lang w:eastAsia="hu-HU" w:bidi="hu-HU"/>
        </w:rPr>
        <w:t>a helyi védett érték</w:t>
      </w:r>
      <w:r w:rsidRPr="00837370">
        <w:rPr>
          <w:color w:val="000000"/>
          <w:sz w:val="24"/>
          <w:szCs w:val="24"/>
          <w:lang w:eastAsia="hu-HU" w:bidi="hu-HU"/>
        </w:rPr>
        <w:t xml:space="preserve"> megnevezését</w:t>
      </w:r>
      <w:r w:rsidR="00820A9B" w:rsidRPr="00837370">
        <w:rPr>
          <w:color w:val="000000"/>
          <w:sz w:val="24"/>
          <w:szCs w:val="24"/>
          <w:lang w:eastAsia="hu-HU" w:bidi="hu-HU"/>
        </w:rPr>
        <w:t>,</w:t>
      </w:r>
      <w:r w:rsidR="00EE39DB" w:rsidRPr="00837370">
        <w:rPr>
          <w:color w:val="000000"/>
          <w:sz w:val="24"/>
          <w:szCs w:val="24"/>
          <w:lang w:eastAsia="hu-HU" w:bidi="hu-HU"/>
        </w:rPr>
        <w:t xml:space="preserve"> rendeltetését és használatának módját</w:t>
      </w:r>
      <w:r w:rsidR="00A51C9A" w:rsidRPr="00837370">
        <w:rPr>
          <w:color w:val="000000"/>
          <w:sz w:val="24"/>
          <w:szCs w:val="24"/>
          <w:lang w:eastAsia="hu-HU" w:bidi="hu-HU"/>
        </w:rPr>
        <w:t>,</w:t>
      </w:r>
    </w:p>
    <w:p w:rsidR="000C257C" w:rsidRPr="00837370" w:rsidRDefault="002928CE" w:rsidP="002928CE">
      <w:pPr>
        <w:pStyle w:val="Szvegtrzs21"/>
        <w:shd w:val="clear" w:color="auto" w:fill="auto"/>
        <w:spacing w:before="0"/>
        <w:ind w:left="360" w:firstLine="0"/>
        <w:rPr>
          <w:sz w:val="24"/>
          <w:szCs w:val="24"/>
        </w:rPr>
      </w:pPr>
      <w:r>
        <w:rPr>
          <w:color w:val="000000"/>
          <w:sz w:val="24"/>
          <w:szCs w:val="24"/>
          <w:lang w:eastAsia="hu-HU" w:bidi="hu-HU"/>
        </w:rPr>
        <w:t xml:space="preserve">b) </w:t>
      </w:r>
      <w:r w:rsidR="00820A9B" w:rsidRPr="00837370">
        <w:rPr>
          <w:color w:val="000000"/>
          <w:sz w:val="24"/>
          <w:szCs w:val="24"/>
          <w:lang w:eastAsia="hu-HU" w:bidi="hu-HU"/>
        </w:rPr>
        <w:t>védett érték helyét</w:t>
      </w:r>
      <w:r w:rsidR="000C257C" w:rsidRPr="00837370">
        <w:rPr>
          <w:color w:val="000000"/>
          <w:sz w:val="24"/>
          <w:szCs w:val="24"/>
          <w:lang w:eastAsia="hu-HU" w:bidi="hu-HU"/>
        </w:rPr>
        <w:t>,</w:t>
      </w:r>
    </w:p>
    <w:p w:rsidR="000C257C" w:rsidRPr="00837370" w:rsidRDefault="002928CE" w:rsidP="002928CE">
      <w:pPr>
        <w:pStyle w:val="Szvegtrzs21"/>
        <w:shd w:val="clear" w:color="auto" w:fill="auto"/>
        <w:spacing w:before="0"/>
        <w:ind w:firstLine="0"/>
        <w:jc w:val="left"/>
        <w:rPr>
          <w:sz w:val="24"/>
          <w:szCs w:val="24"/>
        </w:rPr>
      </w:pPr>
      <w:r>
        <w:rPr>
          <w:color w:val="000000"/>
          <w:sz w:val="24"/>
          <w:szCs w:val="24"/>
          <w:lang w:eastAsia="hu-HU" w:bidi="hu-HU"/>
        </w:rPr>
        <w:t xml:space="preserve">      c) </w:t>
      </w:r>
      <w:r w:rsidR="000C257C" w:rsidRPr="00837370">
        <w:rPr>
          <w:color w:val="000000"/>
          <w:sz w:val="24"/>
          <w:szCs w:val="24"/>
          <w:lang w:eastAsia="hu-HU" w:bidi="hu-HU"/>
        </w:rPr>
        <w:t>védelmi nyilvántartási számát,</w:t>
      </w:r>
    </w:p>
    <w:p w:rsidR="002928CE" w:rsidRDefault="002928CE" w:rsidP="002928CE">
      <w:pPr>
        <w:pStyle w:val="Szvegtrzs21"/>
        <w:shd w:val="clear" w:color="auto" w:fill="auto"/>
        <w:spacing w:before="0"/>
        <w:ind w:firstLine="0"/>
        <w:jc w:val="left"/>
        <w:rPr>
          <w:sz w:val="24"/>
          <w:szCs w:val="24"/>
        </w:rPr>
      </w:pPr>
      <w:r>
        <w:rPr>
          <w:color w:val="000000"/>
          <w:sz w:val="24"/>
          <w:szCs w:val="24"/>
          <w:lang w:eastAsia="hu-HU" w:bidi="hu-HU"/>
        </w:rPr>
        <w:t xml:space="preserve">      d) </w:t>
      </w:r>
      <w:r w:rsidR="000C257C" w:rsidRPr="00837370">
        <w:rPr>
          <w:color w:val="000000"/>
          <w:sz w:val="24"/>
          <w:szCs w:val="24"/>
          <w:lang w:eastAsia="hu-HU" w:bidi="hu-HU"/>
        </w:rPr>
        <w:t>védelmének szakszerű, rövid indokolását,</w:t>
      </w:r>
    </w:p>
    <w:p w:rsidR="000C257C" w:rsidRPr="00837370" w:rsidRDefault="002928CE" w:rsidP="002928CE">
      <w:pPr>
        <w:pStyle w:val="Szvegtrzs21"/>
        <w:shd w:val="clear" w:color="auto" w:fill="auto"/>
        <w:spacing w:before="0"/>
        <w:ind w:firstLine="0"/>
        <w:jc w:val="left"/>
        <w:rPr>
          <w:sz w:val="24"/>
          <w:szCs w:val="24"/>
        </w:rPr>
      </w:pPr>
      <w:r>
        <w:rPr>
          <w:color w:val="000000"/>
          <w:sz w:val="24"/>
          <w:szCs w:val="24"/>
          <w:lang w:eastAsia="hu-HU" w:bidi="hu-HU"/>
        </w:rPr>
        <w:t xml:space="preserve">       e) </w:t>
      </w:r>
      <w:r w:rsidR="00820A9B" w:rsidRPr="00837370">
        <w:rPr>
          <w:color w:val="000000"/>
          <w:sz w:val="24"/>
          <w:szCs w:val="24"/>
          <w:lang w:eastAsia="hu-HU" w:bidi="hu-HU"/>
        </w:rPr>
        <w:t xml:space="preserve">védett érték </w:t>
      </w:r>
      <w:r w:rsidR="000C257C" w:rsidRPr="00837370">
        <w:rPr>
          <w:color w:val="000000"/>
          <w:sz w:val="24"/>
          <w:szCs w:val="24"/>
          <w:lang w:eastAsia="hu-HU" w:bidi="hu-HU"/>
        </w:rPr>
        <w:t>fotódokumentációját,</w:t>
      </w:r>
    </w:p>
    <w:p w:rsidR="000C257C" w:rsidRPr="00837370" w:rsidRDefault="002928CE" w:rsidP="002928CE">
      <w:pPr>
        <w:pStyle w:val="Szvegtrzs21"/>
        <w:shd w:val="clear" w:color="auto" w:fill="auto"/>
        <w:spacing w:before="0"/>
        <w:ind w:firstLine="0"/>
        <w:jc w:val="left"/>
        <w:rPr>
          <w:sz w:val="24"/>
          <w:szCs w:val="24"/>
        </w:rPr>
      </w:pPr>
      <w:r>
        <w:rPr>
          <w:color w:val="000000"/>
          <w:sz w:val="24"/>
          <w:szCs w:val="24"/>
          <w:lang w:eastAsia="hu-HU" w:bidi="hu-HU"/>
        </w:rPr>
        <w:t xml:space="preserve">       f) </w:t>
      </w:r>
      <w:r w:rsidR="00820A9B" w:rsidRPr="00837370">
        <w:rPr>
          <w:color w:val="000000"/>
          <w:sz w:val="24"/>
          <w:szCs w:val="24"/>
          <w:lang w:eastAsia="hu-HU" w:bidi="hu-HU"/>
        </w:rPr>
        <w:t xml:space="preserve">védelem elrendelésére vonatkozó képviselő-testületi előterjesztés és döntés másolatát, a </w:t>
      </w:r>
      <w:r>
        <w:rPr>
          <w:color w:val="000000"/>
          <w:sz w:val="24"/>
          <w:szCs w:val="24"/>
          <w:lang w:eastAsia="hu-HU" w:bidi="hu-HU"/>
        </w:rPr>
        <w:t xml:space="preserve">       </w:t>
      </w:r>
      <w:r w:rsidR="00820A9B" w:rsidRPr="00837370">
        <w:rPr>
          <w:color w:val="000000"/>
          <w:sz w:val="24"/>
          <w:szCs w:val="24"/>
          <w:lang w:eastAsia="hu-HU" w:bidi="hu-HU"/>
        </w:rPr>
        <w:t>védettségi kategória meghatározását, a védelem rövid indokolását,</w:t>
      </w:r>
      <w:r w:rsidR="005A293D" w:rsidRPr="00837370">
        <w:rPr>
          <w:color w:val="000000"/>
          <w:sz w:val="24"/>
          <w:szCs w:val="24"/>
          <w:lang w:eastAsia="hu-HU" w:bidi="hu-HU"/>
        </w:rPr>
        <w:t xml:space="preserve"> és</w:t>
      </w:r>
    </w:p>
    <w:p w:rsidR="00A61044" w:rsidRPr="00837370" w:rsidRDefault="002928CE" w:rsidP="002928CE">
      <w:pPr>
        <w:pStyle w:val="Szvegtrzs21"/>
        <w:shd w:val="clear" w:color="auto" w:fill="auto"/>
        <w:spacing w:before="0"/>
        <w:ind w:firstLine="0"/>
        <w:jc w:val="left"/>
        <w:rPr>
          <w:sz w:val="24"/>
          <w:szCs w:val="24"/>
        </w:rPr>
      </w:pPr>
      <w:r>
        <w:rPr>
          <w:color w:val="000000"/>
          <w:sz w:val="24"/>
          <w:szCs w:val="24"/>
          <w:lang w:eastAsia="hu-HU" w:bidi="hu-HU"/>
        </w:rPr>
        <w:t xml:space="preserve">      </w:t>
      </w:r>
      <w:r w:rsidR="000C257C" w:rsidRPr="00837370">
        <w:rPr>
          <w:color w:val="000000"/>
          <w:sz w:val="24"/>
          <w:szCs w:val="24"/>
          <w:lang w:eastAsia="hu-HU" w:bidi="hu-HU"/>
        </w:rPr>
        <w:t xml:space="preserve"> </w:t>
      </w:r>
      <w:r>
        <w:rPr>
          <w:color w:val="000000"/>
          <w:sz w:val="24"/>
          <w:szCs w:val="24"/>
          <w:lang w:eastAsia="hu-HU" w:bidi="hu-HU"/>
        </w:rPr>
        <w:t xml:space="preserve">g) </w:t>
      </w:r>
      <w:r w:rsidR="00820A9B" w:rsidRPr="00837370">
        <w:rPr>
          <w:color w:val="000000"/>
          <w:sz w:val="24"/>
          <w:szCs w:val="24"/>
        </w:rPr>
        <w:t xml:space="preserve">minden egyéb adatot, amelyet a megőrzendő érték szempontjából a védelemmel </w:t>
      </w:r>
      <w:r>
        <w:rPr>
          <w:color w:val="000000"/>
          <w:sz w:val="24"/>
          <w:szCs w:val="24"/>
        </w:rPr>
        <w:t xml:space="preserve">  </w:t>
      </w:r>
      <w:r w:rsidR="00820A9B" w:rsidRPr="00837370">
        <w:rPr>
          <w:color w:val="000000"/>
          <w:sz w:val="24"/>
          <w:szCs w:val="24"/>
        </w:rPr>
        <w:t>összefüggésben a nyilvántartást vezető indokoltnak tart</w:t>
      </w:r>
      <w:r w:rsidR="000C257C" w:rsidRPr="00837370">
        <w:rPr>
          <w:color w:val="000000"/>
          <w:sz w:val="24"/>
          <w:szCs w:val="24"/>
          <w:lang w:eastAsia="hu-HU" w:bidi="hu-HU"/>
        </w:rPr>
        <w:t xml:space="preserve">. </w:t>
      </w:r>
    </w:p>
    <w:p w:rsidR="00A61044" w:rsidRPr="002928CE" w:rsidRDefault="00726D29" w:rsidP="002928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2928CE">
        <w:rPr>
          <w:rFonts w:ascii="Times New Roman" w:hAnsi="Times New Roman" w:cs="Times New Roman"/>
          <w:color w:val="000000"/>
          <w:sz w:val="24"/>
          <w:szCs w:val="24"/>
        </w:rPr>
        <w:t xml:space="preserve">) </w:t>
      </w:r>
      <w:r w:rsidR="00A61044" w:rsidRPr="002928CE">
        <w:rPr>
          <w:rFonts w:ascii="Times New Roman" w:hAnsi="Times New Roman" w:cs="Times New Roman"/>
          <w:color w:val="000000"/>
          <w:sz w:val="24"/>
          <w:szCs w:val="24"/>
        </w:rPr>
        <w:t xml:space="preserve">A nyilvántartás vezetéséről a jegyző gondoskodik a főépítész közreműködésével. </w:t>
      </w:r>
    </w:p>
    <w:p w:rsidR="00A21681" w:rsidRPr="00837370" w:rsidRDefault="00A21681" w:rsidP="00A21681">
      <w:pPr>
        <w:autoSpaceDE w:val="0"/>
        <w:autoSpaceDN w:val="0"/>
        <w:adjustRightInd w:val="0"/>
        <w:spacing w:after="0" w:line="240" w:lineRule="auto"/>
        <w:rPr>
          <w:rFonts w:ascii="Times New Roman" w:hAnsi="Times New Roman" w:cs="Times New Roman"/>
          <w:color w:val="000000"/>
          <w:sz w:val="24"/>
          <w:szCs w:val="24"/>
        </w:rPr>
      </w:pPr>
    </w:p>
    <w:p w:rsidR="00726D29" w:rsidRDefault="00726D29" w:rsidP="00726D29">
      <w:pPr>
        <w:autoSpaceDE w:val="0"/>
        <w:autoSpaceDN w:val="0"/>
        <w:adjustRightInd w:val="0"/>
        <w:spacing w:after="0" w:line="240" w:lineRule="auto"/>
        <w:ind w:left="3420"/>
        <w:rPr>
          <w:rFonts w:ascii="Times New Roman" w:hAnsi="Times New Roman" w:cs="Times New Roman"/>
          <w:color w:val="000000"/>
          <w:sz w:val="24"/>
          <w:szCs w:val="24"/>
        </w:rPr>
      </w:pPr>
      <w:bookmarkStart w:id="15" w:name="bookmark14"/>
    </w:p>
    <w:p w:rsidR="00726D29" w:rsidRDefault="00726D29" w:rsidP="00726D29">
      <w:pPr>
        <w:autoSpaceDE w:val="0"/>
        <w:autoSpaceDN w:val="0"/>
        <w:adjustRightInd w:val="0"/>
        <w:spacing w:after="0" w:line="240" w:lineRule="auto"/>
        <w:ind w:left="3420"/>
        <w:rPr>
          <w:rFonts w:ascii="Times New Roman" w:hAnsi="Times New Roman" w:cs="Times New Roman"/>
          <w:color w:val="000000"/>
          <w:sz w:val="24"/>
          <w:szCs w:val="24"/>
        </w:rPr>
      </w:pPr>
    </w:p>
    <w:p w:rsidR="00726D29" w:rsidRDefault="00726D29" w:rsidP="00726D29">
      <w:pPr>
        <w:autoSpaceDE w:val="0"/>
        <w:autoSpaceDN w:val="0"/>
        <w:adjustRightInd w:val="0"/>
        <w:spacing w:after="0" w:line="240" w:lineRule="auto"/>
        <w:ind w:left="3420"/>
        <w:rPr>
          <w:rFonts w:ascii="Times New Roman" w:hAnsi="Times New Roman" w:cs="Times New Roman"/>
          <w:color w:val="000000"/>
          <w:sz w:val="24"/>
          <w:szCs w:val="24"/>
        </w:rPr>
      </w:pPr>
    </w:p>
    <w:p w:rsidR="000C257C" w:rsidRPr="00726D29" w:rsidRDefault="00726D29" w:rsidP="00726D29">
      <w:pPr>
        <w:autoSpaceDE w:val="0"/>
        <w:autoSpaceDN w:val="0"/>
        <w:adjustRightInd w:val="0"/>
        <w:spacing w:after="0" w:line="240" w:lineRule="auto"/>
        <w:ind w:left="3420"/>
        <w:rPr>
          <w:rFonts w:ascii="Times New Roman" w:hAnsi="Times New Roman" w:cs="Times New Roman"/>
          <w:b/>
          <w:color w:val="000000"/>
          <w:sz w:val="24"/>
          <w:szCs w:val="24"/>
          <w:lang w:eastAsia="hu-HU" w:bidi="hu-HU"/>
        </w:rPr>
      </w:pPr>
      <w:r>
        <w:rPr>
          <w:rFonts w:ascii="Times New Roman" w:hAnsi="Times New Roman" w:cs="Times New Roman"/>
          <w:color w:val="000000"/>
          <w:sz w:val="24"/>
          <w:szCs w:val="24"/>
        </w:rPr>
        <w:t xml:space="preserve">10. </w:t>
      </w:r>
      <w:r w:rsidR="000C257C" w:rsidRPr="00726D29">
        <w:rPr>
          <w:rFonts w:ascii="Times New Roman" w:hAnsi="Times New Roman" w:cs="Times New Roman"/>
          <w:b/>
          <w:color w:val="000000"/>
          <w:sz w:val="24"/>
          <w:szCs w:val="24"/>
          <w:lang w:eastAsia="hu-HU" w:bidi="hu-HU"/>
        </w:rPr>
        <w:t>A védett érték megjelölése</w:t>
      </w:r>
      <w:bookmarkEnd w:id="15"/>
    </w:p>
    <w:p w:rsidR="005C03FD" w:rsidRPr="00837370" w:rsidRDefault="005C03FD" w:rsidP="000C257C">
      <w:pPr>
        <w:keepNext/>
        <w:keepLines/>
        <w:spacing w:after="31" w:line="230" w:lineRule="exact"/>
        <w:ind w:left="20"/>
        <w:jc w:val="center"/>
        <w:rPr>
          <w:rFonts w:ascii="Times New Roman" w:hAnsi="Times New Roman" w:cs="Times New Roman"/>
          <w:b/>
          <w:sz w:val="24"/>
          <w:szCs w:val="24"/>
        </w:rPr>
      </w:pPr>
    </w:p>
    <w:p w:rsidR="00BC0B97" w:rsidRPr="00837370" w:rsidRDefault="00EE39DB" w:rsidP="005A293D">
      <w:pPr>
        <w:keepNext/>
        <w:keepLines/>
        <w:spacing w:after="31" w:line="230" w:lineRule="exact"/>
        <w:ind w:left="360" w:hanging="360"/>
        <w:jc w:val="center"/>
        <w:rPr>
          <w:rFonts w:ascii="Times New Roman" w:hAnsi="Times New Roman" w:cs="Times New Roman"/>
          <w:b/>
          <w:sz w:val="24"/>
          <w:szCs w:val="24"/>
        </w:rPr>
      </w:pPr>
      <w:r w:rsidRPr="00837370">
        <w:rPr>
          <w:rFonts w:ascii="Times New Roman" w:hAnsi="Times New Roman" w:cs="Times New Roman"/>
          <w:b/>
          <w:sz w:val="24"/>
          <w:szCs w:val="24"/>
        </w:rPr>
        <w:t>12.</w:t>
      </w:r>
      <w:r w:rsidR="00BC0B97" w:rsidRPr="00837370">
        <w:rPr>
          <w:rFonts w:ascii="Times New Roman" w:hAnsi="Times New Roman" w:cs="Times New Roman"/>
          <w:b/>
          <w:sz w:val="24"/>
          <w:szCs w:val="24"/>
        </w:rPr>
        <w:t>§</w:t>
      </w:r>
    </w:p>
    <w:p w:rsidR="00A61044" w:rsidRPr="00726D29" w:rsidRDefault="00726D29" w:rsidP="00726D29">
      <w:pPr>
        <w:widowControl w:val="0"/>
        <w:spacing w:after="0" w:line="274" w:lineRule="exact"/>
        <w:ind w:right="20"/>
        <w:jc w:val="both"/>
        <w:rPr>
          <w:rFonts w:ascii="Times New Roman" w:eastAsia="Times New Roman" w:hAnsi="Times New Roman" w:cs="Times New Roman"/>
          <w:color w:val="000000"/>
          <w:sz w:val="24"/>
          <w:szCs w:val="24"/>
          <w:lang w:eastAsia="hu-HU" w:bidi="hu-HU"/>
        </w:rPr>
      </w:pPr>
      <w:bookmarkStart w:id="16" w:name="bookmark15"/>
      <w:r>
        <w:rPr>
          <w:rFonts w:ascii="Times New Roman" w:eastAsia="Times New Roman" w:hAnsi="Times New Roman" w:cs="Times New Roman"/>
          <w:color w:val="000000"/>
          <w:sz w:val="24"/>
          <w:szCs w:val="24"/>
          <w:lang w:eastAsia="hu-HU" w:bidi="hu-HU"/>
        </w:rPr>
        <w:t xml:space="preserve">(1) </w:t>
      </w:r>
      <w:r w:rsidR="00A61044" w:rsidRPr="00837370">
        <w:rPr>
          <w:rFonts w:ascii="Times New Roman" w:eastAsia="Times New Roman" w:hAnsi="Times New Roman" w:cs="Times New Roman"/>
          <w:color w:val="000000"/>
          <w:sz w:val="24"/>
          <w:szCs w:val="24"/>
          <w:lang w:eastAsia="hu-HU" w:bidi="hu-HU"/>
        </w:rPr>
        <w:t>A helyi védelem alatt álló építményt – annak értékeit nem sértő módon – az e célra</w:t>
      </w:r>
      <w:r w:rsidR="00A61044" w:rsidRPr="00EE39DB">
        <w:rPr>
          <w:rFonts w:ascii="Garamond" w:eastAsia="Times New Roman" w:hAnsi="Garamond" w:cs="Times New Roman"/>
          <w:color w:val="000000"/>
          <w:sz w:val="24"/>
          <w:szCs w:val="24"/>
          <w:lang w:eastAsia="hu-HU" w:bidi="hu-HU"/>
        </w:rPr>
        <w:t xml:space="preserve"> </w:t>
      </w:r>
      <w:r w:rsidR="00A61044" w:rsidRPr="00726D29">
        <w:rPr>
          <w:rFonts w:ascii="Times New Roman" w:eastAsia="Times New Roman" w:hAnsi="Times New Roman" w:cs="Times New Roman"/>
          <w:color w:val="000000"/>
          <w:sz w:val="24"/>
          <w:szCs w:val="24"/>
          <w:lang w:eastAsia="hu-HU" w:bidi="hu-HU"/>
        </w:rPr>
        <w:t>rendszeresített egységes táblával kell megjelölni.</w:t>
      </w:r>
    </w:p>
    <w:p w:rsidR="00A61044" w:rsidRPr="00726D29" w:rsidRDefault="00726D29" w:rsidP="00726D29">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(2) </w:t>
      </w:r>
      <w:r w:rsidR="00A61044" w:rsidRPr="00726D29">
        <w:rPr>
          <w:rFonts w:ascii="Times New Roman" w:eastAsia="Times New Roman" w:hAnsi="Times New Roman" w:cs="Times New Roman"/>
          <w:color w:val="000000"/>
          <w:sz w:val="24"/>
          <w:szCs w:val="24"/>
          <w:lang w:eastAsia="hu-HU" w:bidi="hu-HU"/>
        </w:rPr>
        <w:t>A tábla szövege: „</w:t>
      </w:r>
      <w:r w:rsidR="00DD07F5" w:rsidRPr="00726D29">
        <w:rPr>
          <w:rFonts w:ascii="Times New Roman" w:eastAsia="Times New Roman" w:hAnsi="Times New Roman" w:cs="Times New Roman"/>
          <w:color w:val="000000"/>
          <w:sz w:val="24"/>
          <w:szCs w:val="24"/>
          <w:lang w:eastAsia="hu-HU" w:bidi="hu-HU"/>
        </w:rPr>
        <w:t>Tiszagyulaháza</w:t>
      </w:r>
      <w:r w:rsidR="00A61044" w:rsidRPr="00726D29">
        <w:rPr>
          <w:rFonts w:ascii="Times New Roman" w:eastAsia="Times New Roman" w:hAnsi="Times New Roman" w:cs="Times New Roman"/>
          <w:color w:val="000000"/>
          <w:sz w:val="24"/>
          <w:szCs w:val="24"/>
          <w:lang w:eastAsia="hu-HU" w:bidi="hu-HU"/>
        </w:rPr>
        <w:t xml:space="preserve"> Község Önkormányzatának Képviselő-testülete helyi védetté nyilvánította” „ év”. </w:t>
      </w:r>
    </w:p>
    <w:p w:rsidR="008A11F0" w:rsidRPr="00726D29" w:rsidRDefault="00726D29" w:rsidP="00726D29">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(3) </w:t>
      </w:r>
      <w:r w:rsidR="000C257C" w:rsidRPr="00726D29">
        <w:rPr>
          <w:rFonts w:ascii="Times New Roman" w:eastAsia="Times New Roman" w:hAnsi="Times New Roman" w:cs="Times New Roman"/>
          <w:color w:val="000000"/>
          <w:sz w:val="24"/>
          <w:szCs w:val="24"/>
          <w:lang w:eastAsia="hu-HU" w:bidi="hu-HU"/>
        </w:rPr>
        <w:t xml:space="preserve">A tábla </w:t>
      </w:r>
      <w:r w:rsidR="00F42399" w:rsidRPr="00726D29">
        <w:rPr>
          <w:rFonts w:ascii="Times New Roman" w:eastAsia="Times New Roman" w:hAnsi="Times New Roman" w:cs="Times New Roman"/>
          <w:color w:val="000000"/>
          <w:sz w:val="24"/>
          <w:szCs w:val="24"/>
          <w:lang w:eastAsia="hu-HU" w:bidi="hu-HU"/>
        </w:rPr>
        <w:t>minimális mérete 15</w:t>
      </w:r>
      <w:r w:rsidR="000C257C" w:rsidRPr="00726D29">
        <w:rPr>
          <w:rFonts w:ascii="Times New Roman" w:eastAsia="Times New Roman" w:hAnsi="Times New Roman" w:cs="Times New Roman"/>
          <w:color w:val="000000"/>
          <w:sz w:val="24"/>
          <w:szCs w:val="24"/>
          <w:lang w:eastAsia="hu-HU" w:bidi="hu-HU"/>
        </w:rPr>
        <w:t>X</w:t>
      </w:r>
      <w:r w:rsidR="00F42399" w:rsidRPr="00726D29">
        <w:rPr>
          <w:rFonts w:ascii="Times New Roman" w:eastAsia="Times New Roman" w:hAnsi="Times New Roman" w:cs="Times New Roman"/>
          <w:color w:val="000000"/>
          <w:sz w:val="24"/>
          <w:szCs w:val="24"/>
          <w:lang w:eastAsia="hu-HU" w:bidi="hu-HU"/>
        </w:rPr>
        <w:t>10</w:t>
      </w:r>
      <w:r w:rsidR="000C257C" w:rsidRPr="00726D29">
        <w:rPr>
          <w:rFonts w:ascii="Times New Roman" w:eastAsia="Times New Roman" w:hAnsi="Times New Roman" w:cs="Times New Roman"/>
          <w:color w:val="000000"/>
          <w:sz w:val="24"/>
          <w:szCs w:val="24"/>
          <w:lang w:eastAsia="hu-HU" w:bidi="hu-HU"/>
        </w:rPr>
        <w:t>cm</w:t>
      </w:r>
      <w:r w:rsidR="008A11F0" w:rsidRPr="00726D29">
        <w:rPr>
          <w:rFonts w:ascii="Times New Roman" w:eastAsia="Times New Roman" w:hAnsi="Times New Roman" w:cs="Times New Roman"/>
          <w:color w:val="000000"/>
          <w:sz w:val="24"/>
          <w:szCs w:val="24"/>
          <w:lang w:eastAsia="hu-HU" w:bidi="hu-HU"/>
        </w:rPr>
        <w:t>, a</w:t>
      </w:r>
      <w:r w:rsidR="000C257C" w:rsidRPr="00726D29">
        <w:rPr>
          <w:rFonts w:ascii="Times New Roman" w:eastAsia="Times New Roman" w:hAnsi="Times New Roman" w:cs="Times New Roman"/>
          <w:color w:val="000000"/>
          <w:sz w:val="24"/>
          <w:szCs w:val="24"/>
          <w:lang w:eastAsia="hu-HU" w:bidi="hu-HU"/>
        </w:rPr>
        <w:t xml:space="preserve"> tábla anyaga </w:t>
      </w:r>
      <w:r w:rsidR="000C257C" w:rsidRPr="00726D29">
        <w:rPr>
          <w:rFonts w:ascii="Times New Roman" w:eastAsia="Times New Roman" w:hAnsi="Times New Roman" w:cs="Times New Roman"/>
          <w:sz w:val="24"/>
          <w:szCs w:val="24"/>
          <w:lang w:eastAsia="hu-HU" w:bidi="hu-HU"/>
        </w:rPr>
        <w:t>kő, fém vagy fa</w:t>
      </w:r>
      <w:r w:rsidR="008A11F0" w:rsidRPr="00726D29">
        <w:rPr>
          <w:rFonts w:ascii="Times New Roman" w:eastAsia="Times New Roman" w:hAnsi="Times New Roman" w:cs="Times New Roman"/>
          <w:color w:val="FF0000"/>
          <w:sz w:val="24"/>
          <w:szCs w:val="24"/>
          <w:lang w:eastAsia="hu-HU" w:bidi="hu-HU"/>
        </w:rPr>
        <w:t>.</w:t>
      </w:r>
    </w:p>
    <w:p w:rsidR="000C257C" w:rsidRPr="00726D29" w:rsidRDefault="00726D29" w:rsidP="00726D29">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(4) </w:t>
      </w:r>
      <w:r w:rsidR="008A11F0" w:rsidRPr="00726D29">
        <w:rPr>
          <w:rFonts w:ascii="Times New Roman" w:eastAsia="Times New Roman" w:hAnsi="Times New Roman" w:cs="Times New Roman"/>
          <w:color w:val="000000"/>
          <w:sz w:val="24"/>
          <w:szCs w:val="24"/>
          <w:lang w:eastAsia="hu-HU" w:bidi="hu-HU"/>
        </w:rPr>
        <w:t>Helyi védett növényzetet vagy területet annak közvetlen környezetében elhelyezett táblán kell megjelölni</w:t>
      </w:r>
      <w:r w:rsidR="005A293D" w:rsidRPr="00726D29">
        <w:rPr>
          <w:rFonts w:ascii="Times New Roman" w:eastAsia="Times New Roman" w:hAnsi="Times New Roman" w:cs="Times New Roman"/>
          <w:color w:val="000000"/>
          <w:sz w:val="24"/>
          <w:szCs w:val="24"/>
          <w:lang w:eastAsia="hu-HU" w:bidi="hu-HU"/>
        </w:rPr>
        <w:t>, melyen</w:t>
      </w:r>
      <w:r w:rsidR="008A11F0" w:rsidRPr="00726D29">
        <w:rPr>
          <w:rFonts w:ascii="Times New Roman" w:eastAsia="Times New Roman" w:hAnsi="Times New Roman" w:cs="Times New Roman"/>
          <w:color w:val="000000"/>
          <w:sz w:val="24"/>
          <w:szCs w:val="24"/>
          <w:lang w:eastAsia="hu-HU" w:bidi="hu-HU"/>
        </w:rPr>
        <w:t xml:space="preserve"> a növény magyar és latin nevét is fel kell tüntetni.</w:t>
      </w:r>
    </w:p>
    <w:p w:rsidR="000C257C" w:rsidRPr="00726D29" w:rsidRDefault="00726D29" w:rsidP="00726D29">
      <w:pPr>
        <w:widowControl w:val="0"/>
        <w:spacing w:after="275"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(5) </w:t>
      </w:r>
      <w:r w:rsidR="008A11F0" w:rsidRPr="00726D29">
        <w:rPr>
          <w:rFonts w:ascii="Times New Roman" w:eastAsia="Times New Roman" w:hAnsi="Times New Roman" w:cs="Times New Roman"/>
          <w:color w:val="000000"/>
          <w:sz w:val="24"/>
          <w:szCs w:val="24"/>
          <w:lang w:eastAsia="hu-HU" w:bidi="hu-HU"/>
        </w:rPr>
        <w:t xml:space="preserve">A tábla elhelyezése </w:t>
      </w:r>
      <w:r>
        <w:rPr>
          <w:rFonts w:ascii="Times New Roman" w:eastAsia="Times New Roman" w:hAnsi="Times New Roman" w:cs="Times New Roman"/>
          <w:color w:val="000000"/>
          <w:sz w:val="24"/>
          <w:szCs w:val="24"/>
          <w:lang w:eastAsia="hu-HU" w:bidi="hu-HU"/>
        </w:rPr>
        <w:t>–</w:t>
      </w:r>
      <w:r w:rsidR="008A11F0" w:rsidRPr="00726D29">
        <w:rPr>
          <w:rFonts w:ascii="Times New Roman" w:eastAsia="Times New Roman" w:hAnsi="Times New Roman" w:cs="Times New Roman"/>
          <w:color w:val="000000"/>
          <w:sz w:val="24"/>
          <w:szCs w:val="24"/>
          <w:lang w:eastAsia="hu-HU" w:bidi="hu-HU"/>
        </w:rPr>
        <w:t xml:space="preserve"> esetleges pótlása – az önkormányzat feladata.</w:t>
      </w:r>
      <w:r w:rsidR="000C257C" w:rsidRPr="00726D29">
        <w:rPr>
          <w:rFonts w:ascii="Times New Roman" w:eastAsia="Times New Roman" w:hAnsi="Times New Roman" w:cs="Times New Roman"/>
          <w:color w:val="000000"/>
          <w:sz w:val="24"/>
          <w:szCs w:val="24"/>
          <w:lang w:eastAsia="hu-HU" w:bidi="hu-HU"/>
        </w:rPr>
        <w:t xml:space="preserve"> </w:t>
      </w:r>
    </w:p>
    <w:p w:rsidR="000C257C" w:rsidRPr="00726D29" w:rsidRDefault="00726D29" w:rsidP="00726D29">
      <w:pPr>
        <w:widowControl w:val="0"/>
        <w:spacing w:after="6" w:line="230" w:lineRule="exact"/>
        <w:ind w:left="360"/>
        <w:jc w:val="center"/>
        <w:rPr>
          <w:rFonts w:ascii="Times New Roman" w:eastAsia="Times New Roman" w:hAnsi="Times New Roman" w:cs="Times New Roman"/>
          <w:b/>
          <w:bCs/>
          <w:color w:val="000000"/>
          <w:sz w:val="24"/>
          <w:szCs w:val="24"/>
          <w:lang w:eastAsia="hu-HU" w:bidi="hu-HU"/>
        </w:rPr>
      </w:pPr>
      <w:r>
        <w:rPr>
          <w:rFonts w:ascii="Times New Roman" w:eastAsia="Times New Roman" w:hAnsi="Times New Roman" w:cs="Times New Roman"/>
          <w:b/>
          <w:bCs/>
          <w:color w:val="000000"/>
          <w:sz w:val="24"/>
          <w:szCs w:val="24"/>
          <w:lang w:eastAsia="hu-HU" w:bidi="hu-HU"/>
        </w:rPr>
        <w:t xml:space="preserve">11. </w:t>
      </w:r>
      <w:r w:rsidR="000C257C" w:rsidRPr="00726D29">
        <w:rPr>
          <w:rFonts w:ascii="Times New Roman" w:eastAsia="Times New Roman" w:hAnsi="Times New Roman" w:cs="Times New Roman"/>
          <w:b/>
          <w:bCs/>
          <w:color w:val="000000"/>
          <w:sz w:val="24"/>
          <w:szCs w:val="24"/>
          <w:lang w:eastAsia="hu-HU" w:bidi="hu-HU"/>
        </w:rPr>
        <w:t>Az egyedi védelemhez kapcsolódó tulajdonosi kötelezettségek</w:t>
      </w:r>
    </w:p>
    <w:p w:rsidR="00BC0B97" w:rsidRPr="00726D29" w:rsidRDefault="00BC0B97" w:rsidP="000C257C">
      <w:pPr>
        <w:widowControl w:val="0"/>
        <w:spacing w:after="6" w:line="230" w:lineRule="exact"/>
        <w:jc w:val="center"/>
        <w:rPr>
          <w:rFonts w:ascii="Times New Roman" w:eastAsia="Times New Roman" w:hAnsi="Times New Roman" w:cs="Times New Roman"/>
          <w:b/>
          <w:bCs/>
          <w:color w:val="000000"/>
          <w:sz w:val="24"/>
          <w:szCs w:val="24"/>
          <w:lang w:eastAsia="hu-HU" w:bidi="hu-HU"/>
        </w:rPr>
      </w:pPr>
    </w:p>
    <w:p w:rsidR="000C257C" w:rsidRPr="00726D29" w:rsidRDefault="00726D29" w:rsidP="00726D29">
      <w:pPr>
        <w:widowControl w:val="0"/>
        <w:spacing w:after="0" w:line="240" w:lineRule="auto"/>
        <w:jc w:val="center"/>
        <w:rPr>
          <w:rFonts w:ascii="Times New Roman" w:eastAsia="Times New Roman" w:hAnsi="Times New Roman" w:cs="Times New Roman"/>
          <w:b/>
          <w:bCs/>
          <w:color w:val="000000"/>
          <w:sz w:val="24"/>
          <w:szCs w:val="24"/>
          <w:lang w:eastAsia="hu-HU" w:bidi="hu-HU"/>
        </w:rPr>
      </w:pPr>
      <w:bookmarkStart w:id="17" w:name="bookmark17"/>
      <w:r>
        <w:rPr>
          <w:rFonts w:ascii="Times New Roman" w:eastAsia="Times New Roman" w:hAnsi="Times New Roman" w:cs="Times New Roman"/>
          <w:b/>
          <w:bCs/>
          <w:color w:val="000000"/>
          <w:sz w:val="24"/>
          <w:szCs w:val="24"/>
          <w:lang w:eastAsia="hu-HU" w:bidi="hu-HU"/>
        </w:rPr>
        <w:t xml:space="preserve">13. </w:t>
      </w:r>
      <w:r w:rsidR="000C257C" w:rsidRPr="00726D29">
        <w:rPr>
          <w:rFonts w:ascii="Times New Roman" w:eastAsia="Times New Roman" w:hAnsi="Times New Roman" w:cs="Times New Roman"/>
          <w:b/>
          <w:bCs/>
          <w:color w:val="000000"/>
          <w:sz w:val="24"/>
          <w:szCs w:val="24"/>
          <w:lang w:eastAsia="hu-HU" w:bidi="hu-HU"/>
        </w:rPr>
        <w:t>§</w:t>
      </w:r>
      <w:bookmarkEnd w:id="17"/>
    </w:p>
    <w:p w:rsidR="00726D29" w:rsidRPr="00726D29" w:rsidRDefault="00726D29" w:rsidP="00726D29">
      <w:pPr>
        <w:pStyle w:val="Listaszerbekezds"/>
        <w:widowControl w:val="0"/>
        <w:spacing w:after="0" w:line="240" w:lineRule="auto"/>
        <w:ind w:left="357"/>
        <w:rPr>
          <w:rFonts w:ascii="Times New Roman" w:eastAsia="Times New Roman" w:hAnsi="Times New Roman" w:cs="Times New Roman"/>
          <w:b/>
          <w:bCs/>
          <w:color w:val="000000"/>
          <w:sz w:val="24"/>
          <w:szCs w:val="24"/>
          <w:lang w:eastAsia="hu-HU" w:bidi="hu-HU"/>
        </w:rPr>
      </w:pPr>
    </w:p>
    <w:p w:rsidR="000C257C" w:rsidRPr="00726D29" w:rsidRDefault="00726D29" w:rsidP="00726D29">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sidRPr="00726D29">
        <w:rPr>
          <w:rFonts w:ascii="Times New Roman" w:eastAsia="Times New Roman" w:hAnsi="Times New Roman" w:cs="Times New Roman"/>
          <w:color w:val="000000"/>
          <w:sz w:val="24"/>
          <w:szCs w:val="24"/>
          <w:lang w:eastAsia="hu-HU" w:bidi="hu-HU"/>
        </w:rPr>
        <w:t>(1)</w:t>
      </w:r>
      <w:r>
        <w:rPr>
          <w:rFonts w:ascii="Garamond" w:eastAsia="Times New Roman" w:hAnsi="Garamond" w:cs="Times New Roman"/>
          <w:color w:val="000000"/>
          <w:sz w:val="24"/>
          <w:szCs w:val="24"/>
          <w:lang w:eastAsia="hu-HU" w:bidi="hu-HU"/>
        </w:rPr>
        <w:t xml:space="preserve"> </w:t>
      </w:r>
      <w:r w:rsidR="000C257C" w:rsidRPr="00726D29">
        <w:rPr>
          <w:rFonts w:ascii="Times New Roman" w:eastAsia="Times New Roman" w:hAnsi="Times New Roman" w:cs="Times New Roman"/>
          <w:color w:val="000000"/>
          <w:sz w:val="24"/>
          <w:szCs w:val="24"/>
          <w:lang w:eastAsia="hu-HU" w:bidi="hu-HU"/>
        </w:rPr>
        <w:t>A helyi védett értékek rendeltetésszerű használata, jó karbantartása, állapotuk megóvása a tulajdonos kötelessége. Ennek költségei a tulajdonost terhelik.</w:t>
      </w:r>
    </w:p>
    <w:p w:rsidR="000C257C" w:rsidRDefault="00726D29" w:rsidP="00726D29">
      <w:pPr>
        <w:widowControl w:val="0"/>
        <w:spacing w:after="0" w:line="260" w:lineRule="exact"/>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(2) </w:t>
      </w:r>
      <w:r w:rsidR="000C257C" w:rsidRPr="00726D29">
        <w:rPr>
          <w:rFonts w:ascii="Times New Roman" w:eastAsia="Times New Roman" w:hAnsi="Times New Roman" w:cs="Times New Roman"/>
          <w:color w:val="000000"/>
          <w:sz w:val="24"/>
          <w:szCs w:val="24"/>
          <w:lang w:eastAsia="hu-HU" w:bidi="hu-HU"/>
        </w:rPr>
        <w:t xml:space="preserve">A védett értékek megfelelő fenntartását és megőrzését </w:t>
      </w:r>
      <w:r>
        <w:rPr>
          <w:rFonts w:ascii="Times New Roman" w:eastAsia="Times New Roman" w:hAnsi="Times New Roman" w:cs="Times New Roman"/>
          <w:color w:val="000000"/>
          <w:sz w:val="24"/>
          <w:szCs w:val="24"/>
          <w:lang w:eastAsia="hu-HU" w:bidi="hu-HU"/>
        </w:rPr>
        <w:t>–</w:t>
      </w:r>
      <w:r w:rsidR="000C257C" w:rsidRPr="00726D29">
        <w:rPr>
          <w:rFonts w:ascii="Times New Roman" w:eastAsia="Times New Roman" w:hAnsi="Times New Roman" w:cs="Times New Roman"/>
          <w:color w:val="000000"/>
          <w:sz w:val="24"/>
          <w:szCs w:val="24"/>
          <w:lang w:eastAsia="hu-HU" w:bidi="hu-HU"/>
        </w:rPr>
        <w:t xml:space="preserve"> egyebek között </w:t>
      </w:r>
      <w:r>
        <w:rPr>
          <w:rFonts w:ascii="Times New Roman" w:eastAsia="Times New Roman" w:hAnsi="Times New Roman" w:cs="Times New Roman"/>
          <w:color w:val="000000"/>
          <w:sz w:val="24"/>
          <w:szCs w:val="24"/>
          <w:lang w:eastAsia="hu-HU" w:bidi="hu-HU"/>
        </w:rPr>
        <w:t>–</w:t>
      </w:r>
      <w:r w:rsidR="000C257C" w:rsidRPr="00726D29">
        <w:rPr>
          <w:rFonts w:ascii="Times New Roman" w:eastAsia="Times New Roman" w:hAnsi="Times New Roman" w:cs="Times New Roman"/>
          <w:color w:val="000000"/>
          <w:sz w:val="24"/>
          <w:szCs w:val="24"/>
          <w:lang w:eastAsia="hu-HU" w:bidi="hu-HU"/>
        </w:rPr>
        <w:t xml:space="preserve"> a rendeltetésnek megfelelő használattal kell biztosítani. A használat a helyi védett értéket nem veszélyeztetheti. </w:t>
      </w:r>
      <w:r>
        <w:rPr>
          <w:rFonts w:ascii="Times New Roman" w:eastAsia="Times New Roman" w:hAnsi="Times New Roman" w:cs="Times New Roman"/>
          <w:color w:val="000000"/>
          <w:sz w:val="24"/>
          <w:szCs w:val="24"/>
          <w:lang w:eastAsia="hu-HU" w:bidi="hu-HU"/>
        </w:rPr>
        <w:t xml:space="preserve">(3) </w:t>
      </w:r>
      <w:r w:rsidR="000C257C" w:rsidRPr="00726D29">
        <w:rPr>
          <w:rFonts w:ascii="Times New Roman" w:eastAsia="Times New Roman" w:hAnsi="Times New Roman" w:cs="Times New Roman"/>
          <w:color w:val="000000"/>
          <w:sz w:val="24"/>
          <w:szCs w:val="24"/>
          <w:lang w:eastAsia="hu-HU" w:bidi="hu-HU"/>
        </w:rPr>
        <w:t xml:space="preserve">Amennyiben a rendeltetéstől eltérő használat a védett érték állagának </w:t>
      </w:r>
      <w:r w:rsidR="00E932F8" w:rsidRPr="00726D29">
        <w:rPr>
          <w:rFonts w:ascii="Times New Roman" w:eastAsia="Times New Roman" w:hAnsi="Times New Roman" w:cs="Times New Roman"/>
          <w:color w:val="000000"/>
          <w:sz w:val="24"/>
          <w:szCs w:val="24"/>
          <w:lang w:eastAsia="hu-HU" w:bidi="hu-HU"/>
        </w:rPr>
        <w:t xml:space="preserve">károsodásához </w:t>
      </w:r>
      <w:r w:rsidR="000C257C" w:rsidRPr="00726D29">
        <w:rPr>
          <w:rFonts w:ascii="Times New Roman" w:eastAsia="Times New Roman" w:hAnsi="Times New Roman" w:cs="Times New Roman"/>
          <w:color w:val="000000"/>
          <w:sz w:val="24"/>
          <w:szCs w:val="24"/>
          <w:lang w:eastAsia="hu-HU" w:bidi="hu-HU"/>
        </w:rPr>
        <w:t>vagy megsemmisüléséhez vezetne, úgy a</w:t>
      </w:r>
      <w:r w:rsidR="008A11F0" w:rsidRPr="00726D29">
        <w:rPr>
          <w:rFonts w:ascii="Times New Roman" w:eastAsia="Times New Roman" w:hAnsi="Times New Roman" w:cs="Times New Roman"/>
          <w:color w:val="000000"/>
          <w:sz w:val="24"/>
          <w:szCs w:val="24"/>
          <w:lang w:eastAsia="hu-HU" w:bidi="hu-HU"/>
        </w:rPr>
        <w:t>z önkormányzat</w:t>
      </w:r>
      <w:r w:rsidR="000C257C" w:rsidRPr="00726D29">
        <w:rPr>
          <w:rFonts w:ascii="Times New Roman" w:eastAsia="Times New Roman" w:hAnsi="Times New Roman" w:cs="Times New Roman"/>
          <w:color w:val="000000"/>
          <w:sz w:val="24"/>
          <w:szCs w:val="24"/>
          <w:lang w:eastAsia="hu-HU" w:bidi="hu-HU"/>
        </w:rPr>
        <w:t xml:space="preserve"> településképi kötelezés formájában a rendetetés szerinti használatra, továbbá az építmény, építményrész felújítására, átalakítására vagy elbontására kötelezheti a tulajdonost.</w:t>
      </w:r>
    </w:p>
    <w:p w:rsidR="00726D29" w:rsidRPr="00726D29" w:rsidRDefault="00726D29" w:rsidP="00726D29">
      <w:pPr>
        <w:widowControl w:val="0"/>
        <w:spacing w:after="0" w:line="260" w:lineRule="exact"/>
        <w:jc w:val="both"/>
        <w:rPr>
          <w:rFonts w:ascii="Times New Roman" w:eastAsia="Times New Roman" w:hAnsi="Times New Roman" w:cs="Times New Roman"/>
          <w:color w:val="000000"/>
          <w:sz w:val="24"/>
          <w:szCs w:val="24"/>
          <w:lang w:eastAsia="hu-HU" w:bidi="hu-HU"/>
        </w:rPr>
      </w:pPr>
    </w:p>
    <w:p w:rsidR="00EC4196" w:rsidRPr="00726D29" w:rsidRDefault="00EC4196" w:rsidP="00726D29">
      <w:pPr>
        <w:widowControl w:val="0"/>
        <w:spacing w:after="0" w:line="240" w:lineRule="auto"/>
        <w:ind w:left="3960" w:right="20"/>
        <w:jc w:val="both"/>
        <w:rPr>
          <w:rFonts w:ascii="Times New Roman" w:eastAsia="Times New Roman" w:hAnsi="Times New Roman" w:cs="Times New Roman"/>
          <w:b/>
          <w:color w:val="000000"/>
          <w:sz w:val="24"/>
          <w:szCs w:val="24"/>
          <w:lang w:eastAsia="hu-HU" w:bidi="hu-HU"/>
        </w:rPr>
      </w:pPr>
      <w:r w:rsidRPr="00726D29">
        <w:rPr>
          <w:rFonts w:ascii="Times New Roman" w:eastAsia="Times New Roman" w:hAnsi="Times New Roman" w:cs="Times New Roman"/>
          <w:b/>
          <w:color w:val="000000"/>
          <w:sz w:val="24"/>
          <w:szCs w:val="24"/>
          <w:lang w:eastAsia="hu-HU" w:bidi="hu-HU"/>
        </w:rPr>
        <w:t xml:space="preserve"> </w:t>
      </w:r>
      <w:r w:rsidR="00726D29">
        <w:rPr>
          <w:rFonts w:ascii="Times New Roman" w:eastAsia="Times New Roman" w:hAnsi="Times New Roman" w:cs="Times New Roman"/>
          <w:b/>
          <w:color w:val="000000"/>
          <w:sz w:val="24"/>
          <w:szCs w:val="24"/>
          <w:lang w:eastAsia="hu-HU" w:bidi="hu-HU"/>
        </w:rPr>
        <w:t xml:space="preserve">III. </w:t>
      </w:r>
      <w:r w:rsidRPr="00726D29">
        <w:rPr>
          <w:rFonts w:ascii="Times New Roman" w:eastAsia="Times New Roman" w:hAnsi="Times New Roman" w:cs="Times New Roman"/>
          <w:b/>
          <w:color w:val="000000"/>
          <w:sz w:val="24"/>
          <w:szCs w:val="24"/>
          <w:lang w:eastAsia="hu-HU" w:bidi="hu-HU"/>
        </w:rPr>
        <w:t xml:space="preserve">FEJEZET </w:t>
      </w:r>
    </w:p>
    <w:p w:rsidR="00197796" w:rsidRPr="00726D29" w:rsidRDefault="00197796" w:rsidP="00F115D9">
      <w:pPr>
        <w:widowControl w:val="0"/>
        <w:tabs>
          <w:tab w:val="left" w:pos="426"/>
        </w:tabs>
        <w:spacing w:after="0" w:line="240" w:lineRule="auto"/>
        <w:jc w:val="center"/>
        <w:outlineLvl w:val="0"/>
        <w:rPr>
          <w:rFonts w:ascii="Times New Roman" w:eastAsia="Cambria" w:hAnsi="Times New Roman" w:cs="Times New Roman"/>
          <w:b/>
          <w:bCs/>
          <w:spacing w:val="-1"/>
          <w:sz w:val="24"/>
          <w:szCs w:val="24"/>
        </w:rPr>
      </w:pPr>
      <w:r w:rsidRPr="00726D29">
        <w:rPr>
          <w:rFonts w:ascii="Times New Roman" w:eastAsia="Cambria" w:hAnsi="Times New Roman" w:cs="Times New Roman"/>
          <w:b/>
          <w:bCs/>
          <w:spacing w:val="-1"/>
          <w:sz w:val="24"/>
          <w:szCs w:val="24"/>
        </w:rPr>
        <w:t>ÖNKORMÁNYZATI TÁMOGATÁSI ÉS ÖSZTÖNZŐ RENDSZER</w:t>
      </w:r>
    </w:p>
    <w:p w:rsidR="00197796" w:rsidRPr="00726D29" w:rsidRDefault="00197796" w:rsidP="00197796">
      <w:pPr>
        <w:widowControl w:val="0"/>
        <w:spacing w:before="2" w:after="0" w:line="240" w:lineRule="auto"/>
        <w:rPr>
          <w:rFonts w:ascii="Times New Roman" w:eastAsia="Cambria" w:hAnsi="Times New Roman" w:cs="Times New Roman"/>
          <w:b/>
          <w:bCs/>
          <w:sz w:val="24"/>
          <w:szCs w:val="24"/>
        </w:rPr>
      </w:pPr>
    </w:p>
    <w:p w:rsidR="00197796" w:rsidRPr="00726D29" w:rsidRDefault="00197796" w:rsidP="00197796">
      <w:pPr>
        <w:widowControl w:val="0"/>
        <w:tabs>
          <w:tab w:val="left" w:pos="284"/>
        </w:tabs>
        <w:spacing w:after="0" w:line="240" w:lineRule="auto"/>
        <w:ind w:left="116" w:right="96"/>
        <w:jc w:val="center"/>
        <w:outlineLvl w:val="1"/>
        <w:rPr>
          <w:rFonts w:ascii="Times New Roman" w:eastAsia="Cambria" w:hAnsi="Times New Roman" w:cs="Times New Roman"/>
          <w:b/>
          <w:bCs/>
          <w:sz w:val="24"/>
          <w:szCs w:val="24"/>
        </w:rPr>
      </w:pPr>
      <w:r w:rsidRPr="00726D29">
        <w:rPr>
          <w:rFonts w:ascii="Times New Roman" w:eastAsia="Cambria" w:hAnsi="Times New Roman" w:cs="Times New Roman"/>
          <w:b/>
          <w:bCs/>
          <w:sz w:val="24"/>
          <w:szCs w:val="24"/>
        </w:rPr>
        <w:t xml:space="preserve">       </w:t>
      </w:r>
      <w:r w:rsidR="00A51C9A" w:rsidRPr="00726D29">
        <w:rPr>
          <w:rFonts w:ascii="Times New Roman" w:eastAsia="Cambria" w:hAnsi="Times New Roman" w:cs="Times New Roman"/>
          <w:b/>
          <w:bCs/>
          <w:sz w:val="24"/>
          <w:szCs w:val="24"/>
        </w:rPr>
        <w:t xml:space="preserve">12. </w:t>
      </w:r>
      <w:r w:rsidRPr="00726D29">
        <w:rPr>
          <w:rFonts w:ascii="Times New Roman" w:eastAsia="Cambria" w:hAnsi="Times New Roman" w:cs="Times New Roman"/>
          <w:b/>
          <w:bCs/>
          <w:sz w:val="24"/>
          <w:szCs w:val="24"/>
        </w:rPr>
        <w:t>Helyi védelemmel érintett ingatlanok támogatási rendszere</w:t>
      </w:r>
    </w:p>
    <w:p w:rsidR="00197796" w:rsidRDefault="00197796" w:rsidP="005A293D">
      <w:pPr>
        <w:widowControl w:val="0"/>
        <w:tabs>
          <w:tab w:val="left" w:pos="0"/>
        </w:tabs>
        <w:spacing w:after="0" w:line="240" w:lineRule="auto"/>
        <w:ind w:right="96"/>
        <w:jc w:val="center"/>
        <w:outlineLvl w:val="1"/>
        <w:rPr>
          <w:rFonts w:ascii="Times New Roman" w:eastAsia="Cambria" w:hAnsi="Times New Roman" w:cs="Times New Roman"/>
          <w:b/>
          <w:bCs/>
          <w:spacing w:val="-1"/>
          <w:sz w:val="24"/>
          <w:szCs w:val="24"/>
        </w:rPr>
      </w:pPr>
      <w:r w:rsidRPr="00726D29">
        <w:rPr>
          <w:rFonts w:ascii="Times New Roman" w:eastAsia="Cambria" w:hAnsi="Times New Roman" w:cs="Times New Roman"/>
          <w:b/>
          <w:bCs/>
          <w:spacing w:val="-1"/>
          <w:sz w:val="24"/>
          <w:szCs w:val="24"/>
        </w:rPr>
        <w:t>14.</w:t>
      </w:r>
      <w:r w:rsidR="00780255" w:rsidRPr="00726D29">
        <w:rPr>
          <w:rFonts w:ascii="Times New Roman" w:eastAsia="Cambria" w:hAnsi="Times New Roman" w:cs="Times New Roman"/>
          <w:b/>
          <w:bCs/>
          <w:spacing w:val="-1"/>
          <w:sz w:val="24"/>
          <w:szCs w:val="24"/>
        </w:rPr>
        <w:t xml:space="preserve"> </w:t>
      </w:r>
      <w:r w:rsidRPr="00726D29">
        <w:rPr>
          <w:rFonts w:ascii="Times New Roman" w:eastAsia="Cambria" w:hAnsi="Times New Roman" w:cs="Times New Roman"/>
          <w:b/>
          <w:bCs/>
          <w:spacing w:val="-1"/>
          <w:sz w:val="24"/>
          <w:szCs w:val="24"/>
        </w:rPr>
        <w:t>§</w:t>
      </w:r>
    </w:p>
    <w:p w:rsidR="00726D29" w:rsidRPr="00726D29" w:rsidRDefault="00726D29" w:rsidP="005A293D">
      <w:pPr>
        <w:widowControl w:val="0"/>
        <w:tabs>
          <w:tab w:val="left" w:pos="0"/>
        </w:tabs>
        <w:spacing w:after="0" w:line="240" w:lineRule="auto"/>
        <w:ind w:right="96"/>
        <w:jc w:val="center"/>
        <w:outlineLvl w:val="1"/>
        <w:rPr>
          <w:rFonts w:ascii="Times New Roman" w:eastAsia="Cambria" w:hAnsi="Times New Roman" w:cs="Times New Roman"/>
          <w:b/>
          <w:bCs/>
          <w:spacing w:val="-1"/>
          <w:sz w:val="24"/>
          <w:szCs w:val="24"/>
        </w:rPr>
      </w:pPr>
    </w:p>
    <w:p w:rsidR="00FA3B9D" w:rsidRPr="00726D29" w:rsidRDefault="00726D29" w:rsidP="00726D29">
      <w:pPr>
        <w:jc w:val="both"/>
        <w:rPr>
          <w:rFonts w:ascii="Times New Roman" w:eastAsia="Cambria" w:hAnsi="Times New Roman" w:cs="Times New Roman"/>
          <w:spacing w:val="-1"/>
          <w:sz w:val="24"/>
          <w:szCs w:val="24"/>
        </w:rPr>
      </w:pPr>
      <w:r>
        <w:rPr>
          <w:rFonts w:ascii="Times New Roman" w:eastAsia="Cambria" w:hAnsi="Times New Roman" w:cs="Times New Roman"/>
          <w:spacing w:val="-1"/>
          <w:sz w:val="24"/>
          <w:szCs w:val="24"/>
        </w:rPr>
        <w:t xml:space="preserve">(1) </w:t>
      </w:r>
      <w:r w:rsidR="00FA3B9D" w:rsidRPr="00726D29">
        <w:rPr>
          <w:rFonts w:ascii="Times New Roman" w:eastAsia="Cambria" w:hAnsi="Times New Roman" w:cs="Times New Roman"/>
          <w:spacing w:val="-1"/>
          <w:sz w:val="24"/>
          <w:szCs w:val="24"/>
        </w:rPr>
        <w:t xml:space="preserve">A támogatás célja a magántulajdonban lévő helyi védettségű egyedi érték részét képező épület közterületről észlelhető vizuális megjelenését befolyásoló, a helyi védettségét megalapozó értékei tulajdonos általi felújításának, </w:t>
      </w:r>
      <w:r w:rsidR="00EF379E" w:rsidRPr="00726D29">
        <w:rPr>
          <w:rFonts w:ascii="Times New Roman" w:eastAsia="Cambria" w:hAnsi="Times New Roman" w:cs="Times New Roman"/>
          <w:spacing w:val="-1"/>
          <w:sz w:val="24"/>
          <w:szCs w:val="24"/>
        </w:rPr>
        <w:t xml:space="preserve">tulajdonos kötelezettségét meghaladó költséggel járó </w:t>
      </w:r>
      <w:r w:rsidR="00FA3B9D" w:rsidRPr="00726D29">
        <w:rPr>
          <w:rFonts w:ascii="Times New Roman" w:eastAsia="Cambria" w:hAnsi="Times New Roman" w:cs="Times New Roman"/>
          <w:spacing w:val="-1"/>
          <w:sz w:val="24"/>
          <w:szCs w:val="24"/>
        </w:rPr>
        <w:t>jókarbantartásának támogatása, valamint a helyi építészeti örökség védelmével kapcsolatos egyéb teendők – kutatás, tervek archiválása, a védelem népszerűsítése – elvégzése.</w:t>
      </w:r>
    </w:p>
    <w:p w:rsidR="00FA3B9D" w:rsidRPr="00726D29" w:rsidRDefault="00726D29" w:rsidP="00726D29">
      <w:pPr>
        <w:jc w:val="both"/>
        <w:rPr>
          <w:rFonts w:ascii="Times New Roman" w:eastAsia="Cambria" w:hAnsi="Times New Roman" w:cs="Times New Roman"/>
          <w:spacing w:val="-1"/>
          <w:sz w:val="24"/>
          <w:szCs w:val="24"/>
        </w:rPr>
      </w:pPr>
      <w:r>
        <w:rPr>
          <w:rFonts w:ascii="Times New Roman" w:eastAsia="Cambria" w:hAnsi="Times New Roman" w:cs="Times New Roman"/>
          <w:spacing w:val="-1"/>
          <w:sz w:val="24"/>
          <w:szCs w:val="24"/>
        </w:rPr>
        <w:t xml:space="preserve">(2) </w:t>
      </w:r>
      <w:r w:rsidR="00FA3B9D" w:rsidRPr="00726D29">
        <w:rPr>
          <w:rFonts w:ascii="Times New Roman" w:eastAsia="Cambria" w:hAnsi="Times New Roman" w:cs="Times New Roman"/>
          <w:spacing w:val="-1"/>
          <w:sz w:val="24"/>
          <w:szCs w:val="24"/>
        </w:rPr>
        <w:t>Az (1) bekezdésben meghatározott feladatok ellátására az önkormányzat évente meghatározott keretösszeg erejéig pályázati úton támogatást adhat.</w:t>
      </w:r>
    </w:p>
    <w:p w:rsidR="00201239" w:rsidRPr="00726D29" w:rsidRDefault="00201239" w:rsidP="00FA3B9D">
      <w:pPr>
        <w:pStyle w:val="Default"/>
        <w:ind w:left="720" w:hanging="720"/>
        <w:jc w:val="both"/>
        <w:rPr>
          <w:rFonts w:ascii="Times New Roman" w:hAnsi="Times New Roman" w:cs="Times New Roman"/>
        </w:rPr>
      </w:pPr>
      <w:r w:rsidRPr="00726D29">
        <w:rPr>
          <w:rFonts w:ascii="Times New Roman" w:hAnsi="Times New Roman" w:cs="Times New Roman"/>
        </w:rPr>
        <w:t>(</w:t>
      </w:r>
      <w:r w:rsidR="0064063F" w:rsidRPr="00726D29">
        <w:rPr>
          <w:rFonts w:ascii="Times New Roman" w:hAnsi="Times New Roman" w:cs="Times New Roman"/>
        </w:rPr>
        <w:t>3</w:t>
      </w:r>
      <w:r w:rsidRPr="00726D29">
        <w:rPr>
          <w:rFonts w:ascii="Times New Roman" w:hAnsi="Times New Roman" w:cs="Times New Roman"/>
        </w:rPr>
        <w:t xml:space="preserve">) A </w:t>
      </w:r>
      <w:r w:rsidR="00FA3B9D" w:rsidRPr="00726D29">
        <w:rPr>
          <w:rFonts w:ascii="Times New Roman" w:hAnsi="Times New Roman" w:cs="Times New Roman"/>
        </w:rPr>
        <w:t>t</w:t>
      </w:r>
      <w:r w:rsidRPr="00726D29">
        <w:rPr>
          <w:rFonts w:ascii="Times New Roman" w:hAnsi="Times New Roman" w:cs="Times New Roman"/>
        </w:rPr>
        <w:t>ámogatás előirányzatát az Önkormányzat éves költségvetésében biztosítja</w:t>
      </w:r>
      <w:r w:rsidR="00FA3B9D" w:rsidRPr="00726D29">
        <w:rPr>
          <w:rFonts w:ascii="Times New Roman" w:hAnsi="Times New Roman" w:cs="Times New Roman"/>
        </w:rPr>
        <w:t>, mely t</w:t>
      </w:r>
      <w:r w:rsidRPr="00726D29">
        <w:rPr>
          <w:rFonts w:ascii="Times New Roman" w:hAnsi="Times New Roman" w:cs="Times New Roman"/>
        </w:rPr>
        <w:t xml:space="preserve">ámogatást pályázat útján lehet igénybe venni. </w:t>
      </w:r>
    </w:p>
    <w:p w:rsidR="00201239" w:rsidRPr="00726D29" w:rsidRDefault="00201239" w:rsidP="00726D29">
      <w:pPr>
        <w:pStyle w:val="Default"/>
        <w:ind w:left="720" w:hanging="720"/>
        <w:jc w:val="both"/>
        <w:rPr>
          <w:rFonts w:ascii="Times New Roman" w:hAnsi="Times New Roman" w:cs="Times New Roman"/>
        </w:rPr>
      </w:pPr>
      <w:r w:rsidRPr="00726D29">
        <w:rPr>
          <w:rFonts w:ascii="Times New Roman" w:hAnsi="Times New Roman" w:cs="Times New Roman"/>
        </w:rPr>
        <w:t>(4) A pályázatot évente egyszer, az éves költségvetés jóváhagyását követően a Képviselő-testület ír</w:t>
      </w:r>
      <w:r w:rsidR="00FA3B9D" w:rsidRPr="00726D29">
        <w:rPr>
          <w:rFonts w:ascii="Times New Roman" w:hAnsi="Times New Roman" w:cs="Times New Roman"/>
        </w:rPr>
        <w:t>hatja</w:t>
      </w:r>
      <w:r w:rsidRPr="00726D29">
        <w:rPr>
          <w:rFonts w:ascii="Times New Roman" w:hAnsi="Times New Roman" w:cs="Times New Roman"/>
        </w:rPr>
        <w:t xml:space="preserve"> ki. A pályázat tartalmára vonatkozó részletes feltételeket a pályázati kiírás tartalmazza. </w:t>
      </w:r>
    </w:p>
    <w:p w:rsidR="00201239" w:rsidRPr="00726D29" w:rsidRDefault="00201239" w:rsidP="00FA3B9D">
      <w:pPr>
        <w:pStyle w:val="Default"/>
        <w:ind w:left="720" w:hanging="720"/>
        <w:jc w:val="both"/>
        <w:rPr>
          <w:rFonts w:ascii="Times New Roman" w:hAnsi="Times New Roman" w:cs="Times New Roman"/>
        </w:rPr>
      </w:pPr>
      <w:r w:rsidRPr="00726D29">
        <w:rPr>
          <w:rFonts w:ascii="Times New Roman" w:hAnsi="Times New Roman" w:cs="Times New Roman"/>
        </w:rPr>
        <w:t xml:space="preserve">(5) A beérkezett pályázatokat a Képviselő-testület bírálja el. </w:t>
      </w:r>
    </w:p>
    <w:p w:rsidR="00850882" w:rsidRPr="00726D29" w:rsidRDefault="00201239" w:rsidP="00FA3B9D">
      <w:pPr>
        <w:pStyle w:val="Default"/>
        <w:ind w:left="720" w:hanging="720"/>
        <w:jc w:val="both"/>
        <w:rPr>
          <w:rFonts w:ascii="Times New Roman" w:hAnsi="Times New Roman" w:cs="Times New Roman"/>
        </w:rPr>
      </w:pPr>
      <w:r w:rsidRPr="00726D29">
        <w:rPr>
          <w:rFonts w:ascii="Times New Roman" w:hAnsi="Times New Roman" w:cs="Times New Roman"/>
        </w:rPr>
        <w:t>(6)</w:t>
      </w:r>
      <w:r w:rsidR="00726D29">
        <w:rPr>
          <w:rFonts w:ascii="Times New Roman" w:hAnsi="Times New Roman" w:cs="Times New Roman"/>
        </w:rPr>
        <w:t xml:space="preserve"> </w:t>
      </w:r>
      <w:r w:rsidRPr="00726D29">
        <w:rPr>
          <w:rFonts w:ascii="Times New Roman" w:hAnsi="Times New Roman" w:cs="Times New Roman"/>
        </w:rPr>
        <w:t xml:space="preserve">A pályázat alapján vissza nem térítendő és visszatérítendő </w:t>
      </w:r>
      <w:r w:rsidR="00771DBD" w:rsidRPr="00726D29">
        <w:rPr>
          <w:rFonts w:ascii="Times New Roman" w:hAnsi="Times New Roman" w:cs="Times New Roman"/>
        </w:rPr>
        <w:t>kamatmente</w:t>
      </w:r>
      <w:r w:rsidR="00EF379E" w:rsidRPr="00726D29">
        <w:rPr>
          <w:rFonts w:ascii="Times New Roman" w:hAnsi="Times New Roman" w:cs="Times New Roman"/>
        </w:rPr>
        <w:t>s</w:t>
      </w:r>
      <w:r w:rsidR="00771DBD" w:rsidRPr="00726D29">
        <w:rPr>
          <w:rFonts w:ascii="Times New Roman" w:hAnsi="Times New Roman" w:cs="Times New Roman"/>
        </w:rPr>
        <w:t xml:space="preserve"> </w:t>
      </w:r>
      <w:r w:rsidRPr="00726D29">
        <w:rPr>
          <w:rFonts w:ascii="Times New Roman" w:hAnsi="Times New Roman" w:cs="Times New Roman"/>
        </w:rPr>
        <w:t xml:space="preserve">támogatás nyerhető el. </w:t>
      </w:r>
    </w:p>
    <w:p w:rsidR="00201239" w:rsidRPr="00726D29" w:rsidRDefault="00201239" w:rsidP="00FA3B9D">
      <w:pPr>
        <w:pStyle w:val="Default"/>
        <w:ind w:left="720" w:hanging="720"/>
        <w:jc w:val="both"/>
        <w:rPr>
          <w:rFonts w:ascii="Times New Roman" w:hAnsi="Times New Roman" w:cs="Times New Roman"/>
        </w:rPr>
      </w:pPr>
      <w:r w:rsidRPr="00726D29">
        <w:rPr>
          <w:rFonts w:ascii="Times New Roman" w:hAnsi="Times New Roman" w:cs="Times New Roman"/>
        </w:rPr>
        <w:t>(</w:t>
      </w:r>
      <w:r w:rsidR="00850882" w:rsidRPr="00726D29">
        <w:rPr>
          <w:rFonts w:ascii="Times New Roman" w:hAnsi="Times New Roman" w:cs="Times New Roman"/>
        </w:rPr>
        <w:t>7</w:t>
      </w:r>
      <w:r w:rsidRPr="00726D29">
        <w:rPr>
          <w:rFonts w:ascii="Times New Roman" w:hAnsi="Times New Roman" w:cs="Times New Roman"/>
        </w:rPr>
        <w:t>)</w:t>
      </w:r>
      <w:r w:rsidR="00726D29">
        <w:rPr>
          <w:rFonts w:ascii="Times New Roman" w:hAnsi="Times New Roman" w:cs="Times New Roman"/>
        </w:rPr>
        <w:t xml:space="preserve"> </w:t>
      </w:r>
      <w:r w:rsidRPr="00726D29">
        <w:rPr>
          <w:rFonts w:ascii="Times New Roman" w:hAnsi="Times New Roman" w:cs="Times New Roman"/>
        </w:rPr>
        <w:t>A támogatás mértéke nem lehet több, mint a bekerülési összeg legfeljebb 50 %- a, amely tartalmazza az áfát, az egyéb adókat és a közterheket is.</w:t>
      </w:r>
    </w:p>
    <w:p w:rsidR="00201239" w:rsidRPr="00726D29" w:rsidRDefault="00201239" w:rsidP="00FA3B9D">
      <w:pPr>
        <w:pStyle w:val="Default"/>
        <w:ind w:left="720" w:hanging="720"/>
        <w:jc w:val="both"/>
        <w:rPr>
          <w:rFonts w:ascii="Times New Roman" w:hAnsi="Times New Roman" w:cs="Times New Roman"/>
        </w:rPr>
      </w:pPr>
      <w:r w:rsidRPr="00726D29">
        <w:rPr>
          <w:rFonts w:ascii="Times New Roman" w:hAnsi="Times New Roman" w:cs="Times New Roman"/>
        </w:rPr>
        <w:t>(</w:t>
      </w:r>
      <w:r w:rsidR="00850882" w:rsidRPr="00726D29">
        <w:rPr>
          <w:rFonts w:ascii="Times New Roman" w:hAnsi="Times New Roman" w:cs="Times New Roman"/>
        </w:rPr>
        <w:t>8</w:t>
      </w:r>
      <w:r w:rsidRPr="00726D29">
        <w:rPr>
          <w:rFonts w:ascii="Times New Roman" w:hAnsi="Times New Roman" w:cs="Times New Roman"/>
        </w:rPr>
        <w:t>) A támogatás</w:t>
      </w:r>
      <w:r w:rsidR="005A293D" w:rsidRPr="00726D29">
        <w:rPr>
          <w:rFonts w:ascii="Times New Roman" w:hAnsi="Times New Roman" w:cs="Times New Roman"/>
        </w:rPr>
        <w:t xml:space="preserve">t elnyert pályázókkal </w:t>
      </w:r>
      <w:r w:rsidRPr="00726D29">
        <w:rPr>
          <w:rFonts w:ascii="Times New Roman" w:hAnsi="Times New Roman" w:cs="Times New Roman"/>
        </w:rPr>
        <w:t xml:space="preserve">átruházott hatáskörben a polgármester megállapodást köt. </w:t>
      </w:r>
    </w:p>
    <w:p w:rsidR="00850882" w:rsidRPr="00726D29" w:rsidRDefault="00201239" w:rsidP="00FA3B9D">
      <w:pPr>
        <w:widowControl w:val="0"/>
        <w:tabs>
          <w:tab w:val="left" w:pos="6698"/>
        </w:tabs>
        <w:spacing w:before="37" w:after="0" w:line="241" w:lineRule="auto"/>
        <w:ind w:left="720" w:right="105" w:hanging="720"/>
        <w:jc w:val="both"/>
        <w:rPr>
          <w:rFonts w:ascii="Times New Roman" w:eastAsia="Cambria" w:hAnsi="Times New Roman" w:cs="Times New Roman"/>
          <w:sz w:val="24"/>
          <w:szCs w:val="24"/>
        </w:rPr>
      </w:pPr>
      <w:r w:rsidRPr="00726D29">
        <w:rPr>
          <w:rFonts w:ascii="Times New Roman" w:hAnsi="Times New Roman" w:cs="Times New Roman"/>
          <w:sz w:val="24"/>
          <w:szCs w:val="24"/>
        </w:rPr>
        <w:lastRenderedPageBreak/>
        <w:t>(</w:t>
      </w:r>
      <w:r w:rsidR="00850882" w:rsidRPr="00726D29">
        <w:rPr>
          <w:rFonts w:ascii="Times New Roman" w:hAnsi="Times New Roman" w:cs="Times New Roman"/>
          <w:sz w:val="24"/>
          <w:szCs w:val="24"/>
        </w:rPr>
        <w:t>9</w:t>
      </w:r>
      <w:r w:rsidRPr="00726D29">
        <w:rPr>
          <w:rFonts w:ascii="Times New Roman" w:hAnsi="Times New Roman" w:cs="Times New Roman"/>
          <w:sz w:val="24"/>
          <w:szCs w:val="24"/>
        </w:rPr>
        <w:t xml:space="preserve">) A </w:t>
      </w:r>
      <w:r w:rsidR="00FA3B9D" w:rsidRPr="00726D29">
        <w:rPr>
          <w:rFonts w:ascii="Times New Roman" w:hAnsi="Times New Roman" w:cs="Times New Roman"/>
          <w:sz w:val="24"/>
          <w:szCs w:val="24"/>
        </w:rPr>
        <w:t xml:space="preserve">pályázati felhívás és az az alapján megkötendő </w:t>
      </w:r>
      <w:r w:rsidRPr="00726D29">
        <w:rPr>
          <w:rFonts w:ascii="Times New Roman" w:hAnsi="Times New Roman" w:cs="Times New Roman"/>
          <w:sz w:val="24"/>
          <w:szCs w:val="24"/>
        </w:rPr>
        <w:t>megállapodás</w:t>
      </w:r>
      <w:r w:rsidR="00FA3B9D" w:rsidRPr="00726D29">
        <w:rPr>
          <w:rFonts w:ascii="Times New Roman" w:hAnsi="Times New Roman" w:cs="Times New Roman"/>
          <w:sz w:val="24"/>
          <w:szCs w:val="24"/>
        </w:rPr>
        <w:t xml:space="preserve">nak </w:t>
      </w:r>
      <w:r w:rsidRPr="00726D29">
        <w:rPr>
          <w:rFonts w:ascii="Times New Roman" w:hAnsi="Times New Roman" w:cs="Times New Roman"/>
          <w:sz w:val="24"/>
          <w:szCs w:val="24"/>
        </w:rPr>
        <w:t>tartalmaz</w:t>
      </w:r>
      <w:r w:rsidR="00FA3B9D" w:rsidRPr="00726D29">
        <w:rPr>
          <w:rFonts w:ascii="Times New Roman" w:hAnsi="Times New Roman" w:cs="Times New Roman"/>
          <w:sz w:val="24"/>
          <w:szCs w:val="24"/>
        </w:rPr>
        <w:t>ni kell a</w:t>
      </w:r>
      <w:r w:rsidRPr="00EE39DB">
        <w:rPr>
          <w:rFonts w:ascii="Garamond" w:hAnsi="Garamond" w:cs="Times New Roman"/>
          <w:sz w:val="24"/>
          <w:szCs w:val="24"/>
        </w:rPr>
        <w:t xml:space="preserve"> </w:t>
      </w:r>
      <w:r w:rsidRPr="00726D29">
        <w:rPr>
          <w:rFonts w:ascii="Times New Roman" w:hAnsi="Times New Roman" w:cs="Times New Roman"/>
          <w:sz w:val="24"/>
          <w:szCs w:val="24"/>
        </w:rPr>
        <w:t xml:space="preserve">megítélt pénzösszeg felhasználásának módját, határidejét, feltételeit, az ellenőrzés szabályait.  </w:t>
      </w:r>
      <w:r w:rsidRPr="00726D29">
        <w:rPr>
          <w:rFonts w:ascii="Times New Roman" w:hAnsi="Times New Roman" w:cs="Times New Roman"/>
          <w:sz w:val="24"/>
          <w:szCs w:val="24"/>
        </w:rPr>
        <w:tab/>
      </w:r>
    </w:p>
    <w:p w:rsidR="005A293D" w:rsidRPr="00726D29" w:rsidRDefault="005A293D" w:rsidP="005A293D">
      <w:pPr>
        <w:widowControl w:val="0"/>
        <w:spacing w:after="0" w:line="277" w:lineRule="exact"/>
        <w:ind w:left="3700"/>
        <w:jc w:val="both"/>
        <w:rPr>
          <w:rFonts w:ascii="Times New Roman" w:eastAsia="Times New Roman" w:hAnsi="Times New Roman" w:cs="Times New Roman"/>
          <w:b/>
          <w:bCs/>
          <w:color w:val="000000"/>
          <w:sz w:val="24"/>
          <w:szCs w:val="24"/>
          <w:lang w:eastAsia="hu-HU" w:bidi="hu-HU"/>
        </w:rPr>
      </w:pPr>
    </w:p>
    <w:p w:rsidR="000C257C" w:rsidRPr="00726D29" w:rsidRDefault="00726D29" w:rsidP="00726D29">
      <w:pPr>
        <w:widowControl w:val="0"/>
        <w:spacing w:after="0" w:line="277" w:lineRule="exact"/>
        <w:ind w:left="3700"/>
        <w:jc w:val="both"/>
        <w:rPr>
          <w:rFonts w:ascii="Times New Roman" w:eastAsia="Times New Roman" w:hAnsi="Times New Roman" w:cs="Times New Roman"/>
          <w:b/>
          <w:bCs/>
          <w:color w:val="000000"/>
          <w:sz w:val="24"/>
          <w:szCs w:val="24"/>
          <w:lang w:eastAsia="hu-HU" w:bidi="hu-HU"/>
        </w:rPr>
      </w:pPr>
      <w:r>
        <w:rPr>
          <w:rFonts w:ascii="Times New Roman" w:eastAsia="Times New Roman" w:hAnsi="Times New Roman" w:cs="Times New Roman"/>
          <w:b/>
          <w:bCs/>
          <w:color w:val="000000"/>
          <w:sz w:val="24"/>
          <w:szCs w:val="24"/>
          <w:lang w:eastAsia="hu-HU" w:bidi="hu-HU"/>
        </w:rPr>
        <w:t>IV</w:t>
      </w:r>
      <w:r w:rsidRPr="00726D29">
        <w:rPr>
          <w:rFonts w:ascii="Times New Roman" w:eastAsia="Times New Roman" w:hAnsi="Times New Roman" w:cs="Times New Roman"/>
          <w:b/>
          <w:bCs/>
          <w:color w:val="000000"/>
          <w:sz w:val="24"/>
          <w:szCs w:val="24"/>
          <w:lang w:eastAsia="hu-HU" w:bidi="hu-HU"/>
        </w:rPr>
        <w:t xml:space="preserve">. </w:t>
      </w:r>
      <w:r w:rsidR="00A33503" w:rsidRPr="00726D29">
        <w:rPr>
          <w:rFonts w:ascii="Times New Roman" w:eastAsia="Times New Roman" w:hAnsi="Times New Roman" w:cs="Times New Roman"/>
          <w:b/>
          <w:bCs/>
          <w:color w:val="000000"/>
          <w:sz w:val="24"/>
          <w:szCs w:val="24"/>
          <w:lang w:eastAsia="hu-HU" w:bidi="hu-HU"/>
        </w:rPr>
        <w:t>FEJEZET</w:t>
      </w:r>
    </w:p>
    <w:p w:rsidR="000C257C" w:rsidRPr="00726D29" w:rsidRDefault="000C257C" w:rsidP="00A51C9A">
      <w:pPr>
        <w:widowControl w:val="0"/>
        <w:spacing w:after="278" w:line="277" w:lineRule="exact"/>
        <w:ind w:left="1800" w:right="432" w:hanging="1800"/>
        <w:jc w:val="center"/>
        <w:rPr>
          <w:rFonts w:ascii="Times New Roman" w:eastAsia="Times New Roman" w:hAnsi="Times New Roman" w:cs="Times New Roman"/>
          <w:b/>
          <w:bCs/>
          <w:color w:val="000000"/>
          <w:sz w:val="24"/>
          <w:szCs w:val="24"/>
          <w:lang w:eastAsia="hu-HU" w:bidi="hu-HU"/>
        </w:rPr>
      </w:pPr>
      <w:r w:rsidRPr="00726D29">
        <w:rPr>
          <w:rFonts w:ascii="Times New Roman" w:eastAsia="Times New Roman" w:hAnsi="Times New Roman" w:cs="Times New Roman"/>
          <w:b/>
          <w:bCs/>
          <w:color w:val="000000"/>
          <w:sz w:val="24"/>
          <w:szCs w:val="24"/>
          <w:lang w:eastAsia="hu-HU" w:bidi="hu-HU"/>
        </w:rPr>
        <w:t>A TELEPÜLÉSKÉPI SZEMPONTBÓL MEGHATÁROZÓ</w:t>
      </w:r>
      <w:r w:rsidR="00A51C9A" w:rsidRPr="00726D29">
        <w:rPr>
          <w:rFonts w:ascii="Times New Roman" w:eastAsia="Times New Roman" w:hAnsi="Times New Roman" w:cs="Times New Roman"/>
          <w:b/>
          <w:bCs/>
          <w:color w:val="000000"/>
          <w:sz w:val="24"/>
          <w:szCs w:val="24"/>
          <w:lang w:eastAsia="hu-HU" w:bidi="hu-HU"/>
        </w:rPr>
        <w:t xml:space="preserve"> TER</w:t>
      </w:r>
      <w:r w:rsidRPr="00726D29">
        <w:rPr>
          <w:rFonts w:ascii="Times New Roman" w:eastAsia="Times New Roman" w:hAnsi="Times New Roman" w:cs="Times New Roman"/>
          <w:b/>
          <w:bCs/>
          <w:color w:val="000000"/>
          <w:sz w:val="24"/>
          <w:szCs w:val="24"/>
          <w:lang w:eastAsia="hu-HU" w:bidi="hu-HU"/>
        </w:rPr>
        <w:t>ÜLETEK</w:t>
      </w:r>
    </w:p>
    <w:p w:rsidR="000C257C" w:rsidRPr="00726D29" w:rsidRDefault="00726D29" w:rsidP="00726D29">
      <w:pPr>
        <w:widowControl w:val="0"/>
        <w:spacing w:after="0" w:line="230" w:lineRule="exact"/>
        <w:ind w:left="360" w:right="400"/>
        <w:jc w:val="center"/>
        <w:rPr>
          <w:rFonts w:ascii="Times New Roman" w:eastAsia="Times New Roman" w:hAnsi="Times New Roman" w:cs="Times New Roman"/>
          <w:b/>
          <w:bCs/>
          <w:color w:val="000000"/>
          <w:sz w:val="24"/>
          <w:szCs w:val="24"/>
          <w:lang w:eastAsia="hu-HU" w:bidi="hu-HU"/>
        </w:rPr>
      </w:pPr>
      <w:r w:rsidRPr="00726D29">
        <w:rPr>
          <w:rFonts w:ascii="Times New Roman" w:eastAsia="Times New Roman" w:hAnsi="Times New Roman" w:cs="Times New Roman"/>
          <w:b/>
          <w:bCs/>
          <w:color w:val="000000"/>
          <w:sz w:val="24"/>
          <w:szCs w:val="24"/>
          <w:lang w:eastAsia="hu-HU" w:bidi="hu-HU"/>
        </w:rPr>
        <w:t xml:space="preserve">13. </w:t>
      </w:r>
      <w:r w:rsidR="00EE39DB" w:rsidRPr="00726D29">
        <w:rPr>
          <w:rFonts w:ascii="Times New Roman" w:eastAsia="Times New Roman" w:hAnsi="Times New Roman" w:cs="Times New Roman"/>
          <w:b/>
          <w:bCs/>
          <w:color w:val="000000"/>
          <w:sz w:val="24"/>
          <w:szCs w:val="24"/>
          <w:lang w:eastAsia="hu-HU" w:bidi="hu-HU"/>
        </w:rPr>
        <w:t>A településképi szempontból meghatározó területek megállapítása</w:t>
      </w:r>
    </w:p>
    <w:p w:rsidR="000C257C" w:rsidRDefault="000C257C" w:rsidP="005A293D">
      <w:pPr>
        <w:pStyle w:val="Listaszerbekezds"/>
        <w:widowControl w:val="0"/>
        <w:numPr>
          <w:ilvl w:val="0"/>
          <w:numId w:val="41"/>
        </w:numPr>
        <w:spacing w:after="0" w:line="240" w:lineRule="auto"/>
        <w:jc w:val="center"/>
        <w:rPr>
          <w:rFonts w:ascii="Times New Roman" w:eastAsia="Times New Roman" w:hAnsi="Times New Roman" w:cs="Times New Roman"/>
          <w:b/>
          <w:bCs/>
          <w:color w:val="000000"/>
          <w:sz w:val="24"/>
          <w:szCs w:val="24"/>
          <w:lang w:eastAsia="hu-HU" w:bidi="hu-HU"/>
        </w:rPr>
      </w:pPr>
      <w:bookmarkStart w:id="18" w:name="bookmark18"/>
      <w:r w:rsidRPr="00726D29">
        <w:rPr>
          <w:rFonts w:ascii="Times New Roman" w:eastAsia="Times New Roman" w:hAnsi="Times New Roman" w:cs="Times New Roman"/>
          <w:b/>
          <w:bCs/>
          <w:color w:val="000000"/>
          <w:sz w:val="24"/>
          <w:szCs w:val="24"/>
          <w:lang w:eastAsia="hu-HU" w:bidi="hu-HU"/>
        </w:rPr>
        <w:t>§</w:t>
      </w:r>
      <w:bookmarkEnd w:id="18"/>
    </w:p>
    <w:p w:rsidR="00726D29" w:rsidRPr="00726D29" w:rsidRDefault="00726D29" w:rsidP="00726D29">
      <w:pPr>
        <w:widowControl w:val="0"/>
        <w:spacing w:after="0" w:line="240" w:lineRule="auto"/>
        <w:jc w:val="center"/>
        <w:rPr>
          <w:rFonts w:ascii="Times New Roman" w:eastAsia="Times New Roman" w:hAnsi="Times New Roman" w:cs="Times New Roman"/>
          <w:b/>
          <w:bCs/>
          <w:color w:val="000000"/>
          <w:sz w:val="24"/>
          <w:szCs w:val="24"/>
          <w:lang w:eastAsia="hu-HU" w:bidi="hu-HU"/>
        </w:rPr>
      </w:pPr>
    </w:p>
    <w:p w:rsidR="004F5CEC" w:rsidRPr="00726D29" w:rsidRDefault="000854EE" w:rsidP="00726D29">
      <w:pPr>
        <w:widowControl w:val="0"/>
        <w:spacing w:after="0" w:line="240" w:lineRule="auto"/>
        <w:ind w:right="20"/>
        <w:jc w:val="both"/>
        <w:rPr>
          <w:rFonts w:ascii="Times New Roman" w:eastAsia="Times New Roman" w:hAnsi="Times New Roman" w:cs="Times New Roman"/>
          <w:color w:val="000000"/>
          <w:sz w:val="24"/>
          <w:szCs w:val="24"/>
          <w:lang w:eastAsia="hu-HU" w:bidi="hu-HU"/>
        </w:rPr>
      </w:pPr>
      <w:r w:rsidRPr="00726D29">
        <w:rPr>
          <w:rFonts w:ascii="Times New Roman" w:eastAsia="Times New Roman" w:hAnsi="Times New Roman" w:cs="Times New Roman"/>
          <w:color w:val="000000"/>
          <w:sz w:val="24"/>
          <w:szCs w:val="24"/>
          <w:lang w:eastAsia="hu-HU" w:bidi="hu-HU"/>
        </w:rPr>
        <w:t xml:space="preserve"> </w:t>
      </w:r>
      <w:r w:rsidR="00726D29">
        <w:rPr>
          <w:rFonts w:ascii="Times New Roman" w:eastAsia="Times New Roman" w:hAnsi="Times New Roman" w:cs="Times New Roman"/>
          <w:color w:val="000000"/>
          <w:sz w:val="24"/>
          <w:szCs w:val="24"/>
          <w:lang w:eastAsia="hu-HU" w:bidi="hu-HU"/>
        </w:rPr>
        <w:t>(1)</w:t>
      </w:r>
      <w:r w:rsidRPr="00726D29">
        <w:rPr>
          <w:rFonts w:ascii="Times New Roman" w:eastAsia="Times New Roman" w:hAnsi="Times New Roman" w:cs="Times New Roman"/>
          <w:color w:val="000000"/>
          <w:sz w:val="24"/>
          <w:szCs w:val="24"/>
          <w:lang w:eastAsia="hu-HU" w:bidi="hu-HU"/>
        </w:rPr>
        <w:t xml:space="preserve"> A településképi szempontból meghatározó területek megállapításának célja a településszerkezet, településkarakter, tájképi elem és egyéb helyi adottság alapján az eltérő területhasználatnak megfelelően eltérő karakterű, telekszerkezetű, beépítésű, anyaghasználatú, zöldfelületi arányú területek egyedi arculati elemeinek </w:t>
      </w:r>
      <w:r w:rsidR="005225B4" w:rsidRPr="00726D29">
        <w:rPr>
          <w:rFonts w:ascii="Times New Roman" w:eastAsia="Times New Roman" w:hAnsi="Times New Roman" w:cs="Times New Roman"/>
          <w:color w:val="000000"/>
          <w:sz w:val="24"/>
          <w:szCs w:val="24"/>
          <w:lang w:eastAsia="hu-HU" w:bidi="hu-HU"/>
        </w:rPr>
        <w:t>fenntartása</w:t>
      </w:r>
      <w:r w:rsidRPr="00726D29">
        <w:rPr>
          <w:rFonts w:ascii="Times New Roman" w:eastAsia="Times New Roman" w:hAnsi="Times New Roman" w:cs="Times New Roman"/>
          <w:color w:val="000000"/>
          <w:sz w:val="24"/>
          <w:szCs w:val="24"/>
          <w:lang w:eastAsia="hu-HU" w:bidi="hu-HU"/>
        </w:rPr>
        <w:t xml:space="preserve"> és megőrzése.  </w:t>
      </w:r>
    </w:p>
    <w:p w:rsidR="008831E4" w:rsidRPr="00726D29" w:rsidRDefault="00726D29" w:rsidP="00726D29">
      <w:pPr>
        <w:widowControl w:val="0"/>
        <w:spacing w:after="0" w:line="274" w:lineRule="exact"/>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(2) </w:t>
      </w:r>
      <w:r w:rsidR="008831E4" w:rsidRPr="00726D29">
        <w:rPr>
          <w:rFonts w:ascii="Times New Roman" w:eastAsia="Times New Roman" w:hAnsi="Times New Roman" w:cs="Times New Roman"/>
          <w:color w:val="000000"/>
          <w:sz w:val="24"/>
          <w:szCs w:val="24"/>
          <w:lang w:eastAsia="hu-HU" w:bidi="hu-HU"/>
        </w:rPr>
        <w:t xml:space="preserve">A Településarculati Kézikönyvben meghatározott településkép szempontjából </w:t>
      </w:r>
      <w:r w:rsidR="008831E4" w:rsidRPr="00726D29">
        <w:rPr>
          <w:rFonts w:ascii="Times New Roman" w:eastAsia="Times New Roman" w:hAnsi="Times New Roman" w:cs="Times New Roman"/>
          <w:sz w:val="24"/>
          <w:szCs w:val="24"/>
          <w:lang w:eastAsia="hu-HU" w:bidi="hu-HU"/>
        </w:rPr>
        <w:t>eltérő karakterületű területek</w:t>
      </w:r>
      <w:r w:rsidR="008831E4" w:rsidRPr="00726D29">
        <w:rPr>
          <w:rFonts w:ascii="Times New Roman" w:eastAsia="Times New Roman" w:hAnsi="Times New Roman" w:cs="Times New Roman"/>
          <w:color w:val="FF0000"/>
          <w:sz w:val="24"/>
          <w:szCs w:val="24"/>
          <w:lang w:eastAsia="hu-HU" w:bidi="hu-HU"/>
        </w:rPr>
        <w:t xml:space="preserve"> </w:t>
      </w:r>
      <w:r w:rsidR="008831E4" w:rsidRPr="00726D29">
        <w:rPr>
          <w:rFonts w:ascii="Times New Roman" w:eastAsia="Times New Roman" w:hAnsi="Times New Roman" w:cs="Times New Roman"/>
          <w:color w:val="000000"/>
          <w:sz w:val="24"/>
          <w:szCs w:val="24"/>
          <w:lang w:eastAsia="hu-HU" w:bidi="hu-HU"/>
        </w:rPr>
        <w:t>lehatárolása (2. melléklet) alapján a településkép szempontjából meghatározó területek:</w:t>
      </w:r>
    </w:p>
    <w:p w:rsidR="00CC4A33" w:rsidRPr="00726D29" w:rsidRDefault="00726D29" w:rsidP="00726D29">
      <w:pPr>
        <w:widowControl w:val="0"/>
        <w:spacing w:after="0" w:line="274" w:lineRule="exact"/>
        <w:ind w:left="108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a) </w:t>
      </w:r>
      <w:r w:rsidR="008D1F59" w:rsidRPr="00726D29">
        <w:rPr>
          <w:rFonts w:ascii="Times New Roman" w:eastAsia="Times New Roman" w:hAnsi="Times New Roman" w:cs="Times New Roman"/>
          <w:color w:val="000000"/>
          <w:sz w:val="24"/>
          <w:szCs w:val="24"/>
          <w:lang w:eastAsia="hu-HU" w:bidi="hu-HU"/>
        </w:rPr>
        <w:t>Á</w:t>
      </w:r>
      <w:r w:rsidR="001F0072" w:rsidRPr="00726D29">
        <w:rPr>
          <w:rFonts w:ascii="Times New Roman" w:eastAsia="Times New Roman" w:hAnsi="Times New Roman" w:cs="Times New Roman"/>
          <w:color w:val="000000"/>
          <w:sz w:val="24"/>
          <w:szCs w:val="24"/>
          <w:lang w:eastAsia="hu-HU" w:bidi="hu-HU"/>
        </w:rPr>
        <w:t xml:space="preserve">thaladás szempontjából meghatározó </w:t>
      </w:r>
      <w:r w:rsidR="00CC4A33" w:rsidRPr="00726D29">
        <w:rPr>
          <w:rFonts w:ascii="Times New Roman" w:eastAsia="Times New Roman" w:hAnsi="Times New Roman" w:cs="Times New Roman"/>
          <w:color w:val="000000"/>
          <w:sz w:val="24"/>
          <w:szCs w:val="24"/>
          <w:lang w:eastAsia="hu-HU" w:bidi="hu-HU"/>
        </w:rPr>
        <w:t>terület,</w:t>
      </w:r>
    </w:p>
    <w:p w:rsidR="00CC4A33" w:rsidRPr="00726D29" w:rsidRDefault="00726D29" w:rsidP="00726D29">
      <w:pPr>
        <w:widowControl w:val="0"/>
        <w:spacing w:after="0" w:line="274" w:lineRule="exact"/>
        <w:ind w:left="108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b) </w:t>
      </w:r>
      <w:r w:rsidR="00A177C1" w:rsidRPr="00726D29">
        <w:rPr>
          <w:rFonts w:ascii="Times New Roman" w:eastAsia="Times New Roman" w:hAnsi="Times New Roman" w:cs="Times New Roman"/>
          <w:color w:val="000000"/>
          <w:sz w:val="24"/>
          <w:szCs w:val="24"/>
          <w:lang w:eastAsia="hu-HU" w:bidi="hu-HU"/>
        </w:rPr>
        <w:t>Nagyv</w:t>
      </w:r>
      <w:r w:rsidR="008D1F59" w:rsidRPr="00726D29">
        <w:rPr>
          <w:rFonts w:ascii="Times New Roman" w:eastAsia="Times New Roman" w:hAnsi="Times New Roman" w:cs="Times New Roman"/>
          <w:color w:val="000000"/>
          <w:sz w:val="24"/>
          <w:szCs w:val="24"/>
          <w:lang w:eastAsia="hu-HU" w:bidi="hu-HU"/>
        </w:rPr>
        <w:t>í</w:t>
      </w:r>
      <w:r w:rsidR="00A177C1" w:rsidRPr="00726D29">
        <w:rPr>
          <w:rFonts w:ascii="Times New Roman" w:eastAsia="Times New Roman" w:hAnsi="Times New Roman" w:cs="Times New Roman"/>
          <w:color w:val="000000"/>
          <w:sz w:val="24"/>
          <w:szCs w:val="24"/>
          <w:lang w:eastAsia="hu-HU" w:bidi="hu-HU"/>
        </w:rPr>
        <w:t>zi meder területe,</w:t>
      </w:r>
    </w:p>
    <w:p w:rsidR="001F0072" w:rsidRPr="00726D29" w:rsidRDefault="00726D29" w:rsidP="00726D29">
      <w:pPr>
        <w:widowControl w:val="0"/>
        <w:spacing w:after="0" w:line="274" w:lineRule="exact"/>
        <w:ind w:left="1080"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c) </w:t>
      </w:r>
      <w:r w:rsidR="00CC4A33" w:rsidRPr="00726D29">
        <w:rPr>
          <w:rFonts w:ascii="Times New Roman" w:eastAsia="Times New Roman" w:hAnsi="Times New Roman" w:cs="Times New Roman"/>
          <w:color w:val="000000"/>
          <w:sz w:val="24"/>
          <w:szCs w:val="24"/>
          <w:lang w:eastAsia="hu-HU" w:bidi="hu-HU"/>
        </w:rPr>
        <w:t>Beépítésre nem szánt területe</w:t>
      </w:r>
      <w:r w:rsidR="001F0072" w:rsidRPr="00726D29">
        <w:rPr>
          <w:rFonts w:ascii="Times New Roman" w:eastAsia="Times New Roman" w:hAnsi="Times New Roman" w:cs="Times New Roman"/>
          <w:color w:val="000000"/>
          <w:sz w:val="24"/>
          <w:szCs w:val="24"/>
          <w:lang w:eastAsia="hu-HU" w:bidi="hu-HU"/>
        </w:rPr>
        <w:t>n:</w:t>
      </w:r>
    </w:p>
    <w:p w:rsidR="001F0072" w:rsidRPr="00726D29" w:rsidRDefault="00D34B02" w:rsidP="00D34B02">
      <w:pPr>
        <w:widowControl w:val="0"/>
        <w:spacing w:after="0" w:line="274" w:lineRule="exact"/>
        <w:ind w:left="1440" w:right="20"/>
        <w:jc w:val="both"/>
        <w:rPr>
          <w:rFonts w:ascii="Times New Roman" w:eastAsia="Times New Roman" w:hAnsi="Times New Roman" w:cs="Times New Roman"/>
          <w:color w:val="000000"/>
          <w:sz w:val="24"/>
          <w:szCs w:val="24"/>
          <w:lang w:eastAsia="hu-HU" w:bidi="hu-HU"/>
        </w:rPr>
      </w:pPr>
      <w:r w:rsidRPr="00726D29">
        <w:rPr>
          <w:rFonts w:ascii="Times New Roman" w:eastAsia="Times New Roman" w:hAnsi="Times New Roman" w:cs="Times New Roman"/>
          <w:color w:val="000000"/>
          <w:sz w:val="24"/>
          <w:szCs w:val="24"/>
          <w:lang w:eastAsia="hu-HU" w:bidi="hu-HU"/>
        </w:rPr>
        <w:t>ca)</w:t>
      </w:r>
      <w:r w:rsidR="001F0072" w:rsidRPr="00726D29">
        <w:rPr>
          <w:rFonts w:ascii="Times New Roman" w:eastAsia="Times New Roman" w:hAnsi="Times New Roman" w:cs="Times New Roman"/>
          <w:color w:val="000000"/>
          <w:sz w:val="24"/>
          <w:szCs w:val="24"/>
          <w:lang w:eastAsia="hu-HU" w:bidi="hu-HU"/>
        </w:rPr>
        <w:t xml:space="preserve">  a NATURA 2000 terület,</w:t>
      </w:r>
    </w:p>
    <w:p w:rsidR="001F0072" w:rsidRPr="00726D29" w:rsidRDefault="00D34B02" w:rsidP="005A293D">
      <w:pPr>
        <w:widowControl w:val="0"/>
        <w:spacing w:after="0" w:line="274" w:lineRule="exact"/>
        <w:ind w:right="20" w:firstLine="1418"/>
        <w:jc w:val="both"/>
        <w:rPr>
          <w:rFonts w:ascii="Times New Roman" w:eastAsia="Times New Roman" w:hAnsi="Times New Roman" w:cs="Times New Roman"/>
          <w:color w:val="000000"/>
          <w:sz w:val="24"/>
          <w:szCs w:val="24"/>
          <w:lang w:eastAsia="hu-HU" w:bidi="hu-HU"/>
        </w:rPr>
      </w:pPr>
      <w:r w:rsidRPr="00726D29">
        <w:rPr>
          <w:rFonts w:ascii="Times New Roman" w:eastAsia="Times New Roman" w:hAnsi="Times New Roman" w:cs="Times New Roman"/>
          <w:color w:val="000000"/>
          <w:sz w:val="24"/>
          <w:szCs w:val="24"/>
          <w:lang w:eastAsia="hu-HU" w:bidi="hu-HU"/>
        </w:rPr>
        <w:t>cb)</w:t>
      </w:r>
      <w:r w:rsidR="001F0072" w:rsidRPr="00726D29">
        <w:rPr>
          <w:rFonts w:ascii="Times New Roman" w:eastAsia="Times New Roman" w:hAnsi="Times New Roman" w:cs="Times New Roman"/>
          <w:color w:val="000000"/>
          <w:sz w:val="24"/>
          <w:szCs w:val="24"/>
          <w:lang w:eastAsia="hu-HU" w:bidi="hu-HU"/>
        </w:rPr>
        <w:t xml:space="preserve"> a nemzeti park területe, </w:t>
      </w:r>
    </w:p>
    <w:p w:rsidR="001F0072" w:rsidRPr="00726D29" w:rsidRDefault="00D34B02" w:rsidP="005A293D">
      <w:pPr>
        <w:widowControl w:val="0"/>
        <w:spacing w:after="0" w:line="274" w:lineRule="exact"/>
        <w:ind w:right="20" w:firstLine="1418"/>
        <w:jc w:val="both"/>
        <w:rPr>
          <w:rFonts w:ascii="Times New Roman" w:eastAsia="Times New Roman" w:hAnsi="Times New Roman" w:cs="Times New Roman"/>
          <w:color w:val="000000"/>
          <w:sz w:val="24"/>
          <w:szCs w:val="24"/>
          <w:lang w:eastAsia="hu-HU" w:bidi="hu-HU"/>
        </w:rPr>
      </w:pPr>
      <w:r w:rsidRPr="00726D29">
        <w:rPr>
          <w:rFonts w:ascii="Times New Roman" w:eastAsia="Times New Roman" w:hAnsi="Times New Roman" w:cs="Times New Roman"/>
          <w:color w:val="000000"/>
          <w:sz w:val="24"/>
          <w:szCs w:val="24"/>
          <w:lang w:eastAsia="hu-HU" w:bidi="hu-HU"/>
        </w:rPr>
        <w:t>cc)</w:t>
      </w:r>
      <w:r w:rsidR="001F0072" w:rsidRPr="00726D29">
        <w:rPr>
          <w:rFonts w:ascii="Times New Roman" w:eastAsia="Times New Roman" w:hAnsi="Times New Roman" w:cs="Times New Roman"/>
          <w:color w:val="000000"/>
          <w:sz w:val="24"/>
          <w:szCs w:val="24"/>
          <w:lang w:eastAsia="hu-HU" w:bidi="hu-HU"/>
        </w:rPr>
        <w:t xml:space="preserve"> országos jelentőségű és a fokozottan védett természetvédelmi terület, </w:t>
      </w:r>
    </w:p>
    <w:p w:rsidR="001F0072" w:rsidRPr="00726D29" w:rsidRDefault="00D34B02" w:rsidP="005A293D">
      <w:pPr>
        <w:widowControl w:val="0"/>
        <w:spacing w:after="0" w:line="274" w:lineRule="exact"/>
        <w:ind w:right="20" w:firstLine="1418"/>
        <w:jc w:val="both"/>
        <w:rPr>
          <w:rFonts w:ascii="Times New Roman" w:eastAsia="Times New Roman" w:hAnsi="Times New Roman" w:cs="Times New Roman"/>
          <w:color w:val="000000"/>
          <w:sz w:val="24"/>
          <w:szCs w:val="24"/>
          <w:lang w:eastAsia="hu-HU" w:bidi="hu-HU"/>
        </w:rPr>
      </w:pPr>
      <w:r w:rsidRPr="00726D29">
        <w:rPr>
          <w:rFonts w:ascii="Times New Roman" w:eastAsia="Times New Roman" w:hAnsi="Times New Roman" w:cs="Times New Roman"/>
          <w:color w:val="000000"/>
          <w:sz w:val="24"/>
          <w:szCs w:val="24"/>
          <w:lang w:eastAsia="hu-HU" w:bidi="hu-HU"/>
        </w:rPr>
        <w:t>cd)</w:t>
      </w:r>
      <w:r w:rsidR="001F0072" w:rsidRPr="00726D29">
        <w:rPr>
          <w:rFonts w:ascii="Times New Roman" w:eastAsia="Times New Roman" w:hAnsi="Times New Roman" w:cs="Times New Roman"/>
          <w:color w:val="000000"/>
          <w:sz w:val="24"/>
          <w:szCs w:val="24"/>
          <w:lang w:eastAsia="hu-HU" w:bidi="hu-HU"/>
        </w:rPr>
        <w:t xml:space="preserve">„ex lege” védett-természeti emlék területek, </w:t>
      </w:r>
    </w:p>
    <w:p w:rsidR="001F0072" w:rsidRPr="00726D29" w:rsidRDefault="00D34B02" w:rsidP="005A293D">
      <w:pPr>
        <w:widowControl w:val="0"/>
        <w:spacing w:after="0" w:line="274" w:lineRule="exact"/>
        <w:ind w:right="20" w:firstLine="1418"/>
        <w:jc w:val="both"/>
        <w:rPr>
          <w:rFonts w:ascii="Times New Roman" w:eastAsia="Times New Roman" w:hAnsi="Times New Roman" w:cs="Times New Roman"/>
          <w:color w:val="000000"/>
          <w:sz w:val="24"/>
          <w:szCs w:val="24"/>
          <w:lang w:eastAsia="hu-HU" w:bidi="hu-HU"/>
        </w:rPr>
      </w:pPr>
      <w:r w:rsidRPr="00726D29">
        <w:rPr>
          <w:rFonts w:ascii="Times New Roman" w:eastAsia="Times New Roman" w:hAnsi="Times New Roman" w:cs="Times New Roman"/>
          <w:color w:val="000000"/>
          <w:sz w:val="24"/>
          <w:szCs w:val="24"/>
          <w:lang w:eastAsia="hu-HU" w:bidi="hu-HU"/>
        </w:rPr>
        <w:t>ce)</w:t>
      </w:r>
      <w:r w:rsidR="001F0072" w:rsidRPr="00726D29">
        <w:rPr>
          <w:rFonts w:ascii="Times New Roman" w:eastAsia="Times New Roman" w:hAnsi="Times New Roman" w:cs="Times New Roman"/>
          <w:color w:val="000000"/>
          <w:sz w:val="24"/>
          <w:szCs w:val="24"/>
          <w:lang w:eastAsia="hu-HU" w:bidi="hu-HU"/>
        </w:rPr>
        <w:t xml:space="preserve"> az országos ökológiai hálózat magterülete és az ökológiai folyosó területe, </w:t>
      </w:r>
    </w:p>
    <w:p w:rsidR="001F0072" w:rsidRPr="00726D29" w:rsidRDefault="00D34B02" w:rsidP="005A293D">
      <w:pPr>
        <w:widowControl w:val="0"/>
        <w:spacing w:after="0" w:line="274" w:lineRule="exact"/>
        <w:ind w:right="20" w:firstLine="1418"/>
        <w:jc w:val="both"/>
        <w:rPr>
          <w:rFonts w:ascii="Times New Roman" w:eastAsia="Times New Roman" w:hAnsi="Times New Roman" w:cs="Times New Roman"/>
          <w:sz w:val="24"/>
          <w:szCs w:val="24"/>
          <w:lang w:eastAsia="hu-HU" w:bidi="hu-HU"/>
        </w:rPr>
      </w:pPr>
      <w:r w:rsidRPr="00726D29">
        <w:rPr>
          <w:rFonts w:ascii="Times New Roman" w:eastAsia="Times New Roman" w:hAnsi="Times New Roman" w:cs="Times New Roman"/>
          <w:sz w:val="24"/>
          <w:szCs w:val="24"/>
          <w:lang w:eastAsia="hu-HU" w:bidi="hu-HU"/>
        </w:rPr>
        <w:t>cf)</w:t>
      </w:r>
      <w:r w:rsidR="001F0072" w:rsidRPr="00726D29">
        <w:rPr>
          <w:rFonts w:ascii="Times New Roman" w:eastAsia="Times New Roman" w:hAnsi="Times New Roman" w:cs="Times New Roman"/>
          <w:sz w:val="24"/>
          <w:szCs w:val="24"/>
          <w:lang w:eastAsia="hu-HU" w:bidi="hu-HU"/>
        </w:rPr>
        <w:t xml:space="preserve"> tájképvédelmi terület,</w:t>
      </w:r>
    </w:p>
    <w:p w:rsidR="001F0072" w:rsidRPr="00726D29" w:rsidRDefault="00D34B02" w:rsidP="005A293D">
      <w:pPr>
        <w:widowControl w:val="0"/>
        <w:spacing w:after="0" w:line="274" w:lineRule="exact"/>
        <w:ind w:right="20" w:firstLine="1418"/>
        <w:jc w:val="both"/>
        <w:rPr>
          <w:rFonts w:ascii="Times New Roman" w:eastAsia="Times New Roman" w:hAnsi="Times New Roman" w:cs="Times New Roman"/>
          <w:color w:val="000000"/>
          <w:sz w:val="24"/>
          <w:szCs w:val="24"/>
          <w:lang w:eastAsia="hu-HU" w:bidi="hu-HU"/>
        </w:rPr>
      </w:pPr>
      <w:r w:rsidRPr="00726D29">
        <w:rPr>
          <w:rFonts w:ascii="Times New Roman" w:eastAsia="Times New Roman" w:hAnsi="Times New Roman" w:cs="Times New Roman"/>
          <w:color w:val="000000"/>
          <w:sz w:val="24"/>
          <w:szCs w:val="24"/>
          <w:lang w:eastAsia="hu-HU" w:bidi="hu-HU"/>
        </w:rPr>
        <w:t>cg)</w:t>
      </w:r>
      <w:r w:rsidR="001F0072" w:rsidRPr="00726D29">
        <w:rPr>
          <w:rFonts w:ascii="Times New Roman" w:eastAsia="Times New Roman" w:hAnsi="Times New Roman" w:cs="Times New Roman"/>
          <w:color w:val="000000"/>
          <w:sz w:val="24"/>
          <w:szCs w:val="24"/>
          <w:lang w:eastAsia="hu-HU" w:bidi="hu-HU"/>
        </w:rPr>
        <w:t xml:space="preserve"> egyedi tájérték területe</w:t>
      </w:r>
      <w:r w:rsidRPr="00726D29">
        <w:rPr>
          <w:rFonts w:ascii="Times New Roman" w:eastAsia="Times New Roman" w:hAnsi="Times New Roman" w:cs="Times New Roman"/>
          <w:color w:val="000000"/>
          <w:sz w:val="24"/>
          <w:szCs w:val="24"/>
          <w:lang w:eastAsia="hu-HU" w:bidi="hu-HU"/>
        </w:rPr>
        <w:t>, és</w:t>
      </w:r>
    </w:p>
    <w:p w:rsidR="001F0072" w:rsidRPr="00726D29" w:rsidRDefault="00D34B02" w:rsidP="005A293D">
      <w:pPr>
        <w:widowControl w:val="0"/>
        <w:spacing w:after="0" w:line="274" w:lineRule="exact"/>
        <w:ind w:right="20" w:firstLine="1418"/>
        <w:jc w:val="both"/>
        <w:rPr>
          <w:rFonts w:ascii="Times New Roman" w:eastAsia="Times New Roman" w:hAnsi="Times New Roman" w:cs="Times New Roman"/>
          <w:color w:val="000000"/>
          <w:sz w:val="24"/>
          <w:szCs w:val="24"/>
          <w:lang w:eastAsia="hu-HU" w:bidi="hu-HU"/>
        </w:rPr>
      </w:pPr>
      <w:r w:rsidRPr="00726D29">
        <w:rPr>
          <w:rFonts w:ascii="Times New Roman" w:eastAsia="Times New Roman" w:hAnsi="Times New Roman" w:cs="Times New Roman"/>
          <w:color w:val="000000"/>
          <w:sz w:val="24"/>
          <w:szCs w:val="24"/>
          <w:lang w:eastAsia="hu-HU" w:bidi="hu-HU"/>
        </w:rPr>
        <w:t>ch)</w:t>
      </w:r>
      <w:r w:rsidR="001F0072" w:rsidRPr="00726D29">
        <w:rPr>
          <w:rFonts w:ascii="Times New Roman" w:eastAsia="Times New Roman" w:hAnsi="Times New Roman" w:cs="Times New Roman"/>
          <w:color w:val="000000"/>
          <w:sz w:val="24"/>
          <w:szCs w:val="24"/>
          <w:lang w:eastAsia="hu-HU" w:bidi="hu-HU"/>
        </w:rPr>
        <w:t xml:space="preserve"> régészeti érdekű terület é</w:t>
      </w:r>
      <w:r w:rsidRPr="00726D29">
        <w:rPr>
          <w:rFonts w:ascii="Times New Roman" w:eastAsia="Times New Roman" w:hAnsi="Times New Roman" w:cs="Times New Roman"/>
          <w:color w:val="000000"/>
          <w:sz w:val="24"/>
          <w:szCs w:val="24"/>
          <w:lang w:eastAsia="hu-HU" w:bidi="hu-HU"/>
        </w:rPr>
        <w:t>s a régészeti lelőhely területe.</w:t>
      </w:r>
      <w:r w:rsidR="001F0072" w:rsidRPr="00726D29">
        <w:rPr>
          <w:rFonts w:ascii="Times New Roman" w:eastAsia="Times New Roman" w:hAnsi="Times New Roman" w:cs="Times New Roman"/>
          <w:color w:val="000000"/>
          <w:sz w:val="24"/>
          <w:szCs w:val="24"/>
          <w:lang w:eastAsia="hu-HU" w:bidi="hu-HU"/>
        </w:rPr>
        <w:t xml:space="preserve"> </w:t>
      </w:r>
    </w:p>
    <w:p w:rsidR="000C257C" w:rsidRPr="00726D29" w:rsidRDefault="00726D29" w:rsidP="00726D29">
      <w:pPr>
        <w:widowControl w:val="0"/>
        <w:spacing w:after="0" w:line="274"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color w:val="000000"/>
          <w:sz w:val="24"/>
          <w:szCs w:val="24"/>
          <w:lang w:eastAsia="hu-HU" w:bidi="hu-HU"/>
        </w:rPr>
        <w:t xml:space="preserve">(3) </w:t>
      </w:r>
      <w:r w:rsidR="000C257C" w:rsidRPr="00726D29">
        <w:rPr>
          <w:rFonts w:ascii="Times New Roman" w:eastAsia="Times New Roman" w:hAnsi="Times New Roman" w:cs="Times New Roman"/>
          <w:color w:val="000000"/>
          <w:sz w:val="24"/>
          <w:szCs w:val="24"/>
          <w:lang w:eastAsia="hu-HU" w:bidi="hu-HU"/>
        </w:rPr>
        <w:t xml:space="preserve">A településszerkezet, településkarakter, tájképi elem és egyéb helyi adottság alapján a településképi szempontból meghatározó terület térképi lehatárolását a belterületre </w:t>
      </w:r>
      <w:r w:rsidR="000C257C" w:rsidRPr="00726D29">
        <w:rPr>
          <w:rFonts w:ascii="Times New Roman" w:eastAsia="Times New Roman" w:hAnsi="Times New Roman" w:cs="Times New Roman"/>
          <w:sz w:val="24"/>
          <w:szCs w:val="24"/>
          <w:lang w:eastAsia="hu-HU" w:bidi="hu-HU"/>
        </w:rPr>
        <w:t xml:space="preserve">vonatkozóan az </w:t>
      </w:r>
      <w:r w:rsidR="002746E0" w:rsidRPr="00726D29">
        <w:rPr>
          <w:rFonts w:ascii="Times New Roman" w:eastAsia="Times New Roman" w:hAnsi="Times New Roman" w:cs="Times New Roman"/>
          <w:sz w:val="24"/>
          <w:szCs w:val="24"/>
          <w:lang w:eastAsia="hu-HU" w:bidi="hu-HU"/>
        </w:rPr>
        <w:t>3</w:t>
      </w:r>
      <w:r w:rsidR="000C257C" w:rsidRPr="00726D29">
        <w:rPr>
          <w:rFonts w:ascii="Times New Roman" w:eastAsia="Times New Roman" w:hAnsi="Times New Roman" w:cs="Times New Roman"/>
          <w:sz w:val="24"/>
          <w:szCs w:val="24"/>
          <w:lang w:eastAsia="hu-HU" w:bidi="hu-HU"/>
        </w:rPr>
        <w:t>. melléklet tartalmazza.</w:t>
      </w:r>
    </w:p>
    <w:p w:rsidR="005D549B" w:rsidRPr="00726D29" w:rsidRDefault="00726D29" w:rsidP="00726D29">
      <w:pPr>
        <w:widowControl w:val="0"/>
        <w:spacing w:after="0" w:line="274" w:lineRule="exact"/>
        <w:ind w:right="20"/>
        <w:jc w:val="both"/>
        <w:rPr>
          <w:rFonts w:ascii="Times New Roman" w:eastAsia="Times New Roman" w:hAnsi="Times New Roman" w:cs="Times New Roman"/>
          <w:color w:val="FF0000"/>
          <w:sz w:val="24"/>
          <w:szCs w:val="24"/>
          <w:lang w:eastAsia="hu-HU" w:bidi="hu-HU"/>
        </w:rPr>
      </w:pPr>
      <w:r>
        <w:rPr>
          <w:rFonts w:ascii="Times New Roman" w:eastAsia="Times New Roman" w:hAnsi="Times New Roman" w:cs="Times New Roman"/>
          <w:sz w:val="24"/>
          <w:szCs w:val="24"/>
          <w:lang w:eastAsia="hu-HU" w:bidi="hu-HU"/>
        </w:rPr>
        <w:t xml:space="preserve">(4) </w:t>
      </w:r>
      <w:r w:rsidR="001F0072" w:rsidRPr="00726D29">
        <w:rPr>
          <w:rFonts w:ascii="Times New Roman" w:eastAsia="Times New Roman" w:hAnsi="Times New Roman" w:cs="Times New Roman"/>
          <w:sz w:val="24"/>
          <w:szCs w:val="24"/>
          <w:lang w:eastAsia="hu-HU" w:bidi="hu-HU"/>
        </w:rPr>
        <w:t>A településkép szempontjából meghatározó természeti és régés</w:t>
      </w:r>
      <w:r w:rsidR="00D34B02" w:rsidRPr="00726D29">
        <w:rPr>
          <w:rFonts w:ascii="Times New Roman" w:eastAsia="Times New Roman" w:hAnsi="Times New Roman" w:cs="Times New Roman"/>
          <w:sz w:val="24"/>
          <w:szCs w:val="24"/>
          <w:lang w:eastAsia="hu-HU" w:bidi="hu-HU"/>
        </w:rPr>
        <w:t>zeti védelemmel érintett 15. § (</w:t>
      </w:r>
      <w:r w:rsidR="001F0072" w:rsidRPr="00726D29">
        <w:rPr>
          <w:rFonts w:ascii="Times New Roman" w:eastAsia="Times New Roman" w:hAnsi="Times New Roman" w:cs="Times New Roman"/>
          <w:sz w:val="24"/>
          <w:szCs w:val="24"/>
          <w:lang w:eastAsia="hu-HU" w:bidi="hu-HU"/>
        </w:rPr>
        <w:t>2</w:t>
      </w:r>
      <w:r w:rsidR="00D34B02" w:rsidRPr="00726D29">
        <w:rPr>
          <w:rFonts w:ascii="Times New Roman" w:eastAsia="Times New Roman" w:hAnsi="Times New Roman" w:cs="Times New Roman"/>
          <w:sz w:val="24"/>
          <w:szCs w:val="24"/>
          <w:lang w:eastAsia="hu-HU" w:bidi="hu-HU"/>
        </w:rPr>
        <w:t>)</w:t>
      </w:r>
      <w:r w:rsidR="001F0072" w:rsidRPr="00726D29">
        <w:rPr>
          <w:rFonts w:ascii="Times New Roman" w:eastAsia="Times New Roman" w:hAnsi="Times New Roman" w:cs="Times New Roman"/>
          <w:sz w:val="24"/>
          <w:szCs w:val="24"/>
          <w:lang w:eastAsia="hu-HU" w:bidi="hu-HU"/>
        </w:rPr>
        <w:t xml:space="preserve">. bekezdés </w:t>
      </w:r>
      <w:r w:rsidR="00D34B02" w:rsidRPr="00726D29">
        <w:rPr>
          <w:rFonts w:ascii="Times New Roman" w:eastAsia="Times New Roman" w:hAnsi="Times New Roman" w:cs="Times New Roman"/>
          <w:sz w:val="24"/>
          <w:szCs w:val="24"/>
          <w:lang w:eastAsia="hu-HU" w:bidi="hu-HU"/>
        </w:rPr>
        <w:t>c</w:t>
      </w:r>
      <w:r w:rsidR="001F0072" w:rsidRPr="00726D29">
        <w:rPr>
          <w:rFonts w:ascii="Times New Roman" w:eastAsia="Times New Roman" w:hAnsi="Times New Roman" w:cs="Times New Roman"/>
          <w:sz w:val="24"/>
          <w:szCs w:val="24"/>
          <w:lang w:eastAsia="hu-HU" w:bidi="hu-HU"/>
        </w:rPr>
        <w:t xml:space="preserve">. pont szerinti területek településképi, településkarakteri szempont a bépítésre nem szánt településrész részét képezik, területi lehatárolásukat a </w:t>
      </w:r>
      <w:r w:rsidR="00E74956" w:rsidRPr="00726D29">
        <w:rPr>
          <w:rFonts w:ascii="Times New Roman" w:eastAsia="Times New Roman" w:hAnsi="Times New Roman" w:cs="Times New Roman"/>
          <w:sz w:val="24"/>
          <w:szCs w:val="24"/>
          <w:lang w:eastAsia="hu-HU" w:bidi="hu-HU"/>
        </w:rPr>
        <w:t>2-</w:t>
      </w:r>
      <w:r w:rsidR="001F0072" w:rsidRPr="00726D29">
        <w:rPr>
          <w:rFonts w:ascii="Times New Roman" w:eastAsia="Times New Roman" w:hAnsi="Times New Roman" w:cs="Times New Roman"/>
          <w:sz w:val="24"/>
          <w:szCs w:val="24"/>
          <w:lang w:eastAsia="hu-HU" w:bidi="hu-HU"/>
        </w:rPr>
        <w:t xml:space="preserve"> 4. melléklet figyelembevételével, továbbá az országos jogszabályok alapján lehet megállapítani.</w:t>
      </w:r>
    </w:p>
    <w:p w:rsidR="001F0072" w:rsidRPr="00726D29" w:rsidRDefault="001F0072" w:rsidP="001F0072">
      <w:pPr>
        <w:widowControl w:val="0"/>
        <w:spacing w:after="0" w:line="274" w:lineRule="exact"/>
        <w:ind w:right="20"/>
        <w:jc w:val="both"/>
        <w:rPr>
          <w:rFonts w:ascii="Times New Roman" w:eastAsia="Times New Roman" w:hAnsi="Times New Roman" w:cs="Times New Roman"/>
          <w:color w:val="FF0000"/>
          <w:sz w:val="24"/>
          <w:szCs w:val="24"/>
          <w:lang w:eastAsia="hu-HU" w:bidi="hu-HU"/>
        </w:rPr>
      </w:pPr>
    </w:p>
    <w:p w:rsidR="00645588" w:rsidRPr="00726D29" w:rsidRDefault="00645588" w:rsidP="00645588">
      <w:pPr>
        <w:widowControl w:val="0"/>
        <w:spacing w:after="120" w:line="274" w:lineRule="exact"/>
        <w:ind w:right="23"/>
        <w:jc w:val="center"/>
        <w:rPr>
          <w:rFonts w:ascii="Times New Roman" w:eastAsia="Times New Roman" w:hAnsi="Times New Roman" w:cs="Times New Roman"/>
          <w:b/>
          <w:color w:val="000000"/>
          <w:sz w:val="24"/>
          <w:szCs w:val="24"/>
          <w:lang w:eastAsia="hu-HU" w:bidi="hu-HU"/>
        </w:rPr>
      </w:pPr>
      <w:r w:rsidRPr="00726D29">
        <w:rPr>
          <w:rFonts w:ascii="Times New Roman" w:eastAsia="Times New Roman" w:hAnsi="Times New Roman" w:cs="Times New Roman"/>
          <w:b/>
          <w:color w:val="000000"/>
          <w:sz w:val="24"/>
          <w:szCs w:val="24"/>
          <w:lang w:eastAsia="hu-HU" w:bidi="hu-HU"/>
        </w:rPr>
        <w:t>V. FEJEZET</w:t>
      </w:r>
    </w:p>
    <w:p w:rsidR="00A51C9A" w:rsidRPr="00726D29" w:rsidRDefault="00645588" w:rsidP="00645588">
      <w:pPr>
        <w:widowControl w:val="0"/>
        <w:spacing w:after="120" w:line="274" w:lineRule="exact"/>
        <w:ind w:right="23"/>
        <w:jc w:val="center"/>
        <w:rPr>
          <w:rFonts w:ascii="Times New Roman" w:eastAsia="Times New Roman" w:hAnsi="Times New Roman" w:cs="Times New Roman"/>
          <w:b/>
          <w:color w:val="000000"/>
          <w:sz w:val="24"/>
          <w:szCs w:val="24"/>
          <w:lang w:eastAsia="hu-HU" w:bidi="hu-HU"/>
        </w:rPr>
      </w:pPr>
      <w:r w:rsidRPr="00726D29">
        <w:rPr>
          <w:rFonts w:ascii="Times New Roman" w:eastAsia="Times New Roman" w:hAnsi="Times New Roman" w:cs="Times New Roman"/>
          <w:b/>
          <w:color w:val="000000"/>
          <w:sz w:val="24"/>
          <w:szCs w:val="24"/>
          <w:lang w:eastAsia="hu-HU" w:bidi="hu-HU"/>
        </w:rPr>
        <w:t>A TELEPÜLÉSKÉPI KÖVETELMÉNYEK</w:t>
      </w:r>
    </w:p>
    <w:p w:rsidR="000C257C" w:rsidRPr="0071535A" w:rsidRDefault="0071535A" w:rsidP="0071535A">
      <w:pPr>
        <w:keepNext/>
        <w:keepLines/>
        <w:widowControl w:val="0"/>
        <w:spacing w:after="0" w:line="240" w:lineRule="auto"/>
        <w:ind w:left="-360"/>
        <w:jc w:val="center"/>
        <w:outlineLvl w:val="3"/>
        <w:rPr>
          <w:rFonts w:ascii="Times New Roman" w:eastAsia="Times New Roman" w:hAnsi="Times New Roman" w:cs="Times New Roman"/>
          <w:b/>
          <w:bCs/>
          <w:color w:val="000000"/>
          <w:sz w:val="24"/>
          <w:szCs w:val="24"/>
          <w:lang w:eastAsia="hu-HU" w:bidi="hu-HU"/>
        </w:rPr>
      </w:pPr>
      <w:bookmarkStart w:id="19" w:name="bookmark19"/>
      <w:r>
        <w:rPr>
          <w:rFonts w:ascii="Times New Roman" w:eastAsia="Times New Roman" w:hAnsi="Times New Roman" w:cs="Times New Roman"/>
          <w:b/>
          <w:bCs/>
          <w:color w:val="000000"/>
          <w:sz w:val="24"/>
          <w:szCs w:val="24"/>
          <w:lang w:eastAsia="hu-HU" w:bidi="hu-HU"/>
        </w:rPr>
        <w:t xml:space="preserve">14. </w:t>
      </w:r>
      <w:r w:rsidR="00693411" w:rsidRPr="0071535A">
        <w:rPr>
          <w:rFonts w:ascii="Times New Roman" w:eastAsia="Times New Roman" w:hAnsi="Times New Roman" w:cs="Times New Roman"/>
          <w:b/>
          <w:bCs/>
          <w:color w:val="000000"/>
          <w:sz w:val="24"/>
          <w:szCs w:val="24"/>
          <w:lang w:eastAsia="hu-HU" w:bidi="hu-HU"/>
        </w:rPr>
        <w:t>Ép</w:t>
      </w:r>
      <w:r w:rsidR="00A51C9A" w:rsidRPr="0071535A">
        <w:rPr>
          <w:rFonts w:ascii="Times New Roman" w:eastAsia="Times New Roman" w:hAnsi="Times New Roman" w:cs="Times New Roman"/>
          <w:b/>
          <w:bCs/>
          <w:color w:val="000000"/>
          <w:sz w:val="24"/>
          <w:szCs w:val="24"/>
          <w:lang w:eastAsia="hu-HU" w:bidi="hu-HU"/>
        </w:rPr>
        <w:t>ítmények anyaghasználatára vonatkozó általános építészeti követelmények</w:t>
      </w:r>
      <w:bookmarkEnd w:id="19"/>
    </w:p>
    <w:p w:rsidR="00F115D9" w:rsidRPr="00726D29" w:rsidRDefault="00F115D9" w:rsidP="00F115D9">
      <w:pPr>
        <w:keepNext/>
        <w:keepLines/>
        <w:widowControl w:val="0"/>
        <w:spacing w:after="0" w:line="240" w:lineRule="auto"/>
        <w:jc w:val="center"/>
        <w:outlineLvl w:val="3"/>
        <w:rPr>
          <w:rFonts w:ascii="Times New Roman" w:eastAsia="Times New Roman" w:hAnsi="Times New Roman" w:cs="Times New Roman"/>
          <w:b/>
          <w:bCs/>
          <w:color w:val="000000"/>
          <w:sz w:val="24"/>
          <w:szCs w:val="24"/>
          <w:lang w:eastAsia="hu-HU" w:bidi="hu-HU"/>
        </w:rPr>
      </w:pPr>
    </w:p>
    <w:p w:rsidR="000C257C" w:rsidRPr="00726D29" w:rsidRDefault="000C257C" w:rsidP="00D34B02">
      <w:pPr>
        <w:keepNext/>
        <w:keepLines/>
        <w:widowControl w:val="0"/>
        <w:numPr>
          <w:ilvl w:val="0"/>
          <w:numId w:val="41"/>
        </w:numPr>
        <w:spacing w:after="0" w:line="230" w:lineRule="exact"/>
        <w:ind w:left="357" w:hanging="357"/>
        <w:jc w:val="center"/>
        <w:outlineLvl w:val="3"/>
        <w:rPr>
          <w:rFonts w:ascii="Times New Roman" w:eastAsia="Times New Roman" w:hAnsi="Times New Roman" w:cs="Times New Roman"/>
          <w:b/>
          <w:bCs/>
          <w:color w:val="000000"/>
          <w:sz w:val="24"/>
          <w:szCs w:val="24"/>
          <w:lang w:eastAsia="hu-HU" w:bidi="hu-HU"/>
        </w:rPr>
      </w:pPr>
      <w:bookmarkStart w:id="20" w:name="bookmark20"/>
      <w:r w:rsidRPr="00726D29">
        <w:rPr>
          <w:rFonts w:ascii="Times New Roman" w:eastAsia="Times New Roman" w:hAnsi="Times New Roman" w:cs="Times New Roman"/>
          <w:b/>
          <w:bCs/>
          <w:color w:val="000000"/>
          <w:sz w:val="24"/>
          <w:szCs w:val="24"/>
          <w:lang w:eastAsia="hu-HU" w:bidi="hu-HU"/>
        </w:rPr>
        <w:t>§</w:t>
      </w:r>
      <w:bookmarkEnd w:id="20"/>
    </w:p>
    <w:p w:rsidR="000C257C" w:rsidRPr="00726D29" w:rsidRDefault="0071535A" w:rsidP="0071535A">
      <w:pPr>
        <w:widowControl w:val="0"/>
        <w:spacing w:after="0" w:line="274"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color w:val="000000"/>
          <w:sz w:val="24"/>
          <w:szCs w:val="24"/>
          <w:lang w:eastAsia="hu-HU" w:bidi="hu-HU"/>
        </w:rPr>
        <w:t xml:space="preserve">(1) </w:t>
      </w:r>
      <w:r w:rsidR="000C257C" w:rsidRPr="00726D29">
        <w:rPr>
          <w:rFonts w:ascii="Times New Roman" w:eastAsia="Times New Roman" w:hAnsi="Times New Roman" w:cs="Times New Roman"/>
          <w:color w:val="000000"/>
          <w:sz w:val="24"/>
          <w:szCs w:val="24"/>
          <w:lang w:eastAsia="hu-HU" w:bidi="hu-HU"/>
        </w:rPr>
        <w:t xml:space="preserve"> </w:t>
      </w:r>
      <w:r w:rsidR="000C257C" w:rsidRPr="00726D29">
        <w:rPr>
          <w:rFonts w:ascii="Times New Roman" w:eastAsia="Times New Roman" w:hAnsi="Times New Roman" w:cs="Times New Roman"/>
          <w:sz w:val="24"/>
          <w:szCs w:val="24"/>
          <w:lang w:eastAsia="hu-HU" w:bidi="hu-HU"/>
        </w:rPr>
        <w:t xml:space="preserve">Az utcaképben közvetlenül megjelenő épületek, építmények tetőszerkezete nem fedhetők és nem újíthatok fel </w:t>
      </w:r>
      <w:r w:rsidR="00B033DD" w:rsidRPr="00726D29">
        <w:rPr>
          <w:rFonts w:ascii="Times New Roman" w:eastAsia="Times New Roman" w:hAnsi="Times New Roman" w:cs="Times New Roman"/>
          <w:sz w:val="24"/>
          <w:szCs w:val="24"/>
          <w:lang w:eastAsia="hu-HU" w:bidi="hu-HU"/>
        </w:rPr>
        <w:t xml:space="preserve">eternit </w:t>
      </w:r>
      <w:r w:rsidR="000C257C" w:rsidRPr="00726D29">
        <w:rPr>
          <w:rFonts w:ascii="Times New Roman" w:eastAsia="Times New Roman" w:hAnsi="Times New Roman" w:cs="Times New Roman"/>
          <w:sz w:val="24"/>
          <w:szCs w:val="24"/>
          <w:lang w:eastAsia="hu-HU" w:bidi="hu-HU"/>
        </w:rPr>
        <w:t>hullámpala, műanyag hullámlemez és trapézlemez, valamint bitumenes hullámlemez alkalmazásával.</w:t>
      </w:r>
    </w:p>
    <w:p w:rsidR="000C257C" w:rsidRPr="00726D29" w:rsidRDefault="000C257C" w:rsidP="0071535A">
      <w:pPr>
        <w:widowControl w:val="0"/>
        <w:spacing w:after="0" w:line="274" w:lineRule="exact"/>
        <w:ind w:right="20"/>
        <w:jc w:val="both"/>
        <w:rPr>
          <w:rFonts w:ascii="Times New Roman" w:eastAsia="Times New Roman" w:hAnsi="Times New Roman" w:cs="Times New Roman"/>
          <w:sz w:val="24"/>
          <w:szCs w:val="24"/>
          <w:lang w:eastAsia="hu-HU" w:bidi="hu-HU"/>
        </w:rPr>
      </w:pPr>
      <w:r w:rsidRPr="00726D29">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(2) </w:t>
      </w:r>
      <w:r w:rsidRPr="00726D29">
        <w:rPr>
          <w:rFonts w:ascii="Times New Roman" w:eastAsia="Times New Roman" w:hAnsi="Times New Roman" w:cs="Times New Roman"/>
          <w:sz w:val="24"/>
          <w:szCs w:val="24"/>
          <w:lang w:eastAsia="hu-HU" w:bidi="hu-HU"/>
        </w:rPr>
        <w:t>A tetőfedő anyagok közül az élénk vörös, élénk kék, okkersárga színek nem alkalmazhatók.</w:t>
      </w:r>
    </w:p>
    <w:p w:rsidR="000C257C" w:rsidRPr="00726D29" w:rsidRDefault="000C257C" w:rsidP="0071535A">
      <w:pPr>
        <w:widowControl w:val="0"/>
        <w:spacing w:after="0" w:line="274" w:lineRule="exact"/>
        <w:ind w:right="20"/>
        <w:jc w:val="both"/>
        <w:rPr>
          <w:rFonts w:ascii="Times New Roman" w:eastAsia="Times New Roman" w:hAnsi="Times New Roman" w:cs="Times New Roman"/>
          <w:sz w:val="24"/>
          <w:szCs w:val="24"/>
          <w:lang w:eastAsia="hu-HU" w:bidi="hu-HU"/>
        </w:rPr>
      </w:pPr>
      <w:r w:rsidRPr="00726D29">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(3) </w:t>
      </w:r>
      <w:r w:rsidRPr="00726D29">
        <w:rPr>
          <w:rFonts w:ascii="Times New Roman" w:eastAsia="Times New Roman" w:hAnsi="Times New Roman" w:cs="Times New Roman"/>
          <w:sz w:val="24"/>
          <w:szCs w:val="24"/>
          <w:lang w:eastAsia="hu-HU" w:bidi="hu-HU"/>
        </w:rPr>
        <w:t>Homlokzatokra és tetőszerkezet héjazataként zavaró fényhatást okozó csillogó, tükröződő felületek nem alkalmazhatók.</w:t>
      </w:r>
    </w:p>
    <w:p w:rsidR="000C257C" w:rsidRPr="00726D29" w:rsidRDefault="000C257C" w:rsidP="0071535A">
      <w:pPr>
        <w:widowControl w:val="0"/>
        <w:spacing w:after="0" w:line="274" w:lineRule="exact"/>
        <w:ind w:right="20"/>
        <w:jc w:val="both"/>
        <w:rPr>
          <w:rFonts w:ascii="Times New Roman" w:eastAsia="Times New Roman" w:hAnsi="Times New Roman" w:cs="Times New Roman"/>
          <w:sz w:val="24"/>
          <w:szCs w:val="24"/>
          <w:lang w:eastAsia="hu-HU" w:bidi="hu-HU"/>
        </w:rPr>
      </w:pPr>
      <w:r w:rsidRPr="00726D29">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(4) </w:t>
      </w:r>
      <w:r w:rsidRPr="00726D29">
        <w:rPr>
          <w:rFonts w:ascii="Times New Roman" w:eastAsia="Times New Roman" w:hAnsi="Times New Roman" w:cs="Times New Roman"/>
          <w:sz w:val="24"/>
          <w:szCs w:val="24"/>
          <w:lang w:eastAsia="hu-HU" w:bidi="hu-HU"/>
        </w:rPr>
        <w:t>A homlokzatok színezésére a pasztell árnyalatú földszíneken túl további színek nem alkalmazhatók.</w:t>
      </w:r>
    </w:p>
    <w:p w:rsidR="0043443C" w:rsidRPr="00726D29" w:rsidRDefault="0071535A" w:rsidP="0071535A">
      <w:pPr>
        <w:widowControl w:val="0"/>
        <w:spacing w:after="0" w:line="240" w:lineRule="auto"/>
        <w:ind w:right="20"/>
        <w:jc w:val="both"/>
        <w:rPr>
          <w:rFonts w:ascii="Times New Roman" w:eastAsia="Times New Roman" w:hAnsi="Times New Roman" w:cs="Times New Roman"/>
          <w:b/>
          <w:sz w:val="24"/>
          <w:szCs w:val="24"/>
          <w:lang w:eastAsia="hu-HU" w:bidi="hu-HU"/>
        </w:rPr>
      </w:pPr>
      <w:r>
        <w:rPr>
          <w:rFonts w:ascii="Times New Roman" w:eastAsia="Times New Roman" w:hAnsi="Times New Roman" w:cs="Times New Roman"/>
          <w:sz w:val="24"/>
          <w:szCs w:val="24"/>
          <w:lang w:eastAsia="hu-HU" w:bidi="hu-HU"/>
        </w:rPr>
        <w:t xml:space="preserve">(5) </w:t>
      </w:r>
      <w:r w:rsidR="000C257C" w:rsidRPr="00726D29">
        <w:rPr>
          <w:rFonts w:ascii="Times New Roman" w:eastAsia="Times New Roman" w:hAnsi="Times New Roman" w:cs="Times New Roman"/>
          <w:sz w:val="24"/>
          <w:szCs w:val="24"/>
          <w:lang w:eastAsia="hu-HU" w:bidi="hu-HU"/>
        </w:rPr>
        <w:t xml:space="preserve"> Építmények átszínezésekor nem alkalmazható az építmény egészének színezésével és </w:t>
      </w:r>
      <w:r w:rsidR="000C257C" w:rsidRPr="00726D29">
        <w:rPr>
          <w:rFonts w:ascii="Times New Roman" w:eastAsia="Times New Roman" w:hAnsi="Times New Roman" w:cs="Times New Roman"/>
          <w:sz w:val="24"/>
          <w:szCs w:val="24"/>
          <w:lang w:eastAsia="hu-HU" w:bidi="hu-HU"/>
        </w:rPr>
        <w:lastRenderedPageBreak/>
        <w:t>anyaghasználatával, valamint a szomszédos épületekkel és az utcaképpel nem harmonizáló homlokzat színezés.</w:t>
      </w:r>
      <w:r w:rsidR="0043443C" w:rsidRPr="00726D29">
        <w:rPr>
          <w:rFonts w:ascii="Times New Roman" w:eastAsia="Calibri" w:hAnsi="Times New Roman" w:cs="Times New Roman"/>
          <w:b/>
          <w:color w:val="000000"/>
          <w:sz w:val="24"/>
          <w:szCs w:val="24"/>
        </w:rPr>
        <w:t xml:space="preserve"> </w:t>
      </w:r>
    </w:p>
    <w:p w:rsidR="0043443C" w:rsidRPr="0071535A" w:rsidRDefault="0071535A" w:rsidP="0071535A">
      <w:pPr>
        <w:widowControl w:val="0"/>
        <w:spacing w:after="0" w:line="240" w:lineRule="auto"/>
        <w:ind w:right="20"/>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(6) </w:t>
      </w:r>
      <w:r w:rsidR="0043443C" w:rsidRPr="0071535A">
        <w:rPr>
          <w:rFonts w:ascii="Times New Roman" w:eastAsia="Times New Roman" w:hAnsi="Times New Roman" w:cs="Times New Roman"/>
          <w:sz w:val="24"/>
          <w:szCs w:val="24"/>
          <w:lang w:eastAsia="hu-HU" w:bidi="hu-HU"/>
        </w:rPr>
        <w:t>Nem megengedett az épületek átalakítása, bővítése, utólagos hőszigetelése esetén ezen építési tevékenységeket a több rendeltetési egységet tartalmazó épületek esetén nem egy időben, az épület egészé</w:t>
      </w:r>
      <w:r w:rsidR="008D1F59" w:rsidRPr="0071535A">
        <w:rPr>
          <w:rFonts w:ascii="Times New Roman" w:eastAsia="Times New Roman" w:hAnsi="Times New Roman" w:cs="Times New Roman"/>
          <w:sz w:val="24"/>
          <w:szCs w:val="24"/>
          <w:lang w:eastAsia="hu-HU" w:bidi="hu-HU"/>
        </w:rPr>
        <w:t>re</w:t>
      </w:r>
      <w:r w:rsidR="0043443C" w:rsidRPr="0071535A">
        <w:rPr>
          <w:rFonts w:ascii="Times New Roman" w:eastAsia="Times New Roman" w:hAnsi="Times New Roman" w:cs="Times New Roman"/>
          <w:sz w:val="24"/>
          <w:szCs w:val="24"/>
          <w:lang w:eastAsia="hu-HU" w:bidi="hu-HU"/>
        </w:rPr>
        <w:t xml:space="preserve"> nem egységes anyaghasználat és megjelenés megvalósít</w:t>
      </w:r>
      <w:r w:rsidR="008D1F59" w:rsidRPr="0071535A">
        <w:rPr>
          <w:rFonts w:ascii="Times New Roman" w:eastAsia="Times New Roman" w:hAnsi="Times New Roman" w:cs="Times New Roman"/>
          <w:sz w:val="24"/>
          <w:szCs w:val="24"/>
          <w:lang w:eastAsia="hu-HU" w:bidi="hu-HU"/>
        </w:rPr>
        <w:t>ása</w:t>
      </w:r>
      <w:r w:rsidR="0043443C" w:rsidRPr="0071535A">
        <w:rPr>
          <w:rFonts w:ascii="Times New Roman" w:eastAsia="Times New Roman" w:hAnsi="Times New Roman" w:cs="Times New Roman"/>
          <w:sz w:val="24"/>
          <w:szCs w:val="24"/>
          <w:lang w:eastAsia="hu-HU" w:bidi="hu-HU"/>
        </w:rPr>
        <w:t>. Ide kell érteni az épületek utólagos színezését, nyílászáró cseréjét, erkély vagy loggia beépítését, a tetőhéjazat cseréjét, burkolatainak módosítását.</w:t>
      </w:r>
    </w:p>
    <w:p w:rsidR="004656BF" w:rsidRPr="0071535A" w:rsidRDefault="004656BF" w:rsidP="004656BF">
      <w:pPr>
        <w:widowControl w:val="0"/>
        <w:spacing w:after="0" w:line="240" w:lineRule="auto"/>
        <w:ind w:right="20"/>
        <w:jc w:val="both"/>
        <w:rPr>
          <w:rFonts w:ascii="Times New Roman" w:eastAsia="Times New Roman" w:hAnsi="Times New Roman" w:cs="Times New Roman"/>
          <w:sz w:val="24"/>
          <w:szCs w:val="24"/>
          <w:lang w:eastAsia="hu-HU" w:bidi="hu-HU"/>
        </w:rPr>
      </w:pPr>
    </w:p>
    <w:p w:rsidR="000C257C" w:rsidRPr="0071535A" w:rsidRDefault="0071535A" w:rsidP="0071535A">
      <w:pPr>
        <w:widowControl w:val="0"/>
        <w:spacing w:after="0" w:line="240" w:lineRule="auto"/>
        <w:ind w:left="360"/>
        <w:jc w:val="center"/>
        <w:rPr>
          <w:rFonts w:ascii="Times New Roman" w:eastAsia="Times New Roman" w:hAnsi="Times New Roman" w:cs="Times New Roman"/>
          <w:b/>
          <w:bCs/>
          <w:color w:val="000000"/>
          <w:sz w:val="24"/>
          <w:szCs w:val="24"/>
          <w:lang w:eastAsia="hu-HU" w:bidi="hu-HU"/>
        </w:rPr>
      </w:pPr>
      <w:r>
        <w:rPr>
          <w:rFonts w:ascii="Times New Roman" w:eastAsia="Times New Roman" w:hAnsi="Times New Roman" w:cs="Times New Roman"/>
          <w:b/>
          <w:bCs/>
          <w:color w:val="000000"/>
          <w:sz w:val="24"/>
          <w:szCs w:val="24"/>
          <w:lang w:eastAsia="hu-HU" w:bidi="hu-HU"/>
        </w:rPr>
        <w:t xml:space="preserve">15. </w:t>
      </w:r>
      <w:r w:rsidR="00693411" w:rsidRPr="0071535A">
        <w:rPr>
          <w:rFonts w:ascii="Times New Roman" w:eastAsia="Times New Roman" w:hAnsi="Times New Roman" w:cs="Times New Roman"/>
          <w:b/>
          <w:bCs/>
          <w:color w:val="000000"/>
          <w:sz w:val="24"/>
          <w:szCs w:val="24"/>
          <w:lang w:eastAsia="hu-HU" w:bidi="hu-HU"/>
        </w:rPr>
        <w:t xml:space="preserve">A településképi szempontból meghatározó </w:t>
      </w:r>
      <w:r w:rsidR="000C257C" w:rsidRPr="0071535A">
        <w:rPr>
          <w:rFonts w:ascii="Times New Roman" w:eastAsia="Times New Roman" w:hAnsi="Times New Roman" w:cs="Times New Roman"/>
          <w:b/>
          <w:bCs/>
          <w:color w:val="000000"/>
          <w:sz w:val="24"/>
          <w:szCs w:val="24"/>
          <w:lang w:eastAsia="hu-HU" w:bidi="hu-HU"/>
        </w:rPr>
        <w:t>területekre vonatkozó területi építészeti követelmények</w:t>
      </w:r>
    </w:p>
    <w:p w:rsidR="000C257C" w:rsidRPr="0071535A" w:rsidRDefault="00717384" w:rsidP="00D34B02">
      <w:pPr>
        <w:widowControl w:val="0"/>
        <w:numPr>
          <w:ilvl w:val="0"/>
          <w:numId w:val="41"/>
        </w:numPr>
        <w:spacing w:after="0" w:line="277" w:lineRule="exact"/>
        <w:jc w:val="center"/>
        <w:rPr>
          <w:rFonts w:ascii="Times New Roman" w:eastAsia="Times New Roman" w:hAnsi="Times New Roman" w:cs="Times New Roman"/>
          <w:b/>
          <w:bCs/>
          <w:sz w:val="24"/>
          <w:szCs w:val="24"/>
          <w:lang w:eastAsia="hu-HU" w:bidi="hu-HU"/>
        </w:rPr>
      </w:pPr>
      <w:r w:rsidRPr="0071535A">
        <w:rPr>
          <w:rFonts w:ascii="Times New Roman" w:eastAsia="Times New Roman" w:hAnsi="Times New Roman" w:cs="Times New Roman"/>
          <w:b/>
          <w:bCs/>
          <w:sz w:val="24"/>
          <w:szCs w:val="24"/>
          <w:lang w:eastAsia="hu-HU" w:bidi="hu-HU"/>
        </w:rPr>
        <w:t>§</w:t>
      </w:r>
    </w:p>
    <w:p w:rsidR="00E74956" w:rsidRPr="0071535A" w:rsidRDefault="0071535A" w:rsidP="0071535A">
      <w:pPr>
        <w:widowControl w:val="0"/>
        <w:spacing w:after="0" w:line="274" w:lineRule="exact"/>
        <w:ind w:right="20"/>
        <w:jc w:val="both"/>
        <w:rPr>
          <w:rFonts w:ascii="Times New Roman" w:eastAsia="Times New Roman" w:hAnsi="Times New Roman" w:cs="Times New Roman"/>
          <w:strike/>
          <w:color w:val="FF0000"/>
          <w:sz w:val="24"/>
          <w:szCs w:val="24"/>
          <w:lang w:eastAsia="hu-HU" w:bidi="hu-HU"/>
        </w:rPr>
      </w:pPr>
      <w:r>
        <w:rPr>
          <w:rFonts w:ascii="Times New Roman" w:eastAsia="Times New Roman" w:hAnsi="Times New Roman" w:cs="Times New Roman"/>
          <w:sz w:val="24"/>
          <w:szCs w:val="24"/>
          <w:lang w:eastAsia="hu-HU" w:bidi="hu-HU"/>
        </w:rPr>
        <w:t xml:space="preserve">(1) </w:t>
      </w:r>
      <w:r w:rsidR="00E74956" w:rsidRPr="0071535A">
        <w:rPr>
          <w:rFonts w:ascii="Times New Roman" w:eastAsia="Times New Roman" w:hAnsi="Times New Roman" w:cs="Times New Roman"/>
          <w:sz w:val="24"/>
          <w:szCs w:val="24"/>
          <w:lang w:eastAsia="hu-HU" w:bidi="hu-HU"/>
        </w:rPr>
        <w:t xml:space="preserve">A beépítés telepítés módját a kialakult állapothoz, a környezeti adottságokhoz igazítottan, továbbá a telek építési helyének figyelembe vételével kell meghatározni. </w:t>
      </w:r>
    </w:p>
    <w:p w:rsidR="00E74956" w:rsidRPr="0071535A" w:rsidRDefault="00E74956" w:rsidP="0071535A">
      <w:pPr>
        <w:widowControl w:val="0"/>
        <w:spacing w:after="0" w:line="274" w:lineRule="exact"/>
        <w:ind w:right="20"/>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(2) </w:t>
      </w:r>
      <w:r w:rsidRPr="0071535A">
        <w:rPr>
          <w:rFonts w:ascii="Times New Roman" w:eastAsia="Times New Roman" w:hAnsi="Times New Roman" w:cs="Times New Roman"/>
          <w:sz w:val="24"/>
          <w:szCs w:val="24"/>
          <w:lang w:eastAsia="hu-HU" w:bidi="hu-HU"/>
        </w:rPr>
        <w:t>A jellemző szintszámot a környezeti adottságokhoz igazítottan az illeszkedés alapján kell meghatározni.</w:t>
      </w:r>
    </w:p>
    <w:p w:rsidR="00E74956" w:rsidRPr="0071535A" w:rsidRDefault="0071535A" w:rsidP="0071535A">
      <w:pPr>
        <w:widowControl w:val="0"/>
        <w:spacing w:after="0" w:line="240" w:lineRule="auto"/>
        <w:ind w:right="23"/>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(3) </w:t>
      </w:r>
      <w:r w:rsidR="00E74956" w:rsidRPr="0071535A">
        <w:rPr>
          <w:rFonts w:ascii="Times New Roman" w:eastAsia="Times New Roman" w:hAnsi="Times New Roman" w:cs="Times New Roman"/>
          <w:sz w:val="24"/>
          <w:szCs w:val="24"/>
          <w:lang w:eastAsia="hu-HU" w:bidi="hu-HU"/>
        </w:rPr>
        <w:t xml:space="preserve">Amennyiben az ingatlanon utcai kerítés készül, az illeszkedjen a szomszédos kerítések magasságához, továbbá az ingatlanon elhelyezett épület szín vagy anyaghasználatához. </w:t>
      </w:r>
    </w:p>
    <w:p w:rsidR="0043443C" w:rsidRPr="0071535A" w:rsidRDefault="0043443C" w:rsidP="0043443C">
      <w:pPr>
        <w:widowControl w:val="0"/>
        <w:spacing w:after="0" w:line="240" w:lineRule="auto"/>
        <w:ind w:right="23"/>
        <w:jc w:val="both"/>
        <w:rPr>
          <w:rFonts w:ascii="Times New Roman" w:eastAsia="Times New Roman" w:hAnsi="Times New Roman" w:cs="Times New Roman"/>
          <w:sz w:val="24"/>
          <w:szCs w:val="24"/>
          <w:lang w:eastAsia="hu-HU" w:bidi="hu-HU"/>
        </w:rPr>
      </w:pPr>
    </w:p>
    <w:p w:rsidR="000C257C" w:rsidRPr="0071535A" w:rsidRDefault="0071535A" w:rsidP="0071535A">
      <w:pPr>
        <w:widowControl w:val="0"/>
        <w:spacing w:after="0" w:line="274" w:lineRule="exact"/>
        <w:ind w:left="360"/>
        <w:jc w:val="center"/>
        <w:rPr>
          <w:rFonts w:ascii="Times New Roman" w:eastAsia="Times New Roman" w:hAnsi="Times New Roman" w:cs="Times New Roman"/>
          <w:b/>
          <w:bCs/>
          <w:sz w:val="24"/>
          <w:szCs w:val="24"/>
          <w:lang w:eastAsia="hu-HU" w:bidi="hu-HU"/>
        </w:rPr>
      </w:pPr>
      <w:r>
        <w:rPr>
          <w:rFonts w:ascii="Times New Roman" w:eastAsia="Times New Roman" w:hAnsi="Times New Roman" w:cs="Times New Roman"/>
          <w:b/>
          <w:bCs/>
          <w:sz w:val="24"/>
          <w:szCs w:val="24"/>
          <w:lang w:eastAsia="hu-HU" w:bidi="hu-HU"/>
        </w:rPr>
        <w:t xml:space="preserve">16. </w:t>
      </w:r>
      <w:r w:rsidR="00693411" w:rsidRPr="0071535A">
        <w:rPr>
          <w:rFonts w:ascii="Times New Roman" w:eastAsia="Times New Roman" w:hAnsi="Times New Roman" w:cs="Times New Roman"/>
          <w:b/>
          <w:bCs/>
          <w:sz w:val="24"/>
          <w:szCs w:val="24"/>
          <w:lang w:eastAsia="hu-HU" w:bidi="hu-HU"/>
        </w:rPr>
        <w:t xml:space="preserve">A településképi szempontból meghatározó </w:t>
      </w:r>
      <w:r w:rsidR="000C257C" w:rsidRPr="0071535A">
        <w:rPr>
          <w:rFonts w:ascii="Times New Roman" w:eastAsia="Times New Roman" w:hAnsi="Times New Roman" w:cs="Times New Roman"/>
          <w:b/>
          <w:bCs/>
          <w:sz w:val="24"/>
          <w:szCs w:val="24"/>
          <w:lang w:eastAsia="hu-HU" w:bidi="hu-HU"/>
        </w:rPr>
        <w:t>területekre vonatkozó egyedi építészeti követelmények</w:t>
      </w:r>
    </w:p>
    <w:p w:rsidR="000C257C" w:rsidRPr="0071535A" w:rsidRDefault="00717384" w:rsidP="00D34B02">
      <w:pPr>
        <w:widowControl w:val="0"/>
        <w:numPr>
          <w:ilvl w:val="0"/>
          <w:numId w:val="41"/>
        </w:numPr>
        <w:spacing w:after="0" w:line="240" w:lineRule="auto"/>
        <w:jc w:val="center"/>
        <w:rPr>
          <w:rFonts w:ascii="Times New Roman" w:eastAsia="Times New Roman" w:hAnsi="Times New Roman" w:cs="Times New Roman"/>
          <w:b/>
          <w:bCs/>
          <w:sz w:val="24"/>
          <w:szCs w:val="24"/>
          <w:lang w:eastAsia="hu-HU" w:bidi="hu-HU"/>
        </w:rPr>
      </w:pPr>
      <w:r w:rsidRPr="0071535A">
        <w:rPr>
          <w:rFonts w:ascii="Times New Roman" w:eastAsia="Times New Roman" w:hAnsi="Times New Roman" w:cs="Times New Roman"/>
          <w:b/>
          <w:bCs/>
          <w:sz w:val="24"/>
          <w:szCs w:val="24"/>
          <w:lang w:eastAsia="hu-HU" w:bidi="hu-HU"/>
        </w:rPr>
        <w:t>§</w:t>
      </w:r>
    </w:p>
    <w:p w:rsidR="000C257C" w:rsidRPr="0071535A" w:rsidRDefault="000C257C" w:rsidP="0071535A">
      <w:pPr>
        <w:widowControl w:val="0"/>
        <w:spacing w:after="0" w:line="240" w:lineRule="auto"/>
        <w:ind w:right="20"/>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(1) </w:t>
      </w:r>
      <w:r w:rsidRPr="0071535A">
        <w:rPr>
          <w:rFonts w:ascii="Times New Roman" w:eastAsia="Times New Roman" w:hAnsi="Times New Roman" w:cs="Times New Roman"/>
          <w:sz w:val="24"/>
          <w:szCs w:val="24"/>
          <w:lang w:eastAsia="hu-HU" w:bidi="hu-HU"/>
        </w:rPr>
        <w:t>Az épület szélességének, hosszanti méretének, arányainak megválasztása a környezet kialakult állapotához igazodjon.</w:t>
      </w:r>
    </w:p>
    <w:p w:rsidR="000C257C" w:rsidRPr="0071535A" w:rsidRDefault="000C257C" w:rsidP="0071535A">
      <w:pPr>
        <w:widowControl w:val="0"/>
        <w:spacing w:after="0" w:line="274" w:lineRule="exact"/>
        <w:ind w:right="20"/>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(2) </w:t>
      </w:r>
      <w:r w:rsidRPr="0071535A">
        <w:rPr>
          <w:rFonts w:ascii="Times New Roman" w:eastAsia="Times New Roman" w:hAnsi="Times New Roman" w:cs="Times New Roman"/>
          <w:sz w:val="24"/>
          <w:szCs w:val="24"/>
          <w:lang w:eastAsia="hu-HU" w:bidi="hu-HU"/>
        </w:rPr>
        <w:t xml:space="preserve">Az építéssel érintett telken tervezett építési tevékenység </w:t>
      </w:r>
      <w:r w:rsidR="008D1F59" w:rsidRPr="0071535A">
        <w:rPr>
          <w:rFonts w:ascii="Times New Roman" w:eastAsia="Times New Roman" w:hAnsi="Times New Roman" w:cs="Times New Roman"/>
          <w:sz w:val="24"/>
          <w:szCs w:val="24"/>
          <w:lang w:eastAsia="hu-HU" w:bidi="hu-HU"/>
        </w:rPr>
        <w:t>illeszkedjen a</w:t>
      </w:r>
      <w:r w:rsidRPr="0071535A">
        <w:rPr>
          <w:rFonts w:ascii="Times New Roman" w:eastAsia="Times New Roman" w:hAnsi="Times New Roman" w:cs="Times New Roman"/>
          <w:sz w:val="24"/>
          <w:szCs w:val="24"/>
          <w:lang w:eastAsia="hu-HU" w:bidi="hu-HU"/>
        </w:rPr>
        <w:t xml:space="preserve"> településképbe </w:t>
      </w:r>
      <w:r w:rsidR="008D1F59" w:rsidRPr="0071535A">
        <w:rPr>
          <w:rFonts w:ascii="Times New Roman" w:eastAsia="Times New Roman" w:hAnsi="Times New Roman" w:cs="Times New Roman"/>
          <w:sz w:val="24"/>
          <w:szCs w:val="24"/>
          <w:lang w:eastAsia="hu-HU" w:bidi="hu-HU"/>
        </w:rPr>
        <w:t>é</w:t>
      </w:r>
      <w:r w:rsidRPr="0071535A">
        <w:rPr>
          <w:rFonts w:ascii="Times New Roman" w:eastAsia="Times New Roman" w:hAnsi="Times New Roman" w:cs="Times New Roman"/>
          <w:sz w:val="24"/>
          <w:szCs w:val="24"/>
          <w:lang w:eastAsia="hu-HU" w:bidi="hu-HU"/>
        </w:rPr>
        <w:t>s igazodjon a környezetében lévő:</w:t>
      </w:r>
    </w:p>
    <w:p w:rsidR="000C257C" w:rsidRPr="0071535A" w:rsidRDefault="000C257C" w:rsidP="0071535A">
      <w:pPr>
        <w:widowControl w:val="0"/>
        <w:spacing w:after="0" w:line="274" w:lineRule="exact"/>
        <w:ind w:left="993"/>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a) </w:t>
      </w:r>
      <w:r w:rsidRPr="0071535A">
        <w:rPr>
          <w:rFonts w:ascii="Times New Roman" w:eastAsia="Times New Roman" w:hAnsi="Times New Roman" w:cs="Times New Roman"/>
          <w:sz w:val="24"/>
          <w:szCs w:val="24"/>
          <w:lang w:eastAsia="hu-HU" w:bidi="hu-HU"/>
        </w:rPr>
        <w:t>tetőidomokhoz, azok formáihoz, az épület főgerinc irányokhoz,</w:t>
      </w:r>
    </w:p>
    <w:p w:rsidR="000C257C" w:rsidRPr="0071535A" w:rsidRDefault="000C257C" w:rsidP="0071535A">
      <w:pPr>
        <w:widowControl w:val="0"/>
        <w:spacing w:after="0" w:line="274" w:lineRule="exact"/>
        <w:ind w:left="993"/>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b) </w:t>
      </w:r>
      <w:r w:rsidRPr="0071535A">
        <w:rPr>
          <w:rFonts w:ascii="Times New Roman" w:eastAsia="Times New Roman" w:hAnsi="Times New Roman" w:cs="Times New Roman"/>
          <w:sz w:val="24"/>
          <w:szCs w:val="24"/>
          <w:lang w:eastAsia="hu-HU" w:bidi="hu-HU"/>
        </w:rPr>
        <w:t>kialakult párkánymagasságokhoz,</w:t>
      </w:r>
    </w:p>
    <w:p w:rsidR="000C257C" w:rsidRPr="0071535A" w:rsidRDefault="000C257C" w:rsidP="0071535A">
      <w:pPr>
        <w:widowControl w:val="0"/>
        <w:spacing w:after="0" w:line="274" w:lineRule="exact"/>
        <w:ind w:left="993"/>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c) </w:t>
      </w:r>
      <w:r w:rsidRPr="0071535A">
        <w:rPr>
          <w:rFonts w:ascii="Times New Roman" w:eastAsia="Times New Roman" w:hAnsi="Times New Roman" w:cs="Times New Roman"/>
          <w:sz w:val="24"/>
          <w:szCs w:val="24"/>
          <w:lang w:eastAsia="hu-HU" w:bidi="hu-HU"/>
        </w:rPr>
        <w:t>tetőfelépítmények jellegéhez, arányaihoz,</w:t>
      </w:r>
    </w:p>
    <w:p w:rsidR="000C257C" w:rsidRPr="0071535A" w:rsidRDefault="0071535A" w:rsidP="0071535A">
      <w:pPr>
        <w:widowControl w:val="0"/>
        <w:spacing w:after="0" w:line="274" w:lineRule="exact"/>
        <w:ind w:left="993"/>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 d)</w:t>
      </w:r>
      <w:r w:rsidR="000C257C" w:rsidRPr="0071535A">
        <w:rPr>
          <w:rFonts w:ascii="Times New Roman" w:eastAsia="Times New Roman" w:hAnsi="Times New Roman" w:cs="Times New Roman"/>
          <w:sz w:val="24"/>
          <w:szCs w:val="24"/>
          <w:lang w:eastAsia="hu-HU" w:bidi="hu-HU"/>
        </w:rPr>
        <w:t xml:space="preserve"> homlokzati- és tömegarányokhoz, tetőhajlásszöghöz, anyaghasználathoz.</w:t>
      </w:r>
    </w:p>
    <w:p w:rsidR="00E74956" w:rsidRPr="0071535A" w:rsidRDefault="00E74956" w:rsidP="00E74956">
      <w:pPr>
        <w:widowControl w:val="0"/>
        <w:spacing w:after="0" w:line="274" w:lineRule="exact"/>
        <w:jc w:val="both"/>
        <w:rPr>
          <w:rFonts w:ascii="Times New Roman" w:eastAsia="Times New Roman" w:hAnsi="Times New Roman" w:cs="Times New Roman"/>
          <w:sz w:val="24"/>
          <w:szCs w:val="24"/>
          <w:lang w:eastAsia="hu-HU" w:bidi="hu-HU"/>
        </w:rPr>
      </w:pPr>
    </w:p>
    <w:p w:rsidR="000C257C" w:rsidRPr="0071535A" w:rsidRDefault="00717384" w:rsidP="00D34B02">
      <w:pPr>
        <w:widowControl w:val="0"/>
        <w:numPr>
          <w:ilvl w:val="0"/>
          <w:numId w:val="41"/>
        </w:numPr>
        <w:spacing w:after="0" w:line="240" w:lineRule="auto"/>
        <w:jc w:val="center"/>
        <w:rPr>
          <w:rFonts w:ascii="Times New Roman" w:eastAsia="Times New Roman" w:hAnsi="Times New Roman" w:cs="Times New Roman"/>
          <w:b/>
          <w:bCs/>
          <w:sz w:val="24"/>
          <w:szCs w:val="24"/>
          <w:lang w:eastAsia="hu-HU" w:bidi="hu-HU"/>
        </w:rPr>
      </w:pPr>
      <w:r w:rsidRPr="0071535A">
        <w:rPr>
          <w:rFonts w:ascii="Times New Roman" w:eastAsia="Times New Roman" w:hAnsi="Times New Roman" w:cs="Times New Roman"/>
          <w:b/>
          <w:bCs/>
          <w:sz w:val="24"/>
          <w:szCs w:val="24"/>
          <w:lang w:eastAsia="hu-HU" w:bidi="hu-HU"/>
        </w:rPr>
        <w:t>§</w:t>
      </w:r>
    </w:p>
    <w:p w:rsidR="000C257C" w:rsidRPr="0071535A" w:rsidRDefault="0071535A" w:rsidP="0071535A">
      <w:pPr>
        <w:widowControl w:val="0"/>
        <w:spacing w:after="0" w:line="274"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(1) </w:t>
      </w:r>
      <w:r w:rsidR="000C257C" w:rsidRPr="0071535A">
        <w:rPr>
          <w:rFonts w:ascii="Times New Roman" w:eastAsia="Times New Roman" w:hAnsi="Times New Roman" w:cs="Times New Roman"/>
          <w:sz w:val="24"/>
          <w:szCs w:val="24"/>
          <w:lang w:eastAsia="hu-HU" w:bidi="hu-HU"/>
        </w:rPr>
        <w:t xml:space="preserve">Az építmények elhelyezésénél biztosítani kell a </w:t>
      </w:r>
      <w:r w:rsidR="00C6306B" w:rsidRPr="0071535A">
        <w:rPr>
          <w:rFonts w:ascii="Times New Roman" w:eastAsia="Times New Roman" w:hAnsi="Times New Roman" w:cs="Times New Roman"/>
          <w:sz w:val="24"/>
          <w:szCs w:val="24"/>
          <w:lang w:eastAsia="hu-HU" w:bidi="hu-HU"/>
        </w:rPr>
        <w:t xml:space="preserve">környezetében </w:t>
      </w:r>
      <w:r w:rsidR="000C257C" w:rsidRPr="0071535A">
        <w:rPr>
          <w:rFonts w:ascii="Times New Roman" w:eastAsia="Times New Roman" w:hAnsi="Times New Roman" w:cs="Times New Roman"/>
          <w:sz w:val="24"/>
          <w:szCs w:val="24"/>
          <w:lang w:eastAsia="hu-HU" w:bidi="hu-HU"/>
        </w:rPr>
        <w:t>lehető legnagyobb összefüggő zöldfelület</w:t>
      </w:r>
      <w:r w:rsidR="00C6306B" w:rsidRPr="0071535A">
        <w:rPr>
          <w:rFonts w:ascii="Times New Roman" w:eastAsia="Times New Roman" w:hAnsi="Times New Roman" w:cs="Times New Roman"/>
          <w:sz w:val="24"/>
          <w:szCs w:val="24"/>
          <w:lang w:eastAsia="hu-HU" w:bidi="hu-HU"/>
        </w:rPr>
        <w:t xml:space="preserve">et </w:t>
      </w:r>
      <w:r w:rsidR="000C257C" w:rsidRPr="0071535A">
        <w:rPr>
          <w:rFonts w:ascii="Times New Roman" w:eastAsia="Times New Roman" w:hAnsi="Times New Roman" w:cs="Times New Roman"/>
          <w:sz w:val="24"/>
          <w:szCs w:val="24"/>
          <w:lang w:eastAsia="hu-HU" w:bidi="hu-HU"/>
        </w:rPr>
        <w:t>a táj- és a termőhelyi adottságoknak megfelelő őshonos fásszárú növények telepítésével.</w:t>
      </w:r>
    </w:p>
    <w:p w:rsidR="000C257C" w:rsidRPr="0071535A" w:rsidRDefault="0071535A" w:rsidP="0071535A">
      <w:pPr>
        <w:widowControl w:val="0"/>
        <w:spacing w:after="0" w:line="274" w:lineRule="exact"/>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(2) </w:t>
      </w:r>
      <w:r w:rsidR="000C257C" w:rsidRPr="0071535A">
        <w:rPr>
          <w:rFonts w:ascii="Times New Roman" w:eastAsia="Times New Roman" w:hAnsi="Times New Roman" w:cs="Times New Roman"/>
          <w:sz w:val="24"/>
          <w:szCs w:val="24"/>
          <w:lang w:eastAsia="hu-HU" w:bidi="hu-HU"/>
        </w:rPr>
        <w:t xml:space="preserve"> A zöldfelület kialakítása során</w:t>
      </w:r>
    </w:p>
    <w:p w:rsidR="000C257C" w:rsidRPr="0071535A" w:rsidRDefault="0071535A" w:rsidP="0071535A">
      <w:pPr>
        <w:widowControl w:val="0"/>
        <w:spacing w:after="0" w:line="274" w:lineRule="exact"/>
        <w:ind w:left="720"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a) </w:t>
      </w:r>
      <w:r w:rsidR="000C257C" w:rsidRPr="0071535A">
        <w:rPr>
          <w:rFonts w:ascii="Times New Roman" w:eastAsia="Times New Roman" w:hAnsi="Times New Roman" w:cs="Times New Roman"/>
          <w:sz w:val="24"/>
          <w:szCs w:val="24"/>
          <w:lang w:eastAsia="hu-HU" w:bidi="hu-HU"/>
        </w:rPr>
        <w:t>nem ültethető allergén növényzet, különösen zöld juhar, szürke nyár és kanadai nyár fafajok,</w:t>
      </w:r>
    </w:p>
    <w:p w:rsidR="00253B6B" w:rsidRPr="0071535A" w:rsidRDefault="0071535A" w:rsidP="0071535A">
      <w:pPr>
        <w:widowControl w:val="0"/>
        <w:spacing w:after="0" w:line="274" w:lineRule="exact"/>
        <w:ind w:left="720"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b) </w:t>
      </w:r>
      <w:r w:rsidR="00253B6B" w:rsidRPr="0071535A">
        <w:rPr>
          <w:rFonts w:ascii="Times New Roman" w:eastAsia="Times New Roman" w:hAnsi="Times New Roman" w:cs="Times New Roman"/>
          <w:sz w:val="24"/>
          <w:szCs w:val="24"/>
          <w:lang w:eastAsia="hu-HU" w:bidi="hu-HU"/>
        </w:rPr>
        <w:t>nem telepíthetők tájidegen, agresszíven gyomosító és inváziós növényfajok</w:t>
      </w:r>
      <w:r w:rsidR="00C6306B" w:rsidRPr="0071535A">
        <w:rPr>
          <w:rFonts w:ascii="Times New Roman" w:eastAsia="Times New Roman" w:hAnsi="Times New Roman" w:cs="Times New Roman"/>
          <w:sz w:val="24"/>
          <w:szCs w:val="24"/>
          <w:lang w:eastAsia="hu-HU" w:bidi="hu-HU"/>
        </w:rPr>
        <w:t xml:space="preserve"> (</w:t>
      </w:r>
      <w:r w:rsidR="00241B4D" w:rsidRPr="0071535A">
        <w:rPr>
          <w:rFonts w:ascii="Times New Roman" w:eastAsia="Times New Roman" w:hAnsi="Times New Roman" w:cs="Times New Roman"/>
          <w:sz w:val="24"/>
          <w:szCs w:val="24"/>
          <w:lang w:eastAsia="hu-HU" w:bidi="hu-HU"/>
        </w:rPr>
        <w:t xml:space="preserve"> 1. számú függelék</w:t>
      </w:r>
      <w:r w:rsidR="00C6306B" w:rsidRPr="0071535A">
        <w:rPr>
          <w:rFonts w:ascii="Times New Roman" w:eastAsia="Times New Roman" w:hAnsi="Times New Roman" w:cs="Times New Roman"/>
          <w:sz w:val="24"/>
          <w:szCs w:val="24"/>
          <w:lang w:eastAsia="hu-HU" w:bidi="hu-HU"/>
        </w:rPr>
        <w:t>),</w:t>
      </w:r>
      <w:r w:rsidR="004656BF" w:rsidRPr="0071535A">
        <w:rPr>
          <w:rFonts w:ascii="Times New Roman" w:eastAsia="Times New Roman" w:hAnsi="Times New Roman" w:cs="Times New Roman"/>
          <w:sz w:val="24"/>
          <w:szCs w:val="24"/>
          <w:lang w:eastAsia="hu-HU" w:bidi="hu-HU"/>
        </w:rPr>
        <w:t xml:space="preserve"> </w:t>
      </w:r>
    </w:p>
    <w:p w:rsidR="000C257C" w:rsidRPr="0071535A" w:rsidRDefault="0071535A" w:rsidP="0071535A">
      <w:pPr>
        <w:widowControl w:val="0"/>
        <w:spacing w:after="0" w:line="274" w:lineRule="exact"/>
        <w:ind w:left="720"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c) </w:t>
      </w:r>
      <w:r w:rsidR="000C257C" w:rsidRPr="0071535A">
        <w:rPr>
          <w:rFonts w:ascii="Times New Roman" w:eastAsia="Times New Roman" w:hAnsi="Times New Roman" w:cs="Times New Roman"/>
          <w:sz w:val="24"/>
          <w:szCs w:val="24"/>
          <w:lang w:eastAsia="hu-HU" w:bidi="hu-HU"/>
        </w:rPr>
        <w:t>a telekhatár mentén nem telepíthető fás szárú növényzet úgy, hogy az a szomszédos telek használatát korlátozza</w:t>
      </w:r>
      <w:r w:rsidR="00D34B02" w:rsidRPr="0071535A">
        <w:rPr>
          <w:rFonts w:ascii="Times New Roman" w:eastAsia="Times New Roman" w:hAnsi="Times New Roman" w:cs="Times New Roman"/>
          <w:sz w:val="24"/>
          <w:szCs w:val="24"/>
          <w:lang w:eastAsia="hu-HU" w:bidi="hu-HU"/>
        </w:rPr>
        <w:t>, és</w:t>
      </w:r>
    </w:p>
    <w:p w:rsidR="000C257C" w:rsidRPr="0071535A" w:rsidRDefault="000C257C" w:rsidP="0071535A">
      <w:pPr>
        <w:widowControl w:val="0"/>
        <w:spacing w:after="0" w:line="240" w:lineRule="auto"/>
        <w:ind w:left="720" w:right="23"/>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d) </w:t>
      </w:r>
      <w:r w:rsidRPr="0071535A">
        <w:rPr>
          <w:rFonts w:ascii="Times New Roman" w:eastAsia="Times New Roman" w:hAnsi="Times New Roman" w:cs="Times New Roman"/>
          <w:sz w:val="24"/>
          <w:szCs w:val="24"/>
          <w:lang w:eastAsia="hu-HU" w:bidi="hu-HU"/>
        </w:rPr>
        <w:t xml:space="preserve">közcélú épület elhelyezés </w:t>
      </w:r>
      <w:r w:rsidR="00595E80" w:rsidRPr="0071535A">
        <w:rPr>
          <w:rFonts w:ascii="Times New Roman" w:eastAsia="Times New Roman" w:hAnsi="Times New Roman" w:cs="Times New Roman"/>
          <w:sz w:val="24"/>
          <w:szCs w:val="24"/>
          <w:lang w:eastAsia="hu-HU" w:bidi="hu-HU"/>
        </w:rPr>
        <w:t>esetén</w:t>
      </w:r>
      <w:r w:rsidRPr="0071535A">
        <w:rPr>
          <w:rFonts w:ascii="Times New Roman" w:eastAsia="Times New Roman" w:hAnsi="Times New Roman" w:cs="Times New Roman"/>
          <w:sz w:val="24"/>
          <w:szCs w:val="24"/>
          <w:lang w:eastAsia="hu-HU" w:bidi="hu-HU"/>
        </w:rPr>
        <w:t xml:space="preserve">, az épület </w:t>
      </w:r>
      <w:r w:rsidR="00A55810" w:rsidRPr="0071535A">
        <w:rPr>
          <w:rFonts w:ascii="Times New Roman" w:eastAsia="Times New Roman" w:hAnsi="Times New Roman" w:cs="Times New Roman"/>
          <w:sz w:val="24"/>
          <w:szCs w:val="24"/>
          <w:lang w:eastAsia="hu-HU" w:bidi="hu-HU"/>
        </w:rPr>
        <w:t>az építési helyen belül</w:t>
      </w:r>
      <w:r w:rsidR="00595E80" w:rsidRPr="0071535A">
        <w:rPr>
          <w:rFonts w:ascii="Times New Roman" w:eastAsia="Times New Roman" w:hAnsi="Times New Roman" w:cs="Times New Roman"/>
          <w:sz w:val="24"/>
          <w:szCs w:val="24"/>
          <w:lang w:eastAsia="hu-HU" w:bidi="hu-HU"/>
        </w:rPr>
        <w:t>,</w:t>
      </w:r>
      <w:r w:rsidRPr="0071535A">
        <w:rPr>
          <w:rFonts w:ascii="Times New Roman" w:eastAsia="Times New Roman" w:hAnsi="Times New Roman" w:cs="Times New Roman"/>
          <w:sz w:val="24"/>
          <w:szCs w:val="24"/>
          <w:lang w:eastAsia="hu-HU" w:bidi="hu-HU"/>
        </w:rPr>
        <w:t xml:space="preserve"> mélyebb előkerttel is telepíthető, ha az így kialakított előkertet köz</w:t>
      </w:r>
      <w:r w:rsidR="009D33A0" w:rsidRPr="0071535A">
        <w:rPr>
          <w:rFonts w:ascii="Times New Roman" w:eastAsia="Times New Roman" w:hAnsi="Times New Roman" w:cs="Times New Roman"/>
          <w:sz w:val="24"/>
          <w:szCs w:val="24"/>
          <w:lang w:eastAsia="hu-HU" w:bidi="hu-HU"/>
        </w:rPr>
        <w:t xml:space="preserve">lekedési létesítményként </w:t>
      </w:r>
      <w:r w:rsidRPr="0071535A">
        <w:rPr>
          <w:rFonts w:ascii="Times New Roman" w:eastAsia="Times New Roman" w:hAnsi="Times New Roman" w:cs="Times New Roman"/>
          <w:sz w:val="24"/>
          <w:szCs w:val="24"/>
          <w:lang w:eastAsia="hu-HU" w:bidi="hu-HU"/>
        </w:rPr>
        <w:t>alakítják ki és azt megnyitják közhasználatra.</w:t>
      </w:r>
    </w:p>
    <w:p w:rsidR="00116216" w:rsidRPr="0071535A" w:rsidRDefault="00116216" w:rsidP="00116216">
      <w:pPr>
        <w:widowControl w:val="0"/>
        <w:spacing w:after="0" w:line="240" w:lineRule="auto"/>
        <w:ind w:right="23"/>
        <w:jc w:val="both"/>
        <w:rPr>
          <w:rFonts w:ascii="Times New Roman" w:eastAsia="Times New Roman" w:hAnsi="Times New Roman" w:cs="Times New Roman"/>
          <w:sz w:val="24"/>
          <w:szCs w:val="24"/>
          <w:lang w:eastAsia="hu-HU" w:bidi="hu-HU"/>
        </w:rPr>
      </w:pPr>
    </w:p>
    <w:p w:rsidR="000C257C" w:rsidRPr="0071535A" w:rsidRDefault="00717384" w:rsidP="00D34B02">
      <w:pPr>
        <w:widowControl w:val="0"/>
        <w:numPr>
          <w:ilvl w:val="0"/>
          <w:numId w:val="41"/>
        </w:numPr>
        <w:spacing w:after="0" w:line="240" w:lineRule="auto"/>
        <w:ind w:left="357" w:hanging="357"/>
        <w:jc w:val="center"/>
        <w:rPr>
          <w:rFonts w:ascii="Times New Roman" w:eastAsia="Times New Roman" w:hAnsi="Times New Roman" w:cs="Times New Roman"/>
          <w:b/>
          <w:bCs/>
          <w:sz w:val="24"/>
          <w:szCs w:val="24"/>
          <w:lang w:eastAsia="hu-HU" w:bidi="hu-HU"/>
        </w:rPr>
      </w:pPr>
      <w:r w:rsidRPr="0071535A">
        <w:rPr>
          <w:rFonts w:ascii="Times New Roman" w:eastAsia="Times New Roman" w:hAnsi="Times New Roman" w:cs="Times New Roman"/>
          <w:b/>
          <w:bCs/>
          <w:sz w:val="24"/>
          <w:szCs w:val="24"/>
          <w:lang w:eastAsia="hu-HU" w:bidi="hu-HU"/>
        </w:rPr>
        <w:t>§</w:t>
      </w:r>
    </w:p>
    <w:p w:rsidR="000C257C" w:rsidRPr="0071535A" w:rsidRDefault="0071535A" w:rsidP="0071535A">
      <w:pPr>
        <w:widowControl w:val="0"/>
        <w:spacing w:after="0" w:line="240"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(1) </w:t>
      </w:r>
      <w:r w:rsidR="00116216" w:rsidRPr="0071535A">
        <w:rPr>
          <w:rFonts w:ascii="Times New Roman" w:eastAsia="Times New Roman" w:hAnsi="Times New Roman" w:cs="Times New Roman"/>
          <w:sz w:val="24"/>
          <w:szCs w:val="24"/>
          <w:lang w:eastAsia="hu-HU" w:bidi="hu-HU"/>
        </w:rPr>
        <w:t>Magas tetős</w:t>
      </w:r>
      <w:r w:rsidR="000C257C" w:rsidRPr="0071535A">
        <w:rPr>
          <w:rFonts w:ascii="Times New Roman" w:eastAsia="Times New Roman" w:hAnsi="Times New Roman" w:cs="Times New Roman"/>
          <w:sz w:val="24"/>
          <w:szCs w:val="24"/>
          <w:lang w:eastAsia="hu-HU" w:bidi="hu-HU"/>
        </w:rPr>
        <w:t xml:space="preserve"> épületen utcaképben megjelenő síktáblás napelem, napkollektor a ferde tetősíktól eltérő hajlásszög</w:t>
      </w:r>
      <w:r w:rsidR="009D33A0" w:rsidRPr="0071535A">
        <w:rPr>
          <w:rFonts w:ascii="Times New Roman" w:eastAsia="Times New Roman" w:hAnsi="Times New Roman" w:cs="Times New Roman"/>
          <w:sz w:val="24"/>
          <w:szCs w:val="24"/>
          <w:lang w:eastAsia="hu-HU" w:bidi="hu-HU"/>
        </w:rPr>
        <w:t xml:space="preserve">gel </w:t>
      </w:r>
      <w:r w:rsidR="000C257C" w:rsidRPr="0071535A">
        <w:rPr>
          <w:rFonts w:ascii="Times New Roman" w:eastAsia="Times New Roman" w:hAnsi="Times New Roman" w:cs="Times New Roman"/>
          <w:sz w:val="24"/>
          <w:szCs w:val="24"/>
          <w:lang w:eastAsia="hu-HU" w:bidi="hu-HU"/>
        </w:rPr>
        <w:t>nem helyezhető el. Lapos</w:t>
      </w:r>
      <w:r w:rsidR="00116216" w:rsidRPr="0071535A">
        <w:rPr>
          <w:rFonts w:ascii="Times New Roman" w:eastAsia="Times New Roman" w:hAnsi="Times New Roman" w:cs="Times New Roman"/>
          <w:sz w:val="24"/>
          <w:szCs w:val="24"/>
          <w:lang w:eastAsia="hu-HU" w:bidi="hu-HU"/>
        </w:rPr>
        <w:t xml:space="preserve"> </w:t>
      </w:r>
      <w:r w:rsidR="000C257C" w:rsidRPr="0071535A">
        <w:rPr>
          <w:rFonts w:ascii="Times New Roman" w:eastAsia="Times New Roman" w:hAnsi="Times New Roman" w:cs="Times New Roman"/>
          <w:sz w:val="24"/>
          <w:szCs w:val="24"/>
          <w:lang w:eastAsia="hu-HU" w:bidi="hu-HU"/>
        </w:rPr>
        <w:t xml:space="preserve">tetős épületen síktáblás napelem, napkollektor </w:t>
      </w:r>
      <w:r w:rsidR="009D33A0" w:rsidRPr="0071535A">
        <w:rPr>
          <w:rFonts w:ascii="Times New Roman" w:eastAsia="Times New Roman" w:hAnsi="Times New Roman" w:cs="Times New Roman"/>
          <w:sz w:val="24"/>
          <w:szCs w:val="24"/>
          <w:lang w:eastAsia="hu-HU" w:bidi="hu-HU"/>
        </w:rPr>
        <w:t xml:space="preserve">utcaképben csak </w:t>
      </w:r>
      <w:r w:rsidR="000C257C" w:rsidRPr="0071535A">
        <w:rPr>
          <w:rFonts w:ascii="Times New Roman" w:eastAsia="Times New Roman" w:hAnsi="Times New Roman" w:cs="Times New Roman"/>
          <w:sz w:val="24"/>
          <w:szCs w:val="24"/>
          <w:lang w:eastAsia="hu-HU" w:bidi="hu-HU"/>
        </w:rPr>
        <w:t>takarás</w:t>
      </w:r>
      <w:r w:rsidR="005D549B" w:rsidRPr="0071535A">
        <w:rPr>
          <w:rFonts w:ascii="Times New Roman" w:eastAsia="Times New Roman" w:hAnsi="Times New Roman" w:cs="Times New Roman"/>
          <w:sz w:val="24"/>
          <w:szCs w:val="24"/>
          <w:lang w:eastAsia="hu-HU" w:bidi="hu-HU"/>
        </w:rPr>
        <w:t>sal</w:t>
      </w:r>
      <w:r w:rsidR="000C257C" w:rsidRPr="0071535A">
        <w:rPr>
          <w:rFonts w:ascii="Times New Roman" w:eastAsia="Times New Roman" w:hAnsi="Times New Roman" w:cs="Times New Roman"/>
          <w:sz w:val="24"/>
          <w:szCs w:val="24"/>
          <w:lang w:eastAsia="hu-HU" w:bidi="hu-HU"/>
        </w:rPr>
        <w:t xml:space="preserve"> helyezhető el.</w:t>
      </w:r>
      <w:r w:rsidR="009D33A0" w:rsidRPr="0071535A">
        <w:rPr>
          <w:rFonts w:ascii="Times New Roman" w:eastAsia="Times New Roman" w:hAnsi="Times New Roman" w:cs="Times New Roman"/>
          <w:sz w:val="24"/>
          <w:szCs w:val="24"/>
          <w:lang w:eastAsia="hu-HU" w:bidi="hu-HU"/>
        </w:rPr>
        <w:t xml:space="preserve"> </w:t>
      </w:r>
    </w:p>
    <w:p w:rsidR="000C257C" w:rsidRPr="0071535A" w:rsidRDefault="0071535A" w:rsidP="0071535A">
      <w:pPr>
        <w:widowControl w:val="0"/>
        <w:spacing w:after="0" w:line="240"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(2) </w:t>
      </w:r>
      <w:r w:rsidR="000C257C" w:rsidRPr="0071535A">
        <w:rPr>
          <w:rFonts w:ascii="Times New Roman" w:eastAsia="Times New Roman" w:hAnsi="Times New Roman" w:cs="Times New Roman"/>
          <w:sz w:val="24"/>
          <w:szCs w:val="24"/>
          <w:lang w:eastAsia="hu-HU" w:bidi="hu-HU"/>
        </w:rPr>
        <w:t>Épületen, építményen, előkertbe</w:t>
      </w:r>
      <w:r w:rsidR="009D33A0" w:rsidRPr="0071535A">
        <w:rPr>
          <w:rFonts w:ascii="Times New Roman" w:eastAsia="Times New Roman" w:hAnsi="Times New Roman" w:cs="Times New Roman"/>
          <w:sz w:val="24"/>
          <w:szCs w:val="24"/>
          <w:lang w:eastAsia="hu-HU" w:bidi="hu-HU"/>
        </w:rPr>
        <w:t>n</w:t>
      </w:r>
      <w:r w:rsidR="000C257C" w:rsidRPr="0071535A">
        <w:rPr>
          <w:rFonts w:ascii="Times New Roman" w:eastAsia="Times New Roman" w:hAnsi="Times New Roman" w:cs="Times New Roman"/>
          <w:sz w:val="24"/>
          <w:szCs w:val="24"/>
          <w:lang w:eastAsia="hu-HU" w:bidi="hu-HU"/>
        </w:rPr>
        <w:t xml:space="preserve"> az energiafogyasztást mérő berendezések</w:t>
      </w:r>
      <w:r w:rsidR="00A55810" w:rsidRPr="0071535A">
        <w:rPr>
          <w:rFonts w:ascii="Times New Roman" w:eastAsia="Times New Roman" w:hAnsi="Times New Roman" w:cs="Times New Roman"/>
          <w:sz w:val="24"/>
          <w:szCs w:val="24"/>
          <w:lang w:eastAsia="hu-HU" w:bidi="hu-HU"/>
        </w:rPr>
        <w:t>et ta</w:t>
      </w:r>
      <w:r w:rsidR="000C257C" w:rsidRPr="0071535A">
        <w:rPr>
          <w:rFonts w:ascii="Times New Roman" w:eastAsia="Times New Roman" w:hAnsi="Times New Roman" w:cs="Times New Roman"/>
          <w:sz w:val="24"/>
          <w:szCs w:val="24"/>
          <w:lang w:eastAsia="hu-HU" w:bidi="hu-HU"/>
        </w:rPr>
        <w:t xml:space="preserve">karás </w:t>
      </w:r>
      <w:r w:rsidR="00A55810" w:rsidRPr="0071535A">
        <w:rPr>
          <w:rFonts w:ascii="Times New Roman" w:eastAsia="Times New Roman" w:hAnsi="Times New Roman" w:cs="Times New Roman"/>
          <w:sz w:val="24"/>
          <w:szCs w:val="24"/>
          <w:lang w:eastAsia="hu-HU" w:bidi="hu-HU"/>
        </w:rPr>
        <w:t>kialakításával kell elhelyezni</w:t>
      </w:r>
      <w:r w:rsidR="000C257C" w:rsidRPr="0071535A">
        <w:rPr>
          <w:rFonts w:ascii="Times New Roman" w:eastAsia="Times New Roman" w:hAnsi="Times New Roman" w:cs="Times New Roman"/>
          <w:sz w:val="24"/>
          <w:szCs w:val="24"/>
          <w:lang w:eastAsia="hu-HU" w:bidi="hu-HU"/>
        </w:rPr>
        <w:t>.</w:t>
      </w:r>
    </w:p>
    <w:p w:rsidR="000C257C" w:rsidRPr="0071535A" w:rsidRDefault="0071535A" w:rsidP="0071535A">
      <w:pPr>
        <w:widowControl w:val="0"/>
        <w:spacing w:after="0" w:line="240"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(3) </w:t>
      </w:r>
      <w:r w:rsidR="000C257C" w:rsidRPr="0071535A">
        <w:rPr>
          <w:rFonts w:ascii="Times New Roman" w:eastAsia="Times New Roman" w:hAnsi="Times New Roman" w:cs="Times New Roman"/>
          <w:sz w:val="24"/>
          <w:szCs w:val="24"/>
          <w:lang w:eastAsia="hu-HU" w:bidi="hu-HU"/>
        </w:rPr>
        <w:t xml:space="preserve"> Épületeken újonnan </w:t>
      </w:r>
      <w:r w:rsidR="009D33A0" w:rsidRPr="0071535A">
        <w:rPr>
          <w:rFonts w:ascii="Times New Roman" w:eastAsia="Times New Roman" w:hAnsi="Times New Roman" w:cs="Times New Roman"/>
          <w:sz w:val="24"/>
          <w:szCs w:val="24"/>
          <w:lang w:eastAsia="hu-HU" w:bidi="hu-HU"/>
        </w:rPr>
        <w:t xml:space="preserve">elhelyezett </w:t>
      </w:r>
      <w:r w:rsidR="000C257C" w:rsidRPr="0071535A">
        <w:rPr>
          <w:rFonts w:ascii="Times New Roman" w:eastAsia="Times New Roman" w:hAnsi="Times New Roman" w:cs="Times New Roman"/>
          <w:sz w:val="24"/>
          <w:szCs w:val="24"/>
          <w:lang w:eastAsia="hu-HU" w:bidi="hu-HU"/>
        </w:rPr>
        <w:t>parapetkonvektor, vagy klímaberendezés közterületről is látható kültéri egysége az épület homlokzatával összhangban helyezhető el.</w:t>
      </w:r>
    </w:p>
    <w:p w:rsidR="000C257C" w:rsidRPr="0071535A" w:rsidRDefault="000C257C" w:rsidP="0071535A">
      <w:pPr>
        <w:widowControl w:val="0"/>
        <w:spacing w:after="0" w:line="240" w:lineRule="exact"/>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(4) </w:t>
      </w:r>
      <w:r w:rsidRPr="0071535A">
        <w:rPr>
          <w:rFonts w:ascii="Times New Roman" w:eastAsia="Times New Roman" w:hAnsi="Times New Roman" w:cs="Times New Roman"/>
          <w:sz w:val="24"/>
          <w:szCs w:val="24"/>
          <w:lang w:eastAsia="hu-HU" w:bidi="hu-HU"/>
        </w:rPr>
        <w:t>Épületek</w:t>
      </w:r>
      <w:r w:rsidR="009D33A0" w:rsidRPr="0071535A">
        <w:rPr>
          <w:rFonts w:ascii="Times New Roman" w:eastAsia="Times New Roman" w:hAnsi="Times New Roman" w:cs="Times New Roman"/>
          <w:sz w:val="24"/>
          <w:szCs w:val="24"/>
          <w:lang w:eastAsia="hu-HU" w:bidi="hu-HU"/>
        </w:rPr>
        <w:t xml:space="preserve"> utcafronti homlokzatán</w:t>
      </w:r>
      <w:r w:rsidRPr="0071535A">
        <w:rPr>
          <w:rFonts w:ascii="Times New Roman" w:eastAsia="Times New Roman" w:hAnsi="Times New Roman" w:cs="Times New Roman"/>
          <w:sz w:val="24"/>
          <w:szCs w:val="24"/>
          <w:lang w:eastAsia="hu-HU" w:bidi="hu-HU"/>
        </w:rPr>
        <w:t xml:space="preserve"> látványt zavaró antenna, hírközlési egység</w:t>
      </w:r>
      <w:r w:rsidRPr="00717384">
        <w:rPr>
          <w:rFonts w:ascii="Garamond" w:eastAsia="Times New Roman" w:hAnsi="Garamond" w:cs="Times New Roman"/>
          <w:sz w:val="24"/>
          <w:szCs w:val="24"/>
          <w:lang w:eastAsia="hu-HU" w:bidi="hu-HU"/>
        </w:rPr>
        <w:t xml:space="preserve"> nem</w:t>
      </w:r>
      <w:r w:rsidR="0064063F">
        <w:rPr>
          <w:rFonts w:ascii="Garamond" w:eastAsia="Times New Roman" w:hAnsi="Garamond" w:cs="Times New Roman"/>
          <w:sz w:val="24"/>
          <w:szCs w:val="24"/>
          <w:lang w:eastAsia="hu-HU" w:bidi="hu-HU"/>
        </w:rPr>
        <w:t xml:space="preserve"> </w:t>
      </w:r>
      <w:r w:rsidRPr="0071535A">
        <w:rPr>
          <w:rFonts w:ascii="Times New Roman" w:eastAsia="Times New Roman" w:hAnsi="Times New Roman" w:cs="Times New Roman"/>
          <w:sz w:val="24"/>
          <w:szCs w:val="24"/>
          <w:lang w:eastAsia="hu-HU" w:bidi="hu-HU"/>
        </w:rPr>
        <w:lastRenderedPageBreak/>
        <w:t>helyezhető el.</w:t>
      </w:r>
    </w:p>
    <w:p w:rsidR="00263FC4" w:rsidRPr="0071535A" w:rsidRDefault="0071535A" w:rsidP="0071535A">
      <w:pPr>
        <w:widowControl w:val="0"/>
        <w:spacing w:after="0" w:line="240" w:lineRule="exact"/>
        <w:ind w:right="23"/>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(5) </w:t>
      </w:r>
      <w:r w:rsidR="00263FC4" w:rsidRPr="0071535A">
        <w:rPr>
          <w:rFonts w:ascii="Times New Roman" w:eastAsia="Times New Roman" w:hAnsi="Times New Roman" w:cs="Times New Roman"/>
          <w:sz w:val="24"/>
          <w:szCs w:val="24"/>
          <w:lang w:eastAsia="hu-HU" w:bidi="hu-HU"/>
        </w:rPr>
        <w:t>A bejárati előlépcsőt, az akadálymentesítést szolgáló építményt, rámpát, a közterület fölé benyúló építményrészt, kerítést úgy lehet elhelyezni, hogy az a kapcsolódó közterület használati módjához illeszkedjen, valamint annak a meglévő és a telepítendő fákra, fasorokra, közüzemi vezetékekre és berendezésekre gyakorolt hatása ne legyen kedvezőtlen.</w:t>
      </w:r>
    </w:p>
    <w:p w:rsidR="00595E80" w:rsidRPr="0071535A" w:rsidRDefault="0071535A" w:rsidP="0071535A">
      <w:pPr>
        <w:widowControl w:val="0"/>
        <w:spacing w:after="0" w:line="240" w:lineRule="auto"/>
        <w:ind w:right="23"/>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(6) </w:t>
      </w:r>
      <w:r w:rsidR="00595E80" w:rsidRPr="0071535A">
        <w:rPr>
          <w:rFonts w:ascii="Times New Roman" w:eastAsia="Times New Roman" w:hAnsi="Times New Roman" w:cs="Times New Roman"/>
          <w:sz w:val="24"/>
          <w:szCs w:val="24"/>
          <w:lang w:eastAsia="hu-HU" w:bidi="hu-HU"/>
        </w:rPr>
        <w:t>Az előkertben épített le</w:t>
      </w:r>
      <w:r w:rsidR="00D34B02" w:rsidRPr="0071535A">
        <w:rPr>
          <w:rFonts w:ascii="Times New Roman" w:eastAsia="Times New Roman" w:hAnsi="Times New Roman" w:cs="Times New Roman"/>
          <w:sz w:val="24"/>
          <w:szCs w:val="24"/>
          <w:lang w:eastAsia="hu-HU" w:bidi="hu-HU"/>
        </w:rPr>
        <w:t>-</w:t>
      </w:r>
      <w:r w:rsidR="00595E80" w:rsidRPr="0071535A">
        <w:rPr>
          <w:rFonts w:ascii="Times New Roman" w:eastAsia="Times New Roman" w:hAnsi="Times New Roman" w:cs="Times New Roman"/>
          <w:sz w:val="24"/>
          <w:szCs w:val="24"/>
          <w:lang w:eastAsia="hu-HU" w:bidi="hu-HU"/>
        </w:rPr>
        <w:t xml:space="preserve"> vagy felhajtó a közterületbe nem nyúlhat be.</w:t>
      </w:r>
    </w:p>
    <w:p w:rsidR="000A514D" w:rsidRPr="0071535A" w:rsidRDefault="0071535A" w:rsidP="0071535A">
      <w:pPr>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(7) </w:t>
      </w:r>
      <w:r w:rsidR="000A514D" w:rsidRPr="0071535A">
        <w:rPr>
          <w:rFonts w:ascii="Times New Roman" w:eastAsia="Times New Roman" w:hAnsi="Times New Roman" w:cs="Times New Roman"/>
          <w:sz w:val="24"/>
          <w:szCs w:val="24"/>
          <w:lang w:eastAsia="hu-HU" w:bidi="hu-HU"/>
        </w:rPr>
        <w:t xml:space="preserve">Az utcai kerítést az épület építészeti karakteréhez, anyaghasználatához, megjelenéséhez, városképi sajátosságaihoz illeszkedően </w:t>
      </w:r>
      <w:r w:rsidR="00823F39" w:rsidRPr="0071535A">
        <w:rPr>
          <w:rFonts w:ascii="Times New Roman" w:eastAsia="Times New Roman" w:hAnsi="Times New Roman" w:cs="Times New Roman"/>
          <w:sz w:val="24"/>
          <w:szCs w:val="24"/>
          <w:lang w:eastAsia="hu-HU" w:bidi="hu-HU"/>
        </w:rPr>
        <w:t>kell</w:t>
      </w:r>
      <w:r w:rsidR="000A514D" w:rsidRPr="0071535A">
        <w:rPr>
          <w:rFonts w:ascii="Times New Roman" w:eastAsia="Times New Roman" w:hAnsi="Times New Roman" w:cs="Times New Roman"/>
          <w:sz w:val="24"/>
          <w:szCs w:val="24"/>
          <w:lang w:eastAsia="hu-HU" w:bidi="hu-HU"/>
        </w:rPr>
        <w:t xml:space="preserve"> kialakítani.</w:t>
      </w:r>
    </w:p>
    <w:p w:rsidR="00116216" w:rsidRPr="0071535A" w:rsidRDefault="0071535A" w:rsidP="0071535A">
      <w:pPr>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(8) </w:t>
      </w:r>
      <w:r w:rsidR="00116216" w:rsidRPr="0071535A">
        <w:rPr>
          <w:rFonts w:ascii="Times New Roman" w:eastAsia="Times New Roman" w:hAnsi="Times New Roman" w:cs="Times New Roman"/>
          <w:sz w:val="24"/>
          <w:szCs w:val="24"/>
          <w:lang w:eastAsia="hu-HU" w:bidi="hu-HU"/>
        </w:rPr>
        <w:t>Ingatlanon belül a több egységből álló ipari, kereskedelmi, szolgáltató létesítménycsoport esetében egységesen kialakított cég- vagy címtábla helyezhető el</w:t>
      </w:r>
      <w:r w:rsidR="00823F39" w:rsidRPr="0071535A">
        <w:rPr>
          <w:rFonts w:ascii="Times New Roman" w:eastAsia="Times New Roman" w:hAnsi="Times New Roman" w:cs="Times New Roman"/>
          <w:sz w:val="24"/>
          <w:szCs w:val="24"/>
          <w:lang w:eastAsia="hu-HU" w:bidi="hu-HU"/>
        </w:rPr>
        <w:t xml:space="preserve"> úgy</w:t>
      </w:r>
      <w:r w:rsidR="00116216" w:rsidRPr="0071535A">
        <w:rPr>
          <w:rFonts w:ascii="Times New Roman" w:eastAsia="Times New Roman" w:hAnsi="Times New Roman" w:cs="Times New Roman"/>
          <w:sz w:val="24"/>
          <w:szCs w:val="24"/>
          <w:lang w:eastAsia="hu-HU" w:bidi="hu-HU"/>
        </w:rPr>
        <w:t>, hogy az illeszkedjen a homlokzat meglévő vagy tervezett vízszintes és függőleges tagolásához, a nyílászárók kiosztásához. Cégtáblát, cégért elhelyezni a földszintet az emelettől elválasztó sávban vagy földszintes épületnél az ablak, kirakat felső széle és a tetősík közötti sávban lehet.</w:t>
      </w:r>
    </w:p>
    <w:p w:rsidR="000A514D" w:rsidRPr="00F115D9" w:rsidRDefault="000A514D" w:rsidP="0023472F">
      <w:pPr>
        <w:widowControl w:val="0"/>
        <w:spacing w:after="0" w:line="240" w:lineRule="auto"/>
        <w:ind w:right="23"/>
        <w:jc w:val="both"/>
        <w:rPr>
          <w:rFonts w:ascii="Garamond" w:eastAsia="Times New Roman" w:hAnsi="Garamond" w:cs="Times New Roman"/>
          <w:lang w:eastAsia="hu-HU" w:bidi="hu-HU"/>
        </w:rPr>
      </w:pPr>
    </w:p>
    <w:p w:rsidR="000C257C" w:rsidRPr="0071535A" w:rsidRDefault="0071535A" w:rsidP="0071535A">
      <w:pPr>
        <w:widowControl w:val="0"/>
        <w:spacing w:after="0" w:line="230" w:lineRule="exact"/>
        <w:ind w:left="360" w:right="20"/>
        <w:jc w:val="center"/>
        <w:rPr>
          <w:rFonts w:ascii="Times New Roman" w:eastAsia="Times New Roman" w:hAnsi="Times New Roman" w:cs="Times New Roman"/>
          <w:b/>
          <w:bCs/>
          <w:sz w:val="24"/>
          <w:szCs w:val="24"/>
          <w:lang w:eastAsia="hu-HU" w:bidi="hu-HU"/>
        </w:rPr>
      </w:pPr>
      <w:r w:rsidRPr="0071535A">
        <w:rPr>
          <w:rFonts w:ascii="Times New Roman" w:eastAsia="Times New Roman" w:hAnsi="Times New Roman" w:cs="Times New Roman"/>
          <w:b/>
          <w:bCs/>
          <w:sz w:val="24"/>
          <w:szCs w:val="24"/>
          <w:lang w:eastAsia="hu-HU" w:bidi="hu-HU"/>
        </w:rPr>
        <w:t xml:space="preserve">17. </w:t>
      </w:r>
      <w:r w:rsidR="000C257C" w:rsidRPr="0071535A">
        <w:rPr>
          <w:rFonts w:ascii="Times New Roman" w:eastAsia="Times New Roman" w:hAnsi="Times New Roman" w:cs="Times New Roman"/>
          <w:b/>
          <w:bCs/>
          <w:sz w:val="24"/>
          <w:szCs w:val="24"/>
          <w:lang w:eastAsia="hu-HU" w:bidi="hu-HU"/>
        </w:rPr>
        <w:t>A beépítésre nem szánt településkép szempontjából meghatározó terület</w:t>
      </w:r>
      <w:r w:rsidR="00EC4196" w:rsidRPr="0071535A">
        <w:rPr>
          <w:rFonts w:ascii="Times New Roman" w:eastAsia="Times New Roman" w:hAnsi="Times New Roman" w:cs="Times New Roman"/>
          <w:b/>
          <w:bCs/>
          <w:sz w:val="24"/>
          <w:szCs w:val="24"/>
          <w:lang w:eastAsia="hu-HU" w:bidi="hu-HU"/>
        </w:rPr>
        <w:t>en lévő</w:t>
      </w:r>
      <w:r w:rsidR="000C257C" w:rsidRPr="0071535A">
        <w:rPr>
          <w:rFonts w:ascii="Times New Roman" w:eastAsia="Times New Roman" w:hAnsi="Times New Roman" w:cs="Times New Roman"/>
          <w:b/>
          <w:bCs/>
          <w:sz w:val="24"/>
          <w:szCs w:val="24"/>
          <w:lang w:eastAsia="hu-HU" w:bidi="hu-HU"/>
        </w:rPr>
        <w:t xml:space="preserve"> állattartó-, üzemi-, mezőgazdasági üzemi, különleges, valamint tanya területekre vonatkozó külön</w:t>
      </w:r>
      <w:r w:rsidR="00774186" w:rsidRPr="0071535A">
        <w:rPr>
          <w:rFonts w:ascii="Times New Roman" w:eastAsia="Times New Roman" w:hAnsi="Times New Roman" w:cs="Times New Roman"/>
          <w:b/>
          <w:bCs/>
          <w:sz w:val="24"/>
          <w:szCs w:val="24"/>
          <w:lang w:eastAsia="hu-HU" w:bidi="hu-HU"/>
        </w:rPr>
        <w:t xml:space="preserve"> </w:t>
      </w:r>
      <w:r w:rsidR="000C257C" w:rsidRPr="0071535A">
        <w:rPr>
          <w:rFonts w:ascii="Times New Roman" w:eastAsia="Times New Roman" w:hAnsi="Times New Roman" w:cs="Times New Roman"/>
          <w:b/>
          <w:bCs/>
          <w:sz w:val="24"/>
          <w:szCs w:val="24"/>
          <w:lang w:eastAsia="hu-HU" w:bidi="hu-HU"/>
        </w:rPr>
        <w:t>szabályozások</w:t>
      </w:r>
    </w:p>
    <w:p w:rsidR="00F115D9" w:rsidRPr="0071535A" w:rsidRDefault="00F115D9" w:rsidP="00F115D9">
      <w:pPr>
        <w:widowControl w:val="0"/>
        <w:spacing w:after="0" w:line="230" w:lineRule="exact"/>
        <w:ind w:right="20"/>
        <w:jc w:val="center"/>
        <w:rPr>
          <w:rFonts w:ascii="Times New Roman" w:eastAsia="Times New Roman" w:hAnsi="Times New Roman" w:cs="Times New Roman"/>
          <w:b/>
          <w:bCs/>
          <w:sz w:val="24"/>
          <w:szCs w:val="24"/>
          <w:lang w:eastAsia="hu-HU" w:bidi="hu-HU"/>
        </w:rPr>
      </w:pPr>
    </w:p>
    <w:p w:rsidR="000C257C" w:rsidRPr="0071535A" w:rsidRDefault="00717384" w:rsidP="00D34B02">
      <w:pPr>
        <w:keepNext/>
        <w:keepLines/>
        <w:widowControl w:val="0"/>
        <w:numPr>
          <w:ilvl w:val="0"/>
          <w:numId w:val="41"/>
        </w:numPr>
        <w:spacing w:after="0" w:line="240" w:lineRule="auto"/>
        <w:jc w:val="center"/>
        <w:outlineLvl w:val="2"/>
        <w:rPr>
          <w:rFonts w:ascii="Times New Roman" w:eastAsia="Times New Roman" w:hAnsi="Times New Roman" w:cs="Times New Roman"/>
          <w:b/>
          <w:bCs/>
          <w:sz w:val="24"/>
          <w:szCs w:val="24"/>
          <w:lang w:eastAsia="hu-HU" w:bidi="hu-HU"/>
        </w:rPr>
      </w:pPr>
      <w:bookmarkStart w:id="21" w:name="bookmark21"/>
      <w:r w:rsidRPr="0071535A">
        <w:rPr>
          <w:rFonts w:ascii="Times New Roman" w:eastAsia="Times New Roman" w:hAnsi="Times New Roman" w:cs="Times New Roman"/>
          <w:b/>
          <w:bCs/>
          <w:sz w:val="24"/>
          <w:szCs w:val="24"/>
          <w:lang w:eastAsia="hu-HU" w:bidi="hu-HU"/>
        </w:rPr>
        <w:t>§</w:t>
      </w:r>
      <w:bookmarkEnd w:id="21"/>
    </w:p>
    <w:p w:rsidR="00647372" w:rsidRPr="0071535A" w:rsidRDefault="000C257C" w:rsidP="0071535A">
      <w:pPr>
        <w:widowControl w:val="0"/>
        <w:spacing w:after="0" w:line="240" w:lineRule="auto"/>
        <w:ind w:right="23"/>
        <w:jc w:val="both"/>
        <w:rPr>
          <w:rFonts w:ascii="Times New Roman" w:eastAsia="Times New Roman" w:hAnsi="Times New Roman" w:cs="Times New Roman"/>
          <w:sz w:val="24"/>
          <w:szCs w:val="24"/>
          <w:lang w:eastAsia="hu-HU" w:bidi="hu-HU"/>
        </w:rPr>
      </w:pPr>
      <w:r w:rsidRPr="0071535A">
        <w:rPr>
          <w:rFonts w:ascii="Times New Roman" w:eastAsia="Times New Roman" w:hAnsi="Times New Roman" w:cs="Times New Roman"/>
          <w:sz w:val="24"/>
          <w:szCs w:val="24"/>
          <w:lang w:eastAsia="hu-HU" w:bidi="hu-HU"/>
        </w:rPr>
        <w:t xml:space="preserve"> </w:t>
      </w:r>
      <w:r w:rsidR="0071535A">
        <w:rPr>
          <w:rFonts w:ascii="Times New Roman" w:eastAsia="Times New Roman" w:hAnsi="Times New Roman" w:cs="Times New Roman"/>
          <w:sz w:val="24"/>
          <w:szCs w:val="24"/>
          <w:lang w:eastAsia="hu-HU" w:bidi="hu-HU"/>
        </w:rPr>
        <w:t xml:space="preserve">(1) </w:t>
      </w:r>
      <w:r w:rsidR="00647372" w:rsidRPr="0071535A">
        <w:rPr>
          <w:rFonts w:ascii="Times New Roman" w:eastAsia="Times New Roman" w:hAnsi="Times New Roman" w:cs="Times New Roman"/>
          <w:sz w:val="24"/>
          <w:szCs w:val="24"/>
          <w:lang w:eastAsia="hu-HU" w:bidi="hu-HU"/>
        </w:rPr>
        <w:t>Az építmények megengedett legnagyobb épületmagassága ne haladja meg a tájra jellemző, hagyományos épületek magasságát</w:t>
      </w:r>
      <w:r w:rsidR="00823F39" w:rsidRPr="0071535A">
        <w:rPr>
          <w:rFonts w:ascii="Times New Roman" w:eastAsia="Times New Roman" w:hAnsi="Times New Roman" w:cs="Times New Roman"/>
          <w:sz w:val="24"/>
          <w:szCs w:val="24"/>
          <w:lang w:eastAsia="hu-HU" w:bidi="hu-HU"/>
        </w:rPr>
        <w:t>.</w:t>
      </w:r>
      <w:r w:rsidR="00647372" w:rsidRPr="0071535A">
        <w:rPr>
          <w:rFonts w:ascii="Times New Roman" w:eastAsia="Times New Roman" w:hAnsi="Times New Roman" w:cs="Times New Roman"/>
          <w:sz w:val="24"/>
          <w:szCs w:val="24"/>
          <w:lang w:eastAsia="hu-HU" w:bidi="hu-HU"/>
        </w:rPr>
        <w:t xml:space="preserve"> Ezen előírás alól kivételt képeznek a mezőgazdasági üzemi területeken létesülő technológiai építmények</w:t>
      </w:r>
      <w:r w:rsidR="005434F4" w:rsidRPr="0071535A">
        <w:rPr>
          <w:rFonts w:ascii="Times New Roman" w:eastAsia="Times New Roman" w:hAnsi="Times New Roman" w:cs="Times New Roman"/>
          <w:sz w:val="24"/>
          <w:szCs w:val="24"/>
          <w:lang w:eastAsia="hu-HU" w:bidi="hu-HU"/>
        </w:rPr>
        <w:t xml:space="preserve">, </w:t>
      </w:r>
      <w:r w:rsidR="008707E5" w:rsidRPr="0071535A">
        <w:rPr>
          <w:rFonts w:ascii="Times New Roman" w:eastAsia="Times New Roman" w:hAnsi="Times New Roman" w:cs="Times New Roman"/>
          <w:sz w:val="24"/>
          <w:szCs w:val="24"/>
          <w:lang w:eastAsia="hu-HU" w:bidi="hu-HU"/>
        </w:rPr>
        <w:t>mely</w:t>
      </w:r>
      <w:r w:rsidR="00647372" w:rsidRPr="0071535A">
        <w:rPr>
          <w:rFonts w:ascii="Times New Roman" w:eastAsia="Times New Roman" w:hAnsi="Times New Roman" w:cs="Times New Roman"/>
          <w:sz w:val="24"/>
          <w:szCs w:val="24"/>
          <w:lang w:eastAsia="hu-HU" w:bidi="hu-HU"/>
        </w:rPr>
        <w:t xml:space="preserve"> </w:t>
      </w:r>
      <w:r w:rsidR="008707E5" w:rsidRPr="0071535A">
        <w:rPr>
          <w:rFonts w:ascii="Times New Roman" w:eastAsia="Times New Roman" w:hAnsi="Times New Roman" w:cs="Times New Roman"/>
          <w:sz w:val="24"/>
          <w:szCs w:val="24"/>
          <w:lang w:eastAsia="hu-HU" w:bidi="hu-HU"/>
        </w:rPr>
        <w:t>esetekben</w:t>
      </w:r>
      <w:r w:rsidR="00647372" w:rsidRPr="0071535A">
        <w:rPr>
          <w:rFonts w:ascii="Times New Roman" w:eastAsia="Times New Roman" w:hAnsi="Times New Roman" w:cs="Times New Roman"/>
          <w:sz w:val="24"/>
          <w:szCs w:val="24"/>
          <w:lang w:eastAsia="hu-HU" w:bidi="hu-HU"/>
        </w:rPr>
        <w:t xml:space="preserve"> az ép</w:t>
      </w:r>
      <w:r w:rsidR="005434F4" w:rsidRPr="0071535A">
        <w:rPr>
          <w:rFonts w:ascii="Times New Roman" w:eastAsia="Times New Roman" w:hAnsi="Times New Roman" w:cs="Times New Roman"/>
          <w:sz w:val="24"/>
          <w:szCs w:val="24"/>
          <w:lang w:eastAsia="hu-HU" w:bidi="hu-HU"/>
        </w:rPr>
        <w:t>ítmény</w:t>
      </w:r>
      <w:r w:rsidR="00647372" w:rsidRPr="0071535A">
        <w:rPr>
          <w:rFonts w:ascii="Times New Roman" w:eastAsia="Times New Roman" w:hAnsi="Times New Roman" w:cs="Times New Roman"/>
          <w:sz w:val="24"/>
          <w:szCs w:val="24"/>
          <w:lang w:eastAsia="hu-HU" w:bidi="hu-HU"/>
        </w:rPr>
        <w:t xml:space="preserve"> falazata, tetőzete se készül</w:t>
      </w:r>
      <w:r w:rsidR="008707E5" w:rsidRPr="0071535A">
        <w:rPr>
          <w:rFonts w:ascii="Times New Roman" w:eastAsia="Times New Roman" w:hAnsi="Times New Roman" w:cs="Times New Roman"/>
          <w:sz w:val="24"/>
          <w:szCs w:val="24"/>
          <w:lang w:eastAsia="hu-HU" w:bidi="hu-HU"/>
        </w:rPr>
        <w:t>het</w:t>
      </w:r>
      <w:r w:rsidR="00647372" w:rsidRPr="0071535A">
        <w:rPr>
          <w:rFonts w:ascii="Times New Roman" w:eastAsia="Times New Roman" w:hAnsi="Times New Roman" w:cs="Times New Roman"/>
          <w:sz w:val="24"/>
          <w:szCs w:val="24"/>
          <w:lang w:eastAsia="hu-HU" w:bidi="hu-HU"/>
        </w:rPr>
        <w:t xml:space="preserve"> tükröződő felülettel.</w:t>
      </w:r>
    </w:p>
    <w:p w:rsidR="00647372" w:rsidRPr="0071535A" w:rsidRDefault="0071535A" w:rsidP="0071535A">
      <w:pPr>
        <w:widowControl w:val="0"/>
        <w:spacing w:after="0" w:line="240" w:lineRule="auto"/>
        <w:ind w:right="23"/>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(2) </w:t>
      </w:r>
      <w:r w:rsidR="00647372" w:rsidRPr="0071535A">
        <w:rPr>
          <w:rFonts w:ascii="Times New Roman" w:eastAsia="Times New Roman" w:hAnsi="Times New Roman" w:cs="Times New Roman"/>
          <w:sz w:val="24"/>
          <w:szCs w:val="24"/>
          <w:lang w:eastAsia="hu-HU" w:bidi="hu-HU"/>
        </w:rPr>
        <w:t>Az épületek homlokzat</w:t>
      </w:r>
      <w:r w:rsidR="00823F39" w:rsidRPr="0071535A">
        <w:rPr>
          <w:rFonts w:ascii="Times New Roman" w:eastAsia="Times New Roman" w:hAnsi="Times New Roman" w:cs="Times New Roman"/>
          <w:sz w:val="24"/>
          <w:szCs w:val="24"/>
          <w:lang w:eastAsia="hu-HU" w:bidi="hu-HU"/>
        </w:rPr>
        <w:t>án</w:t>
      </w:r>
      <w:r w:rsidR="00647372" w:rsidRPr="0071535A">
        <w:rPr>
          <w:rFonts w:ascii="Times New Roman" w:eastAsia="Times New Roman" w:hAnsi="Times New Roman" w:cs="Times New Roman"/>
          <w:sz w:val="24"/>
          <w:szCs w:val="24"/>
          <w:lang w:eastAsia="hu-HU" w:bidi="hu-HU"/>
        </w:rPr>
        <w:t xml:space="preserve"> a fehér, vagy pasztellszínezés</w:t>
      </w:r>
      <w:r w:rsidR="005C58FE" w:rsidRPr="0071535A">
        <w:rPr>
          <w:rFonts w:ascii="Times New Roman" w:eastAsia="Times New Roman" w:hAnsi="Times New Roman" w:cs="Times New Roman"/>
          <w:sz w:val="24"/>
          <w:szCs w:val="24"/>
          <w:lang w:eastAsia="hu-HU" w:bidi="hu-HU"/>
        </w:rPr>
        <w:t xml:space="preserve">, </w:t>
      </w:r>
      <w:r w:rsidR="00647372" w:rsidRPr="0071535A">
        <w:rPr>
          <w:rFonts w:ascii="Times New Roman" w:eastAsia="Times New Roman" w:hAnsi="Times New Roman" w:cs="Times New Roman"/>
          <w:sz w:val="24"/>
          <w:szCs w:val="24"/>
          <w:lang w:eastAsia="hu-HU" w:bidi="hu-HU"/>
        </w:rPr>
        <w:t xml:space="preserve">a tájban hagyományosan alkalmazott </w:t>
      </w:r>
      <w:r w:rsidR="008707E5" w:rsidRPr="0071535A">
        <w:rPr>
          <w:rFonts w:ascii="Times New Roman" w:eastAsia="Times New Roman" w:hAnsi="Times New Roman" w:cs="Times New Roman"/>
          <w:sz w:val="24"/>
          <w:szCs w:val="24"/>
          <w:lang w:eastAsia="hu-HU" w:bidi="hu-HU"/>
        </w:rPr>
        <w:t xml:space="preserve">fehér vagy </w:t>
      </w:r>
      <w:r w:rsidR="00647372" w:rsidRPr="0071535A">
        <w:rPr>
          <w:rFonts w:ascii="Times New Roman" w:eastAsia="Times New Roman" w:hAnsi="Times New Roman" w:cs="Times New Roman"/>
          <w:sz w:val="24"/>
          <w:szCs w:val="24"/>
          <w:lang w:eastAsia="hu-HU" w:bidi="hu-HU"/>
        </w:rPr>
        <w:t xml:space="preserve">világos </w:t>
      </w:r>
      <w:r w:rsidR="008707E5" w:rsidRPr="0071535A">
        <w:rPr>
          <w:rFonts w:ascii="Times New Roman" w:eastAsia="Times New Roman" w:hAnsi="Times New Roman" w:cs="Times New Roman"/>
          <w:sz w:val="24"/>
          <w:szCs w:val="24"/>
          <w:lang w:eastAsia="hu-HU" w:bidi="hu-HU"/>
        </w:rPr>
        <w:t xml:space="preserve">pasztell </w:t>
      </w:r>
      <w:r w:rsidR="005C58FE" w:rsidRPr="0071535A">
        <w:rPr>
          <w:rFonts w:ascii="Times New Roman" w:eastAsia="Times New Roman" w:hAnsi="Times New Roman" w:cs="Times New Roman"/>
          <w:sz w:val="24"/>
          <w:szCs w:val="24"/>
          <w:lang w:eastAsia="hu-HU" w:bidi="hu-HU"/>
        </w:rPr>
        <w:t>színű,</w:t>
      </w:r>
      <w:r w:rsidR="00647372" w:rsidRPr="0071535A">
        <w:rPr>
          <w:rFonts w:ascii="Times New Roman" w:eastAsia="Times New Roman" w:hAnsi="Times New Roman" w:cs="Times New Roman"/>
          <w:sz w:val="24"/>
          <w:szCs w:val="24"/>
          <w:lang w:eastAsia="hu-HU" w:bidi="hu-HU"/>
        </w:rPr>
        <w:t xml:space="preserve"> homlokzati megjelenés az előírás. Tájidegen </w:t>
      </w:r>
      <w:r w:rsidR="005434F4" w:rsidRPr="0071535A">
        <w:rPr>
          <w:rFonts w:ascii="Times New Roman" w:eastAsia="Times New Roman" w:hAnsi="Times New Roman" w:cs="Times New Roman"/>
          <w:sz w:val="24"/>
          <w:szCs w:val="24"/>
          <w:lang w:eastAsia="hu-HU" w:bidi="hu-HU"/>
        </w:rPr>
        <w:t xml:space="preserve">élénk </w:t>
      </w:r>
      <w:r w:rsidR="00D34B02" w:rsidRPr="0071535A">
        <w:rPr>
          <w:rFonts w:ascii="Times New Roman" w:eastAsia="Times New Roman" w:hAnsi="Times New Roman" w:cs="Times New Roman"/>
          <w:sz w:val="24"/>
          <w:szCs w:val="24"/>
          <w:lang w:eastAsia="hu-HU" w:bidi="hu-HU"/>
        </w:rPr>
        <w:t>színezés</w:t>
      </w:r>
      <w:r w:rsidR="005C58FE" w:rsidRPr="0071535A">
        <w:rPr>
          <w:rFonts w:ascii="Times New Roman" w:eastAsia="Times New Roman" w:hAnsi="Times New Roman" w:cs="Times New Roman"/>
          <w:sz w:val="24"/>
          <w:szCs w:val="24"/>
          <w:lang w:eastAsia="hu-HU" w:bidi="hu-HU"/>
        </w:rPr>
        <w:t>,</w:t>
      </w:r>
      <w:r w:rsidR="00647372" w:rsidRPr="0071535A">
        <w:rPr>
          <w:rFonts w:ascii="Times New Roman" w:eastAsia="Times New Roman" w:hAnsi="Times New Roman" w:cs="Times New Roman"/>
          <w:sz w:val="24"/>
          <w:szCs w:val="24"/>
          <w:lang w:eastAsia="hu-HU" w:bidi="hu-HU"/>
        </w:rPr>
        <w:t xml:space="preserve"> kék, élénkpiros, </w:t>
      </w:r>
      <w:r w:rsidR="005434F4" w:rsidRPr="0071535A">
        <w:rPr>
          <w:rFonts w:ascii="Times New Roman" w:eastAsia="Times New Roman" w:hAnsi="Times New Roman" w:cs="Times New Roman"/>
          <w:sz w:val="24"/>
          <w:szCs w:val="24"/>
          <w:lang w:eastAsia="hu-HU" w:bidi="hu-HU"/>
        </w:rPr>
        <w:t>zöld, lila,</w:t>
      </w:r>
      <w:r w:rsidR="00647372" w:rsidRPr="0071535A">
        <w:rPr>
          <w:rFonts w:ascii="Times New Roman" w:eastAsia="Times New Roman" w:hAnsi="Times New Roman" w:cs="Times New Roman"/>
          <w:sz w:val="24"/>
          <w:szCs w:val="24"/>
          <w:lang w:eastAsia="hu-HU" w:bidi="hu-HU"/>
        </w:rPr>
        <w:t xml:space="preserve"> nem alkalmazható. </w:t>
      </w:r>
    </w:p>
    <w:p w:rsidR="00647372" w:rsidRPr="0071535A" w:rsidRDefault="0071535A" w:rsidP="0071535A">
      <w:pPr>
        <w:widowControl w:val="0"/>
        <w:spacing w:after="0" w:line="240" w:lineRule="auto"/>
        <w:ind w:right="23"/>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(3) </w:t>
      </w:r>
      <w:r w:rsidR="00647372" w:rsidRPr="0071535A">
        <w:rPr>
          <w:rFonts w:ascii="Times New Roman" w:eastAsia="Times New Roman" w:hAnsi="Times New Roman" w:cs="Times New Roman"/>
          <w:sz w:val="24"/>
          <w:szCs w:val="24"/>
          <w:lang w:eastAsia="hu-HU" w:bidi="hu-HU"/>
        </w:rPr>
        <w:t>Az újonnan kialakításra kerülő termelő, tároló és állattartó épületeket hosszúkásán nyújtott tömeggel, magastetős</w:t>
      </w:r>
      <w:r w:rsidR="005434F4" w:rsidRPr="0071535A">
        <w:rPr>
          <w:rFonts w:ascii="Times New Roman" w:eastAsia="Times New Roman" w:hAnsi="Times New Roman" w:cs="Times New Roman"/>
          <w:sz w:val="24"/>
          <w:szCs w:val="24"/>
          <w:lang w:eastAsia="hu-HU" w:bidi="hu-HU"/>
        </w:rPr>
        <w:t>, nyeregtető</w:t>
      </w:r>
      <w:r w:rsidR="00647372" w:rsidRPr="0071535A">
        <w:rPr>
          <w:rFonts w:ascii="Times New Roman" w:eastAsia="Times New Roman" w:hAnsi="Times New Roman" w:cs="Times New Roman"/>
          <w:sz w:val="24"/>
          <w:szCs w:val="24"/>
          <w:lang w:eastAsia="hu-HU" w:bidi="hu-HU"/>
        </w:rPr>
        <w:t xml:space="preserve"> kialakítással kell kialakítani. </w:t>
      </w:r>
    </w:p>
    <w:p w:rsidR="00647372" w:rsidRPr="0071535A" w:rsidRDefault="0071535A" w:rsidP="0071535A">
      <w:pPr>
        <w:widowControl w:val="0"/>
        <w:spacing w:after="0" w:line="240" w:lineRule="auto"/>
        <w:ind w:right="23"/>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(4) </w:t>
      </w:r>
      <w:r w:rsidR="00647372" w:rsidRPr="0071535A">
        <w:rPr>
          <w:rFonts w:ascii="Times New Roman" w:eastAsia="Times New Roman" w:hAnsi="Times New Roman" w:cs="Times New Roman"/>
          <w:sz w:val="24"/>
          <w:szCs w:val="24"/>
          <w:lang w:eastAsia="hu-HU" w:bidi="hu-HU"/>
        </w:rPr>
        <w:t>A mezőgazdasági építmények</w:t>
      </w:r>
      <w:r w:rsidR="00620FAF" w:rsidRPr="0071535A">
        <w:rPr>
          <w:rFonts w:ascii="Times New Roman" w:eastAsia="Times New Roman" w:hAnsi="Times New Roman" w:cs="Times New Roman"/>
          <w:sz w:val="24"/>
          <w:szCs w:val="24"/>
          <w:lang w:eastAsia="hu-HU" w:bidi="hu-HU"/>
        </w:rPr>
        <w:t>et</w:t>
      </w:r>
      <w:r w:rsidR="00647372" w:rsidRPr="0071535A">
        <w:rPr>
          <w:rFonts w:ascii="Times New Roman" w:eastAsia="Times New Roman" w:hAnsi="Times New Roman" w:cs="Times New Roman"/>
          <w:sz w:val="24"/>
          <w:szCs w:val="24"/>
          <w:lang w:eastAsia="hu-HU" w:bidi="hu-HU"/>
        </w:rPr>
        <w:t xml:space="preserve"> szabadon állóan, vagy majorszerűen</w:t>
      </w:r>
      <w:r w:rsidR="005C58FE" w:rsidRPr="0071535A">
        <w:rPr>
          <w:rFonts w:ascii="Times New Roman" w:eastAsia="Times New Roman" w:hAnsi="Times New Roman" w:cs="Times New Roman"/>
          <w:sz w:val="24"/>
          <w:szCs w:val="24"/>
          <w:lang w:eastAsia="hu-HU" w:bidi="hu-HU"/>
        </w:rPr>
        <w:t xml:space="preserve">, </w:t>
      </w:r>
      <w:r w:rsidR="00823F39" w:rsidRPr="0071535A">
        <w:rPr>
          <w:rFonts w:ascii="Times New Roman" w:eastAsia="Times New Roman" w:hAnsi="Times New Roman" w:cs="Times New Roman"/>
          <w:sz w:val="24"/>
          <w:szCs w:val="24"/>
          <w:lang w:eastAsia="hu-HU" w:bidi="hu-HU"/>
        </w:rPr>
        <w:t>telepszerűen</w:t>
      </w:r>
      <w:r w:rsidR="00647372" w:rsidRPr="0071535A">
        <w:rPr>
          <w:rFonts w:ascii="Times New Roman" w:eastAsia="Times New Roman" w:hAnsi="Times New Roman" w:cs="Times New Roman"/>
          <w:sz w:val="24"/>
          <w:szCs w:val="24"/>
          <w:lang w:eastAsia="hu-HU" w:bidi="hu-HU"/>
        </w:rPr>
        <w:t xml:space="preserve"> csoportosítva kell elhelyezni. </w:t>
      </w:r>
    </w:p>
    <w:p w:rsidR="00647372" w:rsidRPr="0071535A" w:rsidRDefault="0071535A" w:rsidP="0071535A">
      <w:pPr>
        <w:widowControl w:val="0"/>
        <w:spacing w:after="0" w:line="274"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(5) </w:t>
      </w:r>
      <w:r w:rsidR="00647372" w:rsidRPr="0071535A">
        <w:rPr>
          <w:rFonts w:ascii="Times New Roman" w:eastAsia="Times New Roman" w:hAnsi="Times New Roman" w:cs="Times New Roman"/>
          <w:sz w:val="24"/>
          <w:szCs w:val="24"/>
          <w:lang w:eastAsia="hu-HU" w:bidi="hu-HU"/>
        </w:rPr>
        <w:t>Az ipari funkciójú épületek esetén az egyszerű ipari formák alkalmazása az elsődleges, ezen belül a nagy fesztávú ipari csarnokszerkezet</w:t>
      </w:r>
      <w:r w:rsidR="00161BBC" w:rsidRPr="0071535A">
        <w:rPr>
          <w:rFonts w:ascii="Times New Roman" w:eastAsia="Times New Roman" w:hAnsi="Times New Roman" w:cs="Times New Roman"/>
          <w:sz w:val="24"/>
          <w:szCs w:val="24"/>
          <w:lang w:eastAsia="hu-HU" w:bidi="hu-HU"/>
        </w:rPr>
        <w:t xml:space="preserve"> és a</w:t>
      </w:r>
      <w:r w:rsidR="00647372" w:rsidRPr="0071535A">
        <w:rPr>
          <w:rFonts w:ascii="Times New Roman" w:eastAsia="Times New Roman" w:hAnsi="Times New Roman" w:cs="Times New Roman"/>
          <w:sz w:val="24"/>
          <w:szCs w:val="24"/>
          <w:lang w:eastAsia="hu-HU" w:bidi="hu-HU"/>
        </w:rPr>
        <w:t xml:space="preserve"> lapostetős kialakítású egyedi szerkezet is építhető.</w:t>
      </w:r>
    </w:p>
    <w:p w:rsidR="00647372" w:rsidRPr="0071535A" w:rsidRDefault="0071535A" w:rsidP="0071535A">
      <w:pPr>
        <w:widowControl w:val="0"/>
        <w:spacing w:after="0" w:line="274"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(6) </w:t>
      </w:r>
      <w:r w:rsidR="00647372" w:rsidRPr="0071535A">
        <w:rPr>
          <w:rFonts w:ascii="Times New Roman" w:eastAsia="Times New Roman" w:hAnsi="Times New Roman" w:cs="Times New Roman"/>
          <w:sz w:val="24"/>
          <w:szCs w:val="24"/>
          <w:lang w:eastAsia="hu-HU" w:bidi="hu-HU"/>
        </w:rPr>
        <w:t xml:space="preserve">Szociális és iroda épületek modern építészeti anyag és tömegkialakítással is építhetők. A többszörösen tördelt és </w:t>
      </w:r>
      <w:r w:rsidR="00465E8F" w:rsidRPr="0071535A">
        <w:rPr>
          <w:rFonts w:ascii="Times New Roman" w:eastAsia="Times New Roman" w:hAnsi="Times New Roman" w:cs="Times New Roman"/>
          <w:sz w:val="24"/>
          <w:szCs w:val="24"/>
          <w:lang w:eastAsia="hu-HU" w:bidi="hu-HU"/>
        </w:rPr>
        <w:t>bonyolult tetőformák</w:t>
      </w:r>
      <w:r w:rsidR="00647372" w:rsidRPr="0071535A">
        <w:rPr>
          <w:rFonts w:ascii="Times New Roman" w:eastAsia="Times New Roman" w:hAnsi="Times New Roman" w:cs="Times New Roman"/>
          <w:sz w:val="24"/>
          <w:szCs w:val="24"/>
          <w:lang w:eastAsia="hu-HU" w:bidi="hu-HU"/>
        </w:rPr>
        <w:t xml:space="preserve"> kialakítás</w:t>
      </w:r>
      <w:r w:rsidR="00161BBC" w:rsidRPr="0071535A">
        <w:rPr>
          <w:rFonts w:ascii="Times New Roman" w:eastAsia="Times New Roman" w:hAnsi="Times New Roman" w:cs="Times New Roman"/>
          <w:sz w:val="24"/>
          <w:szCs w:val="24"/>
          <w:lang w:eastAsia="hu-HU" w:bidi="hu-HU"/>
        </w:rPr>
        <w:t xml:space="preserve"> nem </w:t>
      </w:r>
      <w:r w:rsidR="00647372" w:rsidRPr="0071535A">
        <w:rPr>
          <w:rFonts w:ascii="Times New Roman" w:eastAsia="Times New Roman" w:hAnsi="Times New Roman" w:cs="Times New Roman"/>
          <w:sz w:val="24"/>
          <w:szCs w:val="24"/>
          <w:lang w:eastAsia="hu-HU" w:bidi="hu-HU"/>
        </w:rPr>
        <w:t>megengedett.</w:t>
      </w:r>
    </w:p>
    <w:p w:rsidR="00647372" w:rsidRPr="0071535A" w:rsidRDefault="0071535A" w:rsidP="0071535A">
      <w:pPr>
        <w:widowControl w:val="0"/>
        <w:spacing w:after="0" w:line="240" w:lineRule="auto"/>
        <w:ind w:right="23"/>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(7) </w:t>
      </w:r>
      <w:r w:rsidR="00647372" w:rsidRPr="0071535A">
        <w:rPr>
          <w:rFonts w:ascii="Times New Roman" w:eastAsia="Times New Roman" w:hAnsi="Times New Roman" w:cs="Times New Roman"/>
          <w:sz w:val="24"/>
          <w:szCs w:val="24"/>
          <w:lang w:eastAsia="hu-HU" w:bidi="hu-HU"/>
        </w:rPr>
        <w:t>Az épületek tetőfedése, homlokzati burkoló eleme nem készülhet zavaró fényhatást okozó tükröződő felülettel</w:t>
      </w:r>
      <w:r w:rsidR="007816A7" w:rsidRPr="0071535A">
        <w:rPr>
          <w:rFonts w:ascii="Times New Roman" w:eastAsia="Times New Roman" w:hAnsi="Times New Roman" w:cs="Times New Roman"/>
          <w:sz w:val="24"/>
          <w:szCs w:val="24"/>
          <w:lang w:eastAsia="hu-HU" w:bidi="hu-HU"/>
        </w:rPr>
        <w:t xml:space="preserve">, </w:t>
      </w:r>
      <w:r w:rsidR="00465E8F" w:rsidRPr="0071535A">
        <w:rPr>
          <w:rFonts w:ascii="Times New Roman" w:eastAsia="Times New Roman" w:hAnsi="Times New Roman" w:cs="Times New Roman"/>
          <w:sz w:val="24"/>
          <w:szCs w:val="24"/>
          <w:lang w:eastAsia="hu-HU" w:bidi="hu-HU"/>
        </w:rPr>
        <w:t xml:space="preserve">elsősorban matt </w:t>
      </w:r>
      <w:r w:rsidR="00647372" w:rsidRPr="0071535A">
        <w:rPr>
          <w:rFonts w:ascii="Times New Roman" w:eastAsia="Times New Roman" w:hAnsi="Times New Roman" w:cs="Times New Roman"/>
          <w:sz w:val="24"/>
          <w:szCs w:val="24"/>
          <w:lang w:eastAsia="hu-HU" w:bidi="hu-HU"/>
        </w:rPr>
        <w:t>felület alkalmazható.</w:t>
      </w:r>
    </w:p>
    <w:p w:rsidR="000C257C" w:rsidRPr="0071535A" w:rsidRDefault="0071535A" w:rsidP="0071535A">
      <w:pPr>
        <w:widowControl w:val="0"/>
        <w:spacing w:after="0" w:line="274" w:lineRule="exact"/>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(8) </w:t>
      </w:r>
      <w:r w:rsidR="000C257C" w:rsidRPr="0071535A">
        <w:rPr>
          <w:rFonts w:ascii="Times New Roman" w:eastAsia="Times New Roman" w:hAnsi="Times New Roman" w:cs="Times New Roman"/>
          <w:sz w:val="24"/>
          <w:szCs w:val="24"/>
          <w:lang w:eastAsia="hu-HU" w:bidi="hu-HU"/>
        </w:rPr>
        <w:t xml:space="preserve">Kerítés </w:t>
      </w:r>
      <w:r w:rsidR="00A55810" w:rsidRPr="0071535A">
        <w:rPr>
          <w:rFonts w:ascii="Times New Roman" w:eastAsia="Times New Roman" w:hAnsi="Times New Roman" w:cs="Times New Roman"/>
          <w:sz w:val="24"/>
          <w:szCs w:val="24"/>
          <w:lang w:eastAsia="hu-HU" w:bidi="hu-HU"/>
        </w:rPr>
        <w:t xml:space="preserve">csak jellemzően </w:t>
      </w:r>
      <w:r w:rsidR="000C257C" w:rsidRPr="0071535A">
        <w:rPr>
          <w:rFonts w:ascii="Times New Roman" w:eastAsia="Times New Roman" w:hAnsi="Times New Roman" w:cs="Times New Roman"/>
          <w:sz w:val="24"/>
          <w:szCs w:val="24"/>
          <w:lang w:eastAsia="hu-HU" w:bidi="hu-HU"/>
        </w:rPr>
        <w:t>lábazat nélkül</w:t>
      </w:r>
      <w:r w:rsidR="00A55810" w:rsidRPr="0071535A">
        <w:rPr>
          <w:rFonts w:ascii="Times New Roman" w:eastAsia="Times New Roman" w:hAnsi="Times New Roman" w:cs="Times New Roman"/>
          <w:sz w:val="24"/>
          <w:szCs w:val="24"/>
          <w:lang w:eastAsia="hu-HU" w:bidi="hu-HU"/>
        </w:rPr>
        <w:t>i kialakítással</w:t>
      </w:r>
      <w:r w:rsidR="00161BBC" w:rsidRPr="0071535A">
        <w:rPr>
          <w:rFonts w:ascii="Times New Roman" w:eastAsia="Times New Roman" w:hAnsi="Times New Roman" w:cs="Times New Roman"/>
          <w:sz w:val="24"/>
          <w:szCs w:val="24"/>
          <w:lang w:eastAsia="hu-HU" w:bidi="hu-HU"/>
        </w:rPr>
        <w:t xml:space="preserve"> és zöldnövényze</w:t>
      </w:r>
      <w:r w:rsidR="00620FAF" w:rsidRPr="0071535A">
        <w:rPr>
          <w:rFonts w:ascii="Times New Roman" w:eastAsia="Times New Roman" w:hAnsi="Times New Roman" w:cs="Times New Roman"/>
          <w:sz w:val="24"/>
          <w:szCs w:val="24"/>
          <w:lang w:eastAsia="hu-HU" w:bidi="hu-HU"/>
        </w:rPr>
        <w:t>t</w:t>
      </w:r>
      <w:r w:rsidR="00161BBC" w:rsidRPr="0071535A">
        <w:rPr>
          <w:rFonts w:ascii="Times New Roman" w:eastAsia="Times New Roman" w:hAnsi="Times New Roman" w:cs="Times New Roman"/>
          <w:sz w:val="24"/>
          <w:szCs w:val="24"/>
          <w:lang w:eastAsia="hu-HU" w:bidi="hu-HU"/>
        </w:rPr>
        <w:t>tel</w:t>
      </w:r>
      <w:r w:rsidR="00620FAF" w:rsidRPr="0071535A">
        <w:rPr>
          <w:rFonts w:ascii="Times New Roman" w:eastAsia="Times New Roman" w:hAnsi="Times New Roman" w:cs="Times New Roman"/>
          <w:sz w:val="24"/>
          <w:szCs w:val="24"/>
          <w:lang w:eastAsia="hu-HU" w:bidi="hu-HU"/>
        </w:rPr>
        <w:t xml:space="preserve"> takart vagy</w:t>
      </w:r>
      <w:r w:rsidR="00161BBC" w:rsidRPr="0071535A">
        <w:rPr>
          <w:rFonts w:ascii="Times New Roman" w:eastAsia="Times New Roman" w:hAnsi="Times New Roman" w:cs="Times New Roman"/>
          <w:sz w:val="24"/>
          <w:szCs w:val="24"/>
          <w:lang w:eastAsia="hu-HU" w:bidi="hu-HU"/>
        </w:rPr>
        <w:t xml:space="preserve"> </w:t>
      </w:r>
      <w:r w:rsidR="00620FAF" w:rsidRPr="0071535A">
        <w:rPr>
          <w:rFonts w:ascii="Times New Roman" w:eastAsia="Times New Roman" w:hAnsi="Times New Roman" w:cs="Times New Roman"/>
          <w:sz w:val="24"/>
          <w:szCs w:val="24"/>
          <w:lang w:eastAsia="hu-HU" w:bidi="hu-HU"/>
        </w:rPr>
        <w:t>futtatott</w:t>
      </w:r>
      <w:r w:rsidR="00161BBC" w:rsidRPr="0071535A">
        <w:rPr>
          <w:rFonts w:ascii="Times New Roman" w:eastAsia="Times New Roman" w:hAnsi="Times New Roman" w:cs="Times New Roman"/>
          <w:sz w:val="24"/>
          <w:szCs w:val="24"/>
          <w:lang w:eastAsia="hu-HU" w:bidi="hu-HU"/>
        </w:rPr>
        <w:t xml:space="preserve"> ki</w:t>
      </w:r>
      <w:r w:rsidR="00620FAF" w:rsidRPr="0071535A">
        <w:rPr>
          <w:rFonts w:ascii="Times New Roman" w:eastAsia="Times New Roman" w:hAnsi="Times New Roman" w:cs="Times New Roman"/>
          <w:sz w:val="24"/>
          <w:szCs w:val="24"/>
          <w:lang w:eastAsia="hu-HU" w:bidi="hu-HU"/>
        </w:rPr>
        <w:t>a</w:t>
      </w:r>
      <w:r w:rsidR="00161BBC" w:rsidRPr="0071535A">
        <w:rPr>
          <w:rFonts w:ascii="Times New Roman" w:eastAsia="Times New Roman" w:hAnsi="Times New Roman" w:cs="Times New Roman"/>
          <w:sz w:val="24"/>
          <w:szCs w:val="24"/>
          <w:lang w:eastAsia="hu-HU" w:bidi="hu-HU"/>
        </w:rPr>
        <w:t>lakítással</w:t>
      </w:r>
      <w:r w:rsidR="00620FAF" w:rsidRPr="0071535A">
        <w:rPr>
          <w:rFonts w:ascii="Times New Roman" w:eastAsia="Times New Roman" w:hAnsi="Times New Roman" w:cs="Times New Roman"/>
          <w:sz w:val="24"/>
          <w:szCs w:val="24"/>
          <w:lang w:eastAsia="hu-HU" w:bidi="hu-HU"/>
        </w:rPr>
        <w:t xml:space="preserve"> </w:t>
      </w:r>
      <w:r w:rsidR="00161BBC" w:rsidRPr="0071535A">
        <w:rPr>
          <w:rFonts w:ascii="Times New Roman" w:eastAsia="Times New Roman" w:hAnsi="Times New Roman" w:cs="Times New Roman"/>
          <w:sz w:val="24"/>
          <w:szCs w:val="24"/>
          <w:lang w:eastAsia="hu-HU" w:bidi="hu-HU"/>
        </w:rPr>
        <w:t>épí</w:t>
      </w:r>
      <w:r w:rsidR="000C257C" w:rsidRPr="0071535A">
        <w:rPr>
          <w:rFonts w:ascii="Times New Roman" w:eastAsia="Times New Roman" w:hAnsi="Times New Roman" w:cs="Times New Roman"/>
          <w:sz w:val="24"/>
          <w:szCs w:val="24"/>
          <w:lang w:eastAsia="hu-HU" w:bidi="hu-HU"/>
        </w:rPr>
        <w:t>thető.</w:t>
      </w:r>
    </w:p>
    <w:p w:rsidR="000C257C" w:rsidRPr="0071535A" w:rsidRDefault="0071535A" w:rsidP="0071535A">
      <w:pPr>
        <w:widowControl w:val="0"/>
        <w:spacing w:after="0" w:line="240"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(9) </w:t>
      </w:r>
      <w:r w:rsidR="000C257C" w:rsidRPr="0071535A">
        <w:rPr>
          <w:rFonts w:ascii="Times New Roman" w:eastAsia="Times New Roman" w:hAnsi="Times New Roman" w:cs="Times New Roman"/>
          <w:sz w:val="24"/>
          <w:szCs w:val="24"/>
          <w:lang w:eastAsia="hu-HU" w:bidi="hu-HU"/>
        </w:rPr>
        <w:t>A telep</w:t>
      </w:r>
      <w:r w:rsidR="00ED3F77" w:rsidRPr="0071535A">
        <w:rPr>
          <w:rFonts w:ascii="Times New Roman" w:eastAsia="Times New Roman" w:hAnsi="Times New Roman" w:cs="Times New Roman"/>
          <w:sz w:val="24"/>
          <w:szCs w:val="24"/>
          <w:lang w:eastAsia="hu-HU" w:bidi="hu-HU"/>
        </w:rPr>
        <w:t>eken</w:t>
      </w:r>
      <w:r w:rsidR="00465E8F" w:rsidRPr="0071535A">
        <w:rPr>
          <w:rFonts w:ascii="Times New Roman" w:eastAsia="Times New Roman" w:hAnsi="Times New Roman" w:cs="Times New Roman"/>
          <w:sz w:val="24"/>
          <w:szCs w:val="24"/>
          <w:lang w:eastAsia="hu-HU" w:bidi="hu-HU"/>
        </w:rPr>
        <w:t xml:space="preserve">, azok határvonalán </w:t>
      </w:r>
      <w:r w:rsidR="000C257C" w:rsidRPr="0071535A">
        <w:rPr>
          <w:rFonts w:ascii="Times New Roman" w:eastAsia="Times New Roman" w:hAnsi="Times New Roman" w:cs="Times New Roman"/>
          <w:sz w:val="24"/>
          <w:szCs w:val="24"/>
          <w:lang w:eastAsia="hu-HU" w:bidi="hu-HU"/>
        </w:rPr>
        <w:t xml:space="preserve">a szélvédelem és a táji látványvédelem biztosítása érdekében intenzív fásítás </w:t>
      </w:r>
      <w:r w:rsidR="00161BBC" w:rsidRPr="0071535A">
        <w:rPr>
          <w:rFonts w:ascii="Times New Roman" w:eastAsia="Times New Roman" w:hAnsi="Times New Roman" w:cs="Times New Roman"/>
          <w:sz w:val="24"/>
          <w:szCs w:val="24"/>
          <w:lang w:eastAsia="hu-HU" w:bidi="hu-HU"/>
        </w:rPr>
        <w:t>kötelező</w:t>
      </w:r>
      <w:r w:rsidR="000C257C" w:rsidRPr="0071535A">
        <w:rPr>
          <w:rFonts w:ascii="Times New Roman" w:eastAsia="Times New Roman" w:hAnsi="Times New Roman" w:cs="Times New Roman"/>
          <w:sz w:val="24"/>
          <w:szCs w:val="24"/>
          <w:lang w:eastAsia="hu-HU" w:bidi="hu-HU"/>
        </w:rPr>
        <w:t>.</w:t>
      </w:r>
    </w:p>
    <w:p w:rsidR="00717384" w:rsidRPr="00F115D9" w:rsidRDefault="00717384" w:rsidP="00717384">
      <w:pPr>
        <w:widowControl w:val="0"/>
        <w:spacing w:after="0" w:line="240" w:lineRule="exact"/>
        <w:ind w:right="20"/>
        <w:jc w:val="both"/>
        <w:rPr>
          <w:rFonts w:ascii="Garamond" w:eastAsia="Times New Roman" w:hAnsi="Garamond" w:cs="Times New Roman"/>
          <w:lang w:eastAsia="hu-HU" w:bidi="hu-HU"/>
        </w:rPr>
      </w:pPr>
    </w:p>
    <w:p w:rsidR="002063F1" w:rsidRPr="0071535A" w:rsidRDefault="00717384" w:rsidP="00717384">
      <w:pPr>
        <w:autoSpaceDE w:val="0"/>
        <w:autoSpaceDN w:val="0"/>
        <w:adjustRightInd w:val="0"/>
        <w:spacing w:after="0" w:line="240" w:lineRule="exact"/>
        <w:jc w:val="center"/>
        <w:rPr>
          <w:rFonts w:ascii="Times New Roman" w:hAnsi="Times New Roman" w:cs="Times New Roman"/>
          <w:sz w:val="24"/>
          <w:szCs w:val="24"/>
        </w:rPr>
      </w:pPr>
      <w:r w:rsidRPr="0071535A">
        <w:rPr>
          <w:rFonts w:ascii="Times New Roman" w:hAnsi="Times New Roman" w:cs="Times New Roman"/>
          <w:b/>
          <w:bCs/>
          <w:sz w:val="24"/>
          <w:szCs w:val="24"/>
        </w:rPr>
        <w:t>18</w:t>
      </w:r>
      <w:r w:rsidR="002063F1" w:rsidRPr="0071535A">
        <w:rPr>
          <w:rFonts w:ascii="Times New Roman" w:hAnsi="Times New Roman" w:cs="Times New Roman"/>
          <w:b/>
          <w:bCs/>
          <w:sz w:val="24"/>
          <w:szCs w:val="24"/>
        </w:rPr>
        <w:t>.  Helyi területi védel</w:t>
      </w:r>
      <w:r w:rsidR="00161BBC" w:rsidRPr="0071535A">
        <w:rPr>
          <w:rFonts w:ascii="Times New Roman" w:hAnsi="Times New Roman" w:cs="Times New Roman"/>
          <w:b/>
          <w:bCs/>
          <w:sz w:val="24"/>
          <w:szCs w:val="24"/>
        </w:rPr>
        <w:t>emre</w:t>
      </w:r>
      <w:r w:rsidR="002063F1" w:rsidRPr="0071535A">
        <w:rPr>
          <w:rFonts w:ascii="Times New Roman" w:hAnsi="Times New Roman" w:cs="Times New Roman"/>
          <w:b/>
          <w:bCs/>
          <w:sz w:val="24"/>
          <w:szCs w:val="24"/>
        </w:rPr>
        <w:t xml:space="preserve"> vonatkozó előírások</w:t>
      </w:r>
    </w:p>
    <w:p w:rsidR="002063F1" w:rsidRPr="0071535A" w:rsidRDefault="00717384" w:rsidP="00D34B02">
      <w:pPr>
        <w:widowControl w:val="0"/>
        <w:spacing w:after="0" w:line="240" w:lineRule="auto"/>
        <w:ind w:left="540" w:hanging="540"/>
        <w:jc w:val="center"/>
        <w:rPr>
          <w:rFonts w:ascii="Times New Roman" w:eastAsia="Times New Roman" w:hAnsi="Times New Roman" w:cs="Times New Roman"/>
          <w:b/>
          <w:bCs/>
          <w:sz w:val="24"/>
          <w:szCs w:val="24"/>
          <w:lang w:eastAsia="hu-HU" w:bidi="hu-HU"/>
        </w:rPr>
      </w:pPr>
      <w:r w:rsidRPr="0071535A">
        <w:rPr>
          <w:rFonts w:ascii="Times New Roman" w:hAnsi="Times New Roman" w:cs="Times New Roman"/>
          <w:b/>
          <w:bCs/>
          <w:sz w:val="24"/>
          <w:szCs w:val="24"/>
        </w:rPr>
        <w:t>22</w:t>
      </w:r>
      <w:r w:rsidR="002063F1" w:rsidRPr="0071535A">
        <w:rPr>
          <w:rFonts w:ascii="Times New Roman" w:hAnsi="Times New Roman" w:cs="Times New Roman"/>
          <w:b/>
          <w:bCs/>
          <w:sz w:val="24"/>
          <w:szCs w:val="24"/>
        </w:rPr>
        <w:t xml:space="preserve">. </w:t>
      </w:r>
      <w:r w:rsidR="002063F1" w:rsidRPr="0071535A">
        <w:rPr>
          <w:rFonts w:ascii="Times New Roman" w:eastAsia="Times New Roman" w:hAnsi="Times New Roman" w:cs="Times New Roman"/>
          <w:b/>
          <w:bCs/>
          <w:sz w:val="24"/>
          <w:szCs w:val="24"/>
          <w:lang w:eastAsia="hu-HU" w:bidi="hu-HU"/>
        </w:rPr>
        <w:t>§</w:t>
      </w:r>
    </w:p>
    <w:p w:rsidR="00717384" w:rsidRPr="0071535A" w:rsidRDefault="00853CE2" w:rsidP="0064063F">
      <w:pPr>
        <w:autoSpaceDE w:val="0"/>
        <w:autoSpaceDN w:val="0"/>
        <w:adjustRightInd w:val="0"/>
        <w:spacing w:after="0" w:line="240" w:lineRule="auto"/>
        <w:ind w:left="720" w:hanging="720"/>
        <w:jc w:val="both"/>
        <w:rPr>
          <w:rFonts w:ascii="Times New Roman" w:hAnsi="Times New Roman" w:cs="Times New Roman"/>
          <w:sz w:val="24"/>
          <w:szCs w:val="24"/>
        </w:rPr>
      </w:pPr>
      <w:r w:rsidRPr="0071535A">
        <w:rPr>
          <w:rFonts w:ascii="Times New Roman" w:hAnsi="Times New Roman" w:cs="Times New Roman"/>
          <w:sz w:val="24"/>
          <w:szCs w:val="24"/>
        </w:rPr>
        <w:t>(1)</w:t>
      </w:r>
      <w:r w:rsidR="0071535A">
        <w:rPr>
          <w:rFonts w:ascii="Times New Roman" w:hAnsi="Times New Roman" w:cs="Times New Roman"/>
          <w:sz w:val="24"/>
          <w:szCs w:val="24"/>
        </w:rPr>
        <w:t xml:space="preserve"> </w:t>
      </w:r>
      <w:r w:rsidRPr="0071535A">
        <w:rPr>
          <w:rFonts w:ascii="Times New Roman" w:hAnsi="Times New Roman" w:cs="Times New Roman"/>
          <w:sz w:val="24"/>
          <w:szCs w:val="24"/>
        </w:rPr>
        <w:t xml:space="preserve">A település jellegzetes védett szerkezetének, telekosztásának utcavonal-vezetését meg kell őrizni. </w:t>
      </w:r>
    </w:p>
    <w:p w:rsidR="00853CE2" w:rsidRPr="0071535A" w:rsidRDefault="00853CE2" w:rsidP="0064063F">
      <w:pPr>
        <w:autoSpaceDE w:val="0"/>
        <w:autoSpaceDN w:val="0"/>
        <w:adjustRightInd w:val="0"/>
        <w:spacing w:after="0" w:line="240" w:lineRule="auto"/>
        <w:ind w:left="720" w:hanging="720"/>
        <w:jc w:val="both"/>
        <w:rPr>
          <w:rFonts w:ascii="Times New Roman" w:hAnsi="Times New Roman" w:cs="Times New Roman"/>
          <w:sz w:val="24"/>
          <w:szCs w:val="24"/>
        </w:rPr>
      </w:pPr>
      <w:r w:rsidRPr="0071535A">
        <w:rPr>
          <w:rFonts w:ascii="Times New Roman" w:hAnsi="Times New Roman" w:cs="Times New Roman"/>
          <w:sz w:val="24"/>
          <w:szCs w:val="24"/>
        </w:rPr>
        <w:t>(2)</w:t>
      </w:r>
      <w:r w:rsidR="0071535A">
        <w:rPr>
          <w:rFonts w:ascii="Times New Roman" w:hAnsi="Times New Roman" w:cs="Times New Roman"/>
          <w:sz w:val="24"/>
          <w:szCs w:val="24"/>
        </w:rPr>
        <w:t xml:space="preserve"> </w:t>
      </w:r>
      <w:r w:rsidRPr="0071535A">
        <w:rPr>
          <w:rFonts w:ascii="Times New Roman" w:hAnsi="Times New Roman" w:cs="Times New Roman"/>
          <w:sz w:val="24"/>
          <w:szCs w:val="24"/>
        </w:rPr>
        <w:t xml:space="preserve">Az új építményeket a jellegzetes településkép, valamint az épített és természetes környezet egységes megjelenését biztosító módon kell építeni, a meglévőket erre tekintettel kell használni, illetve fenntartani. </w:t>
      </w:r>
    </w:p>
    <w:p w:rsidR="00853CE2" w:rsidRPr="0071535A" w:rsidRDefault="00853CE2" w:rsidP="0064063F">
      <w:pPr>
        <w:autoSpaceDE w:val="0"/>
        <w:autoSpaceDN w:val="0"/>
        <w:adjustRightInd w:val="0"/>
        <w:spacing w:after="27" w:line="240" w:lineRule="auto"/>
        <w:ind w:left="720" w:hanging="720"/>
        <w:jc w:val="both"/>
        <w:rPr>
          <w:rFonts w:ascii="Times New Roman" w:hAnsi="Times New Roman" w:cs="Times New Roman"/>
          <w:sz w:val="24"/>
          <w:szCs w:val="24"/>
        </w:rPr>
      </w:pPr>
      <w:r w:rsidRPr="0071535A">
        <w:rPr>
          <w:rFonts w:ascii="Times New Roman" w:hAnsi="Times New Roman" w:cs="Times New Roman"/>
          <w:sz w:val="24"/>
          <w:szCs w:val="24"/>
        </w:rPr>
        <w:t>(3) A védett területen, a védelemmel érintett ingatlanon csak olyan építési munka, illetve olyan állapot fennmaradása engedélyezhető, amely nem érinti hátrányosan a védett érték megjelenését, karakterét, eszmei</w:t>
      </w:r>
      <w:r w:rsidR="005C58FE" w:rsidRPr="0071535A">
        <w:rPr>
          <w:rFonts w:ascii="Times New Roman" w:hAnsi="Times New Roman" w:cs="Times New Roman"/>
          <w:sz w:val="24"/>
          <w:szCs w:val="24"/>
        </w:rPr>
        <w:t>, történeti, helytörténeti</w:t>
      </w:r>
      <w:r w:rsidRPr="0071535A">
        <w:rPr>
          <w:rFonts w:ascii="Times New Roman" w:hAnsi="Times New Roman" w:cs="Times New Roman"/>
          <w:sz w:val="24"/>
          <w:szCs w:val="24"/>
        </w:rPr>
        <w:t xml:space="preserve"> értékét. </w:t>
      </w:r>
    </w:p>
    <w:p w:rsidR="00853CE2" w:rsidRPr="0071535A" w:rsidRDefault="00853CE2" w:rsidP="0064063F">
      <w:pPr>
        <w:autoSpaceDE w:val="0"/>
        <w:autoSpaceDN w:val="0"/>
        <w:adjustRightInd w:val="0"/>
        <w:spacing w:after="27" w:line="240" w:lineRule="auto"/>
        <w:ind w:left="720" w:hanging="720"/>
        <w:jc w:val="both"/>
        <w:rPr>
          <w:rFonts w:ascii="Times New Roman" w:hAnsi="Times New Roman" w:cs="Times New Roman"/>
          <w:sz w:val="24"/>
          <w:szCs w:val="24"/>
        </w:rPr>
      </w:pPr>
      <w:r w:rsidRPr="0071535A">
        <w:rPr>
          <w:rFonts w:ascii="Times New Roman" w:hAnsi="Times New Roman" w:cs="Times New Roman"/>
          <w:sz w:val="24"/>
          <w:szCs w:val="24"/>
        </w:rPr>
        <w:lastRenderedPageBreak/>
        <w:t xml:space="preserve">(4) A védett területen közterületet, azok burkolatát, bútorzatát a kialakult környezeti kép jellegzetességeinek és karakterének megtartásával kell kialakítani. </w:t>
      </w:r>
    </w:p>
    <w:p w:rsidR="00853CE2" w:rsidRPr="0071535A" w:rsidRDefault="00853CE2" w:rsidP="0064063F">
      <w:pPr>
        <w:autoSpaceDE w:val="0"/>
        <w:autoSpaceDN w:val="0"/>
        <w:adjustRightInd w:val="0"/>
        <w:spacing w:after="27" w:line="240" w:lineRule="auto"/>
        <w:ind w:left="720" w:hanging="720"/>
        <w:jc w:val="both"/>
        <w:rPr>
          <w:rFonts w:ascii="Times New Roman" w:hAnsi="Times New Roman" w:cs="Times New Roman"/>
          <w:sz w:val="24"/>
          <w:szCs w:val="24"/>
        </w:rPr>
      </w:pPr>
      <w:r w:rsidRPr="0071535A">
        <w:rPr>
          <w:rFonts w:ascii="Times New Roman" w:hAnsi="Times New Roman" w:cs="Times New Roman"/>
          <w:sz w:val="24"/>
          <w:szCs w:val="24"/>
        </w:rPr>
        <w:t xml:space="preserve">(5) Védett területen a meglévő épületek átépítése, felújítása a szomszédos két-két épület paramétereinek figyelembe vételével történhet, amelyet fotókkal, tömegvázlattal igazolni kell. </w:t>
      </w:r>
    </w:p>
    <w:p w:rsidR="00853CE2" w:rsidRPr="0071535A" w:rsidRDefault="00853CE2" w:rsidP="0064063F">
      <w:pPr>
        <w:autoSpaceDE w:val="0"/>
        <w:autoSpaceDN w:val="0"/>
        <w:adjustRightInd w:val="0"/>
        <w:spacing w:after="0" w:line="240" w:lineRule="auto"/>
        <w:ind w:left="720" w:hanging="720"/>
        <w:jc w:val="both"/>
        <w:rPr>
          <w:rFonts w:ascii="Times New Roman" w:hAnsi="Times New Roman" w:cs="Times New Roman"/>
          <w:sz w:val="24"/>
          <w:szCs w:val="24"/>
        </w:rPr>
      </w:pPr>
      <w:r w:rsidRPr="0071535A">
        <w:rPr>
          <w:rFonts w:ascii="Times New Roman" w:hAnsi="Times New Roman" w:cs="Times New Roman"/>
          <w:sz w:val="24"/>
          <w:szCs w:val="24"/>
        </w:rPr>
        <w:t>(6)</w:t>
      </w:r>
      <w:r w:rsidR="0071535A">
        <w:rPr>
          <w:rFonts w:ascii="Times New Roman" w:hAnsi="Times New Roman" w:cs="Times New Roman"/>
          <w:sz w:val="24"/>
          <w:szCs w:val="24"/>
        </w:rPr>
        <w:t xml:space="preserve"> </w:t>
      </w:r>
      <w:r w:rsidRPr="0071535A">
        <w:rPr>
          <w:rFonts w:ascii="Times New Roman" w:hAnsi="Times New Roman" w:cs="Times New Roman"/>
          <w:sz w:val="24"/>
          <w:szCs w:val="24"/>
        </w:rPr>
        <w:t xml:space="preserve">Védett területen új beépítés, a meglévő épület átalakítása, felújítása, bővítése, cégtábla, cégér, hirdetés elhelyezése csak a főépítésszel történő kötelező szakmai konzultáció után, a főépítész jóváhagyása esetén lehetséges. </w:t>
      </w:r>
    </w:p>
    <w:p w:rsidR="002063F1" w:rsidRPr="0071535A" w:rsidRDefault="002063F1" w:rsidP="00717384">
      <w:pPr>
        <w:widowControl w:val="0"/>
        <w:spacing w:after="120" w:line="200" w:lineRule="exact"/>
        <w:ind w:left="540" w:hanging="540"/>
        <w:jc w:val="both"/>
        <w:rPr>
          <w:rFonts w:ascii="Times New Roman" w:eastAsia="Times New Roman" w:hAnsi="Times New Roman" w:cs="Times New Roman"/>
          <w:b/>
          <w:bCs/>
          <w:sz w:val="24"/>
          <w:szCs w:val="24"/>
          <w:lang w:eastAsia="hu-HU" w:bidi="hu-HU"/>
        </w:rPr>
      </w:pPr>
    </w:p>
    <w:p w:rsidR="00853CE2" w:rsidRPr="0071535A" w:rsidRDefault="00717384" w:rsidP="00395483">
      <w:pPr>
        <w:widowControl w:val="0"/>
        <w:spacing w:after="0" w:line="240" w:lineRule="auto"/>
        <w:ind w:left="540" w:hanging="540"/>
        <w:jc w:val="center"/>
        <w:rPr>
          <w:rFonts w:ascii="Times New Roman" w:eastAsia="Times New Roman" w:hAnsi="Times New Roman" w:cs="Times New Roman"/>
          <w:b/>
          <w:bCs/>
          <w:sz w:val="24"/>
          <w:szCs w:val="24"/>
          <w:lang w:eastAsia="hu-HU" w:bidi="hu-HU"/>
        </w:rPr>
      </w:pPr>
      <w:r w:rsidRPr="0071535A">
        <w:rPr>
          <w:rFonts w:ascii="Times New Roman" w:eastAsia="Times New Roman" w:hAnsi="Times New Roman" w:cs="Times New Roman"/>
          <w:b/>
          <w:bCs/>
          <w:sz w:val="24"/>
          <w:szCs w:val="24"/>
          <w:lang w:eastAsia="hu-HU" w:bidi="hu-HU"/>
        </w:rPr>
        <w:t>23</w:t>
      </w:r>
      <w:r w:rsidR="00853CE2" w:rsidRPr="0071535A">
        <w:rPr>
          <w:rFonts w:ascii="Times New Roman" w:eastAsia="Times New Roman" w:hAnsi="Times New Roman" w:cs="Times New Roman"/>
          <w:b/>
          <w:bCs/>
          <w:sz w:val="24"/>
          <w:szCs w:val="24"/>
          <w:lang w:eastAsia="hu-HU" w:bidi="hu-HU"/>
        </w:rPr>
        <w:t>. §</w:t>
      </w:r>
    </w:p>
    <w:p w:rsidR="002063F1" w:rsidRPr="0071535A" w:rsidRDefault="002063F1" w:rsidP="0064063F">
      <w:pPr>
        <w:autoSpaceDE w:val="0"/>
        <w:autoSpaceDN w:val="0"/>
        <w:adjustRightInd w:val="0"/>
        <w:spacing w:after="0" w:line="240" w:lineRule="auto"/>
        <w:ind w:left="720" w:hanging="720"/>
        <w:jc w:val="both"/>
        <w:rPr>
          <w:rFonts w:ascii="Times New Roman" w:hAnsi="Times New Roman" w:cs="Times New Roman"/>
          <w:sz w:val="24"/>
          <w:szCs w:val="24"/>
        </w:rPr>
      </w:pPr>
      <w:r w:rsidRPr="0071535A">
        <w:rPr>
          <w:rFonts w:ascii="Times New Roman" w:hAnsi="Times New Roman" w:cs="Times New Roman"/>
          <w:sz w:val="24"/>
          <w:szCs w:val="24"/>
        </w:rPr>
        <w:t>(1)</w:t>
      </w:r>
      <w:r w:rsidR="0071535A">
        <w:rPr>
          <w:rFonts w:ascii="Times New Roman" w:hAnsi="Times New Roman" w:cs="Times New Roman"/>
          <w:sz w:val="24"/>
          <w:szCs w:val="24"/>
        </w:rPr>
        <w:t xml:space="preserve"> </w:t>
      </w:r>
      <w:r w:rsidRPr="0071535A">
        <w:rPr>
          <w:rFonts w:ascii="Times New Roman" w:hAnsi="Times New Roman" w:cs="Times New Roman"/>
          <w:sz w:val="24"/>
          <w:szCs w:val="24"/>
        </w:rPr>
        <w:t>A területi védelem alatt álló területek térképi lehatárolását az 1. melléklet 2. fejezete</w:t>
      </w:r>
      <w:r w:rsidR="00395483" w:rsidRPr="0071535A">
        <w:rPr>
          <w:rFonts w:ascii="Times New Roman" w:hAnsi="Times New Roman" w:cs="Times New Roman"/>
          <w:sz w:val="24"/>
          <w:szCs w:val="24"/>
        </w:rPr>
        <w:t xml:space="preserve"> tartalm</w:t>
      </w:r>
      <w:r w:rsidR="00E31B20" w:rsidRPr="0071535A">
        <w:rPr>
          <w:rFonts w:ascii="Times New Roman" w:hAnsi="Times New Roman" w:cs="Times New Roman"/>
          <w:sz w:val="24"/>
          <w:szCs w:val="24"/>
        </w:rPr>
        <w:t>azza</w:t>
      </w:r>
      <w:r w:rsidRPr="0071535A">
        <w:rPr>
          <w:rFonts w:ascii="Times New Roman" w:hAnsi="Times New Roman" w:cs="Times New Roman"/>
          <w:sz w:val="24"/>
          <w:szCs w:val="24"/>
        </w:rPr>
        <w:t xml:space="preserve">. </w:t>
      </w:r>
    </w:p>
    <w:p w:rsidR="002063F1" w:rsidRPr="0071535A" w:rsidRDefault="002063F1" w:rsidP="0064063F">
      <w:pPr>
        <w:autoSpaceDE w:val="0"/>
        <w:autoSpaceDN w:val="0"/>
        <w:adjustRightInd w:val="0"/>
        <w:spacing w:after="28" w:line="240" w:lineRule="auto"/>
        <w:ind w:left="720" w:hanging="720"/>
        <w:jc w:val="both"/>
        <w:rPr>
          <w:rFonts w:ascii="Times New Roman" w:hAnsi="Times New Roman" w:cs="Times New Roman"/>
          <w:sz w:val="24"/>
          <w:szCs w:val="24"/>
        </w:rPr>
      </w:pPr>
      <w:r w:rsidRPr="0071535A">
        <w:rPr>
          <w:rFonts w:ascii="Times New Roman" w:hAnsi="Times New Roman" w:cs="Times New Roman"/>
          <w:sz w:val="24"/>
          <w:szCs w:val="24"/>
        </w:rPr>
        <w:t xml:space="preserve">(2)  A helyi területi védelem alatt álló területen kötelező a telekstruktúra, a kialakult utcakép jellegzetességeinek, karakterének megtartása az alábbiak szerint: </w:t>
      </w:r>
    </w:p>
    <w:p w:rsidR="002063F1" w:rsidRPr="0071535A" w:rsidRDefault="002063F1" w:rsidP="00395483">
      <w:pPr>
        <w:autoSpaceDE w:val="0"/>
        <w:autoSpaceDN w:val="0"/>
        <w:adjustRightInd w:val="0"/>
        <w:spacing w:after="28" w:line="240" w:lineRule="auto"/>
        <w:ind w:left="1418" w:hanging="284"/>
        <w:jc w:val="both"/>
        <w:rPr>
          <w:rFonts w:ascii="Times New Roman" w:hAnsi="Times New Roman" w:cs="Times New Roman"/>
          <w:sz w:val="24"/>
          <w:szCs w:val="24"/>
        </w:rPr>
      </w:pPr>
      <w:r w:rsidRPr="0071535A">
        <w:rPr>
          <w:rFonts w:ascii="Times New Roman" w:hAnsi="Times New Roman" w:cs="Times New Roman"/>
          <w:sz w:val="24"/>
          <w:szCs w:val="24"/>
        </w:rPr>
        <w:t xml:space="preserve">a) oldalhatáron álló beépítés, </w:t>
      </w:r>
    </w:p>
    <w:p w:rsidR="002063F1" w:rsidRPr="0071535A" w:rsidRDefault="002063F1" w:rsidP="00395483">
      <w:pPr>
        <w:autoSpaceDE w:val="0"/>
        <w:autoSpaceDN w:val="0"/>
        <w:adjustRightInd w:val="0"/>
        <w:spacing w:after="28" w:line="240" w:lineRule="auto"/>
        <w:ind w:left="1418" w:hanging="284"/>
        <w:jc w:val="both"/>
        <w:rPr>
          <w:rFonts w:ascii="Times New Roman" w:hAnsi="Times New Roman" w:cs="Times New Roman"/>
          <w:sz w:val="24"/>
          <w:szCs w:val="24"/>
        </w:rPr>
      </w:pPr>
      <w:r w:rsidRPr="0071535A">
        <w:rPr>
          <w:rFonts w:ascii="Times New Roman" w:hAnsi="Times New Roman" w:cs="Times New Roman"/>
          <w:sz w:val="24"/>
          <w:szCs w:val="24"/>
        </w:rPr>
        <w:t xml:space="preserve">b) kialakult utcavonal, </w:t>
      </w:r>
    </w:p>
    <w:p w:rsidR="002063F1" w:rsidRPr="0071535A" w:rsidRDefault="002063F1" w:rsidP="00395483">
      <w:pPr>
        <w:autoSpaceDE w:val="0"/>
        <w:autoSpaceDN w:val="0"/>
        <w:adjustRightInd w:val="0"/>
        <w:spacing w:after="28" w:line="240" w:lineRule="auto"/>
        <w:ind w:left="1418" w:hanging="284"/>
        <w:jc w:val="both"/>
        <w:rPr>
          <w:rFonts w:ascii="Times New Roman" w:hAnsi="Times New Roman" w:cs="Times New Roman"/>
          <w:sz w:val="24"/>
          <w:szCs w:val="24"/>
        </w:rPr>
      </w:pPr>
      <w:r w:rsidRPr="0071535A">
        <w:rPr>
          <w:rFonts w:ascii="Times New Roman" w:hAnsi="Times New Roman" w:cs="Times New Roman"/>
          <w:sz w:val="24"/>
          <w:szCs w:val="24"/>
        </w:rPr>
        <w:t xml:space="preserve">c) kialakult tetőgerinc irány, </w:t>
      </w:r>
    </w:p>
    <w:p w:rsidR="002063F1" w:rsidRPr="0071535A" w:rsidRDefault="002063F1" w:rsidP="00395483">
      <w:pPr>
        <w:autoSpaceDE w:val="0"/>
        <w:autoSpaceDN w:val="0"/>
        <w:adjustRightInd w:val="0"/>
        <w:spacing w:after="28" w:line="240" w:lineRule="auto"/>
        <w:ind w:left="1418" w:hanging="284"/>
        <w:jc w:val="both"/>
        <w:rPr>
          <w:rFonts w:ascii="Times New Roman" w:hAnsi="Times New Roman" w:cs="Times New Roman"/>
          <w:sz w:val="24"/>
          <w:szCs w:val="24"/>
        </w:rPr>
      </w:pPr>
      <w:r w:rsidRPr="0071535A">
        <w:rPr>
          <w:rFonts w:ascii="Times New Roman" w:hAnsi="Times New Roman" w:cs="Times New Roman"/>
          <w:sz w:val="24"/>
          <w:szCs w:val="24"/>
        </w:rPr>
        <w:t xml:space="preserve">d) hagyományos tömegformálás, </w:t>
      </w:r>
    </w:p>
    <w:p w:rsidR="002063F1" w:rsidRPr="0071535A" w:rsidRDefault="00853CE2" w:rsidP="00395483">
      <w:pPr>
        <w:autoSpaceDE w:val="0"/>
        <w:autoSpaceDN w:val="0"/>
        <w:adjustRightInd w:val="0"/>
        <w:spacing w:after="28" w:line="240" w:lineRule="auto"/>
        <w:ind w:left="1418" w:hanging="284"/>
        <w:jc w:val="both"/>
        <w:rPr>
          <w:rFonts w:ascii="Times New Roman" w:hAnsi="Times New Roman" w:cs="Times New Roman"/>
          <w:sz w:val="24"/>
          <w:szCs w:val="24"/>
        </w:rPr>
      </w:pPr>
      <w:r w:rsidRPr="0071535A">
        <w:rPr>
          <w:rFonts w:ascii="Times New Roman" w:hAnsi="Times New Roman" w:cs="Times New Roman"/>
          <w:sz w:val="24"/>
          <w:szCs w:val="24"/>
        </w:rPr>
        <w:t>e</w:t>
      </w:r>
      <w:r w:rsidR="002063F1" w:rsidRPr="0071535A">
        <w:rPr>
          <w:rFonts w:ascii="Times New Roman" w:hAnsi="Times New Roman" w:cs="Times New Roman"/>
          <w:sz w:val="24"/>
          <w:szCs w:val="24"/>
        </w:rPr>
        <w:t xml:space="preserve">) </w:t>
      </w:r>
      <w:r w:rsidR="00465E8F" w:rsidRPr="0071535A">
        <w:rPr>
          <w:rFonts w:ascii="Times New Roman" w:hAnsi="Times New Roman" w:cs="Times New Roman"/>
          <w:sz w:val="24"/>
          <w:szCs w:val="24"/>
        </w:rPr>
        <w:t>35</w:t>
      </w:r>
      <w:r w:rsidR="002063F1" w:rsidRPr="0071535A">
        <w:rPr>
          <w:rFonts w:ascii="Times New Roman" w:hAnsi="Times New Roman" w:cs="Times New Roman"/>
          <w:sz w:val="24"/>
          <w:szCs w:val="24"/>
        </w:rPr>
        <w:t xml:space="preserve">-45 fokos tetőhajlásszögű hagyományos tetőforma, </w:t>
      </w:r>
    </w:p>
    <w:p w:rsidR="002063F1" w:rsidRPr="0071535A" w:rsidRDefault="00853CE2" w:rsidP="00395483">
      <w:pPr>
        <w:autoSpaceDE w:val="0"/>
        <w:autoSpaceDN w:val="0"/>
        <w:adjustRightInd w:val="0"/>
        <w:spacing w:after="28" w:line="240" w:lineRule="auto"/>
        <w:ind w:left="1418" w:hanging="284"/>
        <w:jc w:val="both"/>
        <w:rPr>
          <w:rFonts w:ascii="Times New Roman" w:hAnsi="Times New Roman" w:cs="Times New Roman"/>
          <w:sz w:val="24"/>
          <w:szCs w:val="24"/>
        </w:rPr>
      </w:pPr>
      <w:r w:rsidRPr="0071535A">
        <w:rPr>
          <w:rFonts w:ascii="Times New Roman" w:hAnsi="Times New Roman" w:cs="Times New Roman"/>
          <w:sz w:val="24"/>
          <w:szCs w:val="24"/>
        </w:rPr>
        <w:t>f</w:t>
      </w:r>
      <w:r w:rsidR="002063F1" w:rsidRPr="0071535A">
        <w:rPr>
          <w:rFonts w:ascii="Times New Roman" w:hAnsi="Times New Roman" w:cs="Times New Roman"/>
          <w:sz w:val="24"/>
          <w:szCs w:val="24"/>
        </w:rPr>
        <w:t xml:space="preserve">) hagyományos külső megjelenés: vakolt homlokzat, natúr cserépfedés, természetes anyagok használata, </w:t>
      </w:r>
    </w:p>
    <w:p w:rsidR="002063F1" w:rsidRPr="0071535A" w:rsidRDefault="00853CE2" w:rsidP="00395483">
      <w:pPr>
        <w:autoSpaceDE w:val="0"/>
        <w:autoSpaceDN w:val="0"/>
        <w:adjustRightInd w:val="0"/>
        <w:spacing w:after="28" w:line="240" w:lineRule="auto"/>
        <w:ind w:left="1418" w:hanging="284"/>
        <w:jc w:val="both"/>
        <w:rPr>
          <w:rFonts w:ascii="Times New Roman" w:hAnsi="Times New Roman" w:cs="Times New Roman"/>
          <w:sz w:val="24"/>
          <w:szCs w:val="24"/>
        </w:rPr>
      </w:pPr>
      <w:r w:rsidRPr="0071535A">
        <w:rPr>
          <w:rFonts w:ascii="Times New Roman" w:hAnsi="Times New Roman" w:cs="Times New Roman"/>
          <w:sz w:val="24"/>
          <w:szCs w:val="24"/>
        </w:rPr>
        <w:t>g</w:t>
      </w:r>
      <w:r w:rsidR="002063F1" w:rsidRPr="0071535A">
        <w:rPr>
          <w:rFonts w:ascii="Times New Roman" w:hAnsi="Times New Roman" w:cs="Times New Roman"/>
          <w:sz w:val="24"/>
          <w:szCs w:val="24"/>
        </w:rPr>
        <w:t xml:space="preserve">) hagyományos arányú, osztású fanyílászárók </w:t>
      </w:r>
      <w:r w:rsidR="00465E8F" w:rsidRPr="0071535A">
        <w:rPr>
          <w:rFonts w:ascii="Times New Roman" w:hAnsi="Times New Roman" w:cs="Times New Roman"/>
          <w:sz w:val="24"/>
          <w:szCs w:val="24"/>
        </w:rPr>
        <w:t>alkalmazhatók,</w:t>
      </w:r>
      <w:r w:rsidR="002063F1" w:rsidRPr="0071535A">
        <w:rPr>
          <w:rFonts w:ascii="Times New Roman" w:hAnsi="Times New Roman" w:cs="Times New Roman"/>
          <w:sz w:val="24"/>
          <w:szCs w:val="24"/>
        </w:rPr>
        <w:t xml:space="preserve"> </w:t>
      </w:r>
    </w:p>
    <w:p w:rsidR="002063F1" w:rsidRPr="0071535A" w:rsidRDefault="00853CE2" w:rsidP="00395483">
      <w:pPr>
        <w:autoSpaceDE w:val="0"/>
        <w:autoSpaceDN w:val="0"/>
        <w:adjustRightInd w:val="0"/>
        <w:spacing w:after="28" w:line="240" w:lineRule="auto"/>
        <w:ind w:left="1418" w:hanging="284"/>
        <w:jc w:val="both"/>
        <w:rPr>
          <w:rFonts w:ascii="Times New Roman" w:hAnsi="Times New Roman" w:cs="Times New Roman"/>
          <w:sz w:val="24"/>
          <w:szCs w:val="24"/>
        </w:rPr>
      </w:pPr>
      <w:r w:rsidRPr="0071535A">
        <w:rPr>
          <w:rFonts w:ascii="Times New Roman" w:hAnsi="Times New Roman" w:cs="Times New Roman"/>
          <w:sz w:val="24"/>
          <w:szCs w:val="24"/>
        </w:rPr>
        <w:t>h</w:t>
      </w:r>
      <w:r w:rsidR="002063F1" w:rsidRPr="0071535A">
        <w:rPr>
          <w:rFonts w:ascii="Times New Roman" w:hAnsi="Times New Roman" w:cs="Times New Roman"/>
          <w:sz w:val="24"/>
          <w:szCs w:val="24"/>
        </w:rPr>
        <w:t>) külső megjelenésében falazott kémény</w:t>
      </w:r>
      <w:r w:rsidR="00465E8F" w:rsidRPr="0071535A">
        <w:rPr>
          <w:rFonts w:ascii="Times New Roman" w:hAnsi="Times New Roman" w:cs="Times New Roman"/>
          <w:sz w:val="24"/>
          <w:szCs w:val="24"/>
        </w:rPr>
        <w:t xml:space="preserve"> építhető</w:t>
      </w:r>
      <w:r w:rsidR="002063F1" w:rsidRPr="0071535A">
        <w:rPr>
          <w:rFonts w:ascii="Times New Roman" w:hAnsi="Times New Roman" w:cs="Times New Roman"/>
          <w:sz w:val="24"/>
          <w:szCs w:val="24"/>
        </w:rPr>
        <w:t xml:space="preserve">, </w:t>
      </w:r>
    </w:p>
    <w:p w:rsidR="002063F1" w:rsidRPr="0071535A" w:rsidRDefault="00717384" w:rsidP="00395483">
      <w:pPr>
        <w:autoSpaceDE w:val="0"/>
        <w:autoSpaceDN w:val="0"/>
        <w:adjustRightInd w:val="0"/>
        <w:spacing w:after="0" w:line="240" w:lineRule="auto"/>
        <w:ind w:left="1418" w:hanging="284"/>
        <w:jc w:val="both"/>
        <w:rPr>
          <w:rFonts w:ascii="Times New Roman" w:hAnsi="Times New Roman" w:cs="Times New Roman"/>
          <w:sz w:val="24"/>
          <w:szCs w:val="24"/>
        </w:rPr>
      </w:pPr>
      <w:r w:rsidRPr="0071535A">
        <w:rPr>
          <w:rFonts w:ascii="Times New Roman" w:hAnsi="Times New Roman" w:cs="Times New Roman"/>
          <w:sz w:val="24"/>
          <w:szCs w:val="24"/>
        </w:rPr>
        <w:t>i</w:t>
      </w:r>
      <w:r w:rsidR="002063F1" w:rsidRPr="0071535A">
        <w:rPr>
          <w:rFonts w:ascii="Times New Roman" w:hAnsi="Times New Roman" w:cs="Times New Roman"/>
          <w:sz w:val="24"/>
          <w:szCs w:val="24"/>
        </w:rPr>
        <w:t xml:space="preserve">) természetes anyagokból épített min. </w:t>
      </w:r>
      <w:r w:rsidR="00465E8F" w:rsidRPr="0071535A">
        <w:rPr>
          <w:rFonts w:ascii="Times New Roman" w:hAnsi="Times New Roman" w:cs="Times New Roman"/>
          <w:sz w:val="24"/>
          <w:szCs w:val="24"/>
        </w:rPr>
        <w:t>3</w:t>
      </w:r>
      <w:r w:rsidR="002063F1" w:rsidRPr="0071535A">
        <w:rPr>
          <w:rFonts w:ascii="Times New Roman" w:hAnsi="Times New Roman" w:cs="Times New Roman"/>
          <w:sz w:val="24"/>
          <w:szCs w:val="24"/>
        </w:rPr>
        <w:t>0 %-ban áttört kerítések: fa, kő, tégla vagy vakolt oszlopok között farács, fa lécezet, kovácsoltvas vagy egyszerű fém pálcázatból álló kerítés elemek, 40-</w:t>
      </w:r>
      <w:r w:rsidR="00853CE2" w:rsidRPr="0071535A">
        <w:rPr>
          <w:rFonts w:ascii="Times New Roman" w:hAnsi="Times New Roman" w:cs="Times New Roman"/>
          <w:sz w:val="24"/>
          <w:szCs w:val="24"/>
        </w:rPr>
        <w:t>8</w:t>
      </w:r>
      <w:r w:rsidR="002063F1" w:rsidRPr="0071535A">
        <w:rPr>
          <w:rFonts w:ascii="Times New Roman" w:hAnsi="Times New Roman" w:cs="Times New Roman"/>
          <w:sz w:val="24"/>
          <w:szCs w:val="24"/>
        </w:rPr>
        <w:t>0 cm magasságú tömör lábazat</w:t>
      </w:r>
      <w:r w:rsidR="00465E8F" w:rsidRPr="0071535A">
        <w:rPr>
          <w:rFonts w:ascii="Times New Roman" w:hAnsi="Times New Roman" w:cs="Times New Roman"/>
          <w:sz w:val="24"/>
          <w:szCs w:val="24"/>
        </w:rPr>
        <w:t>tal</w:t>
      </w:r>
      <w:r w:rsidR="0064063F" w:rsidRPr="0071535A">
        <w:rPr>
          <w:rFonts w:ascii="Times New Roman" w:hAnsi="Times New Roman" w:cs="Times New Roman"/>
          <w:sz w:val="24"/>
          <w:szCs w:val="24"/>
        </w:rPr>
        <w:t>.</w:t>
      </w:r>
      <w:r w:rsidR="002063F1" w:rsidRPr="0071535A">
        <w:rPr>
          <w:rFonts w:ascii="Times New Roman" w:hAnsi="Times New Roman" w:cs="Times New Roman"/>
          <w:sz w:val="24"/>
          <w:szCs w:val="24"/>
        </w:rPr>
        <w:t xml:space="preserve"> </w:t>
      </w:r>
    </w:p>
    <w:p w:rsidR="002063F1" w:rsidRPr="00717384" w:rsidRDefault="002063F1" w:rsidP="00395483">
      <w:pPr>
        <w:keepNext/>
        <w:keepLines/>
        <w:widowControl w:val="0"/>
        <w:spacing w:after="0" w:line="230" w:lineRule="exact"/>
        <w:ind w:left="1418" w:hanging="284"/>
        <w:outlineLvl w:val="4"/>
        <w:rPr>
          <w:rFonts w:ascii="Garamond" w:eastAsia="Times New Roman" w:hAnsi="Garamond" w:cs="Times New Roman"/>
          <w:b/>
          <w:bCs/>
          <w:sz w:val="24"/>
          <w:szCs w:val="24"/>
          <w:lang w:eastAsia="hu-HU" w:bidi="hu-HU"/>
        </w:rPr>
      </w:pPr>
      <w:bookmarkStart w:id="22" w:name="bookmark22"/>
    </w:p>
    <w:p w:rsidR="000C257C" w:rsidRPr="00474C08" w:rsidRDefault="00474C08" w:rsidP="00474C08">
      <w:pPr>
        <w:keepNext/>
        <w:keepLines/>
        <w:widowControl w:val="0"/>
        <w:spacing w:after="0" w:line="230" w:lineRule="exact"/>
        <w:ind w:left="360"/>
        <w:jc w:val="center"/>
        <w:outlineLvl w:val="4"/>
        <w:rPr>
          <w:rFonts w:ascii="Times New Roman" w:eastAsia="Times New Roman" w:hAnsi="Times New Roman" w:cs="Times New Roman"/>
          <w:b/>
          <w:bCs/>
          <w:sz w:val="24"/>
          <w:szCs w:val="24"/>
          <w:lang w:eastAsia="hu-HU" w:bidi="hu-HU"/>
        </w:rPr>
      </w:pPr>
      <w:r w:rsidRPr="00474C08">
        <w:rPr>
          <w:rFonts w:ascii="Times New Roman" w:eastAsia="Times New Roman" w:hAnsi="Times New Roman" w:cs="Times New Roman"/>
          <w:b/>
          <w:bCs/>
          <w:sz w:val="24"/>
          <w:szCs w:val="24"/>
          <w:lang w:eastAsia="hu-HU" w:bidi="hu-HU"/>
        </w:rPr>
        <w:t xml:space="preserve">19. </w:t>
      </w:r>
      <w:r w:rsidR="000C257C" w:rsidRPr="00474C08">
        <w:rPr>
          <w:rFonts w:ascii="Times New Roman" w:eastAsia="Times New Roman" w:hAnsi="Times New Roman" w:cs="Times New Roman"/>
          <w:b/>
          <w:bCs/>
          <w:sz w:val="24"/>
          <w:szCs w:val="24"/>
          <w:lang w:eastAsia="hu-HU" w:bidi="hu-HU"/>
        </w:rPr>
        <w:t xml:space="preserve">Nyilvántartott </w:t>
      </w:r>
      <w:r w:rsidR="007C315F" w:rsidRPr="00474C08">
        <w:rPr>
          <w:rFonts w:ascii="Times New Roman" w:eastAsia="Times New Roman" w:hAnsi="Times New Roman" w:cs="Times New Roman"/>
          <w:b/>
          <w:bCs/>
          <w:sz w:val="24"/>
          <w:szCs w:val="24"/>
          <w:lang w:eastAsia="hu-HU" w:bidi="hu-HU"/>
        </w:rPr>
        <w:t xml:space="preserve">helyi védett </w:t>
      </w:r>
      <w:r w:rsidR="000C257C" w:rsidRPr="00474C08">
        <w:rPr>
          <w:rFonts w:ascii="Times New Roman" w:eastAsia="Times New Roman" w:hAnsi="Times New Roman" w:cs="Times New Roman"/>
          <w:b/>
          <w:bCs/>
          <w:sz w:val="24"/>
          <w:szCs w:val="24"/>
          <w:lang w:eastAsia="hu-HU" w:bidi="hu-HU"/>
        </w:rPr>
        <w:t>értékre vonatkozó kiegészítő településképi követelmények</w:t>
      </w:r>
      <w:bookmarkEnd w:id="22"/>
    </w:p>
    <w:p w:rsidR="00ED3F77" w:rsidRPr="00474C08" w:rsidRDefault="00ED3F77" w:rsidP="000C257C">
      <w:pPr>
        <w:keepNext/>
        <w:keepLines/>
        <w:widowControl w:val="0"/>
        <w:spacing w:after="0" w:line="230" w:lineRule="exact"/>
        <w:ind w:left="760"/>
        <w:outlineLvl w:val="4"/>
        <w:rPr>
          <w:rFonts w:ascii="Times New Roman" w:eastAsia="Times New Roman" w:hAnsi="Times New Roman" w:cs="Times New Roman"/>
          <w:b/>
          <w:bCs/>
          <w:sz w:val="24"/>
          <w:szCs w:val="24"/>
          <w:lang w:eastAsia="hu-HU" w:bidi="hu-HU"/>
        </w:rPr>
      </w:pPr>
    </w:p>
    <w:p w:rsidR="00ED3F77" w:rsidRPr="00474C08" w:rsidRDefault="00717384" w:rsidP="00395483">
      <w:pPr>
        <w:keepNext/>
        <w:keepLines/>
        <w:widowControl w:val="0"/>
        <w:spacing w:after="0" w:line="230" w:lineRule="exact"/>
        <w:jc w:val="center"/>
        <w:outlineLvl w:val="4"/>
        <w:rPr>
          <w:rFonts w:ascii="Times New Roman" w:eastAsia="Times New Roman" w:hAnsi="Times New Roman" w:cs="Times New Roman"/>
          <w:b/>
          <w:bCs/>
          <w:sz w:val="24"/>
          <w:szCs w:val="24"/>
          <w:lang w:eastAsia="hu-HU" w:bidi="hu-HU"/>
        </w:rPr>
      </w:pPr>
      <w:r w:rsidRPr="00474C08">
        <w:rPr>
          <w:rFonts w:ascii="Times New Roman" w:eastAsia="Times New Roman" w:hAnsi="Times New Roman" w:cs="Times New Roman"/>
          <w:b/>
          <w:bCs/>
          <w:sz w:val="24"/>
          <w:szCs w:val="24"/>
          <w:lang w:eastAsia="hu-HU" w:bidi="hu-HU"/>
        </w:rPr>
        <w:t>24. §</w:t>
      </w:r>
    </w:p>
    <w:p w:rsidR="000C257C" w:rsidRPr="00474C08" w:rsidRDefault="00474C08" w:rsidP="00474C08">
      <w:pPr>
        <w:widowControl w:val="0"/>
        <w:spacing w:after="0" w:line="274"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(1) </w:t>
      </w:r>
      <w:r w:rsidR="000C257C" w:rsidRPr="00474C08">
        <w:rPr>
          <w:rFonts w:ascii="Times New Roman" w:eastAsia="Times New Roman" w:hAnsi="Times New Roman" w:cs="Times New Roman"/>
          <w:sz w:val="24"/>
          <w:szCs w:val="24"/>
          <w:lang w:eastAsia="hu-HU" w:bidi="hu-HU"/>
        </w:rPr>
        <w:t xml:space="preserve">Nyilvántartott </w:t>
      </w:r>
      <w:r w:rsidR="007C315F" w:rsidRPr="00474C08">
        <w:rPr>
          <w:rFonts w:ascii="Times New Roman" w:eastAsia="Times New Roman" w:hAnsi="Times New Roman" w:cs="Times New Roman"/>
          <w:sz w:val="24"/>
          <w:szCs w:val="24"/>
          <w:lang w:eastAsia="hu-HU" w:bidi="hu-HU"/>
        </w:rPr>
        <w:t>helyi védett értékkel</w:t>
      </w:r>
      <w:r w:rsidR="000C257C" w:rsidRPr="00474C08">
        <w:rPr>
          <w:rFonts w:ascii="Times New Roman" w:eastAsia="Times New Roman" w:hAnsi="Times New Roman" w:cs="Times New Roman"/>
          <w:sz w:val="24"/>
          <w:szCs w:val="24"/>
          <w:lang w:eastAsia="hu-HU" w:bidi="hu-HU"/>
        </w:rPr>
        <w:t xml:space="preserve"> érintett ingatlanon elhelyezhető új épületek</w:t>
      </w:r>
      <w:r w:rsidR="007C315F" w:rsidRPr="00474C08">
        <w:rPr>
          <w:rFonts w:ascii="Times New Roman" w:eastAsia="Times New Roman" w:hAnsi="Times New Roman" w:cs="Times New Roman"/>
          <w:sz w:val="24"/>
          <w:szCs w:val="24"/>
          <w:lang w:eastAsia="hu-HU" w:bidi="hu-HU"/>
        </w:rPr>
        <w:t>, építmények</w:t>
      </w:r>
      <w:r w:rsidR="000C257C" w:rsidRPr="00474C08">
        <w:rPr>
          <w:rFonts w:ascii="Times New Roman" w:eastAsia="Times New Roman" w:hAnsi="Times New Roman" w:cs="Times New Roman"/>
          <w:sz w:val="24"/>
          <w:szCs w:val="24"/>
          <w:lang w:eastAsia="hu-HU" w:bidi="hu-HU"/>
        </w:rPr>
        <w:t xml:space="preserve"> kialakítása igazodjon a védett épület, épületegyüttes eredeti struktúrájában betöltött pozíciójához. Biztosítani kell a védett </w:t>
      </w:r>
      <w:r w:rsidR="007C315F" w:rsidRPr="00474C08">
        <w:rPr>
          <w:rFonts w:ascii="Times New Roman" w:eastAsia="Times New Roman" w:hAnsi="Times New Roman" w:cs="Times New Roman"/>
          <w:sz w:val="24"/>
          <w:szCs w:val="24"/>
          <w:lang w:eastAsia="hu-HU" w:bidi="hu-HU"/>
        </w:rPr>
        <w:t>érték</w:t>
      </w:r>
      <w:r w:rsidR="000C257C" w:rsidRPr="00474C08">
        <w:rPr>
          <w:rFonts w:ascii="Times New Roman" w:eastAsia="Times New Roman" w:hAnsi="Times New Roman" w:cs="Times New Roman"/>
          <w:sz w:val="24"/>
          <w:szCs w:val="24"/>
          <w:lang w:eastAsia="hu-HU" w:bidi="hu-HU"/>
        </w:rPr>
        <w:t xml:space="preserve"> látványának megőrzését. A szerkezeti homlokzatképzési, tömegképzési arányok, hangsúlyok </w:t>
      </w:r>
      <w:r w:rsidR="005B3059" w:rsidRPr="00474C08">
        <w:rPr>
          <w:rFonts w:ascii="Times New Roman" w:eastAsia="Times New Roman" w:hAnsi="Times New Roman" w:cs="Times New Roman"/>
          <w:sz w:val="24"/>
          <w:szCs w:val="24"/>
          <w:lang w:eastAsia="hu-HU" w:bidi="hu-HU"/>
        </w:rPr>
        <w:t>harmonizáljanak vagy illeszkedjenek a védett érték</w:t>
      </w:r>
      <w:r w:rsidR="00465E8F" w:rsidRPr="00474C08">
        <w:rPr>
          <w:rFonts w:ascii="Times New Roman" w:eastAsia="Times New Roman" w:hAnsi="Times New Roman" w:cs="Times New Roman"/>
          <w:sz w:val="24"/>
          <w:szCs w:val="24"/>
          <w:lang w:eastAsia="hu-HU" w:bidi="hu-HU"/>
        </w:rPr>
        <w:t>hez</w:t>
      </w:r>
      <w:r w:rsidR="005B3059" w:rsidRPr="00474C08">
        <w:rPr>
          <w:rFonts w:ascii="Times New Roman" w:eastAsia="Times New Roman" w:hAnsi="Times New Roman" w:cs="Times New Roman"/>
          <w:sz w:val="24"/>
          <w:szCs w:val="24"/>
          <w:lang w:eastAsia="hu-HU" w:bidi="hu-HU"/>
        </w:rPr>
        <w:t>.</w:t>
      </w:r>
    </w:p>
    <w:p w:rsidR="000C257C" w:rsidRPr="00474C08" w:rsidRDefault="00474C08" w:rsidP="00474C08">
      <w:pPr>
        <w:widowControl w:val="0"/>
        <w:spacing w:after="275" w:line="274"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(2) </w:t>
      </w:r>
      <w:r w:rsidR="000C257C" w:rsidRPr="00474C08">
        <w:rPr>
          <w:rFonts w:ascii="Times New Roman" w:eastAsia="Times New Roman" w:hAnsi="Times New Roman" w:cs="Times New Roman"/>
          <w:sz w:val="24"/>
          <w:szCs w:val="24"/>
          <w:lang w:eastAsia="hu-HU" w:bidi="hu-HU"/>
        </w:rPr>
        <w:t xml:space="preserve">Nyilvántartott </w:t>
      </w:r>
      <w:r w:rsidR="007C315F" w:rsidRPr="00474C08">
        <w:rPr>
          <w:rFonts w:ascii="Times New Roman" w:eastAsia="Times New Roman" w:hAnsi="Times New Roman" w:cs="Times New Roman"/>
          <w:sz w:val="24"/>
          <w:szCs w:val="24"/>
          <w:lang w:eastAsia="hu-HU" w:bidi="hu-HU"/>
        </w:rPr>
        <w:t xml:space="preserve">védett </w:t>
      </w:r>
      <w:r w:rsidR="000C257C" w:rsidRPr="00474C08">
        <w:rPr>
          <w:rFonts w:ascii="Times New Roman" w:eastAsia="Times New Roman" w:hAnsi="Times New Roman" w:cs="Times New Roman"/>
          <w:sz w:val="24"/>
          <w:szCs w:val="24"/>
          <w:lang w:eastAsia="hu-HU" w:bidi="hu-HU"/>
        </w:rPr>
        <w:t>érték esetén</w:t>
      </w:r>
      <w:r w:rsidR="007C315F"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a</w:t>
      </w:r>
      <w:r w:rsidR="007C315F"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védett érték településképi,</w:t>
      </w:r>
      <w:r w:rsidR="007C315F"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illetve</w:t>
      </w:r>
      <w:r w:rsidR="007C315F"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tájképi</w:t>
      </w:r>
      <w:r w:rsidR="007C315F"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 xml:space="preserve">megjelenésének biztosítása érdekében </w:t>
      </w:r>
      <w:r w:rsidR="005B3059" w:rsidRPr="00474C08">
        <w:rPr>
          <w:rFonts w:ascii="Times New Roman" w:eastAsia="Times New Roman" w:hAnsi="Times New Roman" w:cs="Times New Roman"/>
          <w:sz w:val="24"/>
          <w:szCs w:val="24"/>
          <w:lang w:eastAsia="hu-HU" w:bidi="hu-HU"/>
        </w:rPr>
        <w:t xml:space="preserve">elsősorban </w:t>
      </w:r>
      <w:r w:rsidR="000C257C" w:rsidRPr="00474C08">
        <w:rPr>
          <w:rFonts w:ascii="Times New Roman" w:eastAsia="Times New Roman" w:hAnsi="Times New Roman" w:cs="Times New Roman"/>
          <w:sz w:val="24"/>
          <w:szCs w:val="24"/>
          <w:lang w:eastAsia="hu-HU" w:bidi="hu-HU"/>
        </w:rPr>
        <w:t xml:space="preserve">a hagyományos, építészeti örökséget képviselő műszaki megoldások és építőanyagok elsődlegességét </w:t>
      </w:r>
      <w:r w:rsidR="005B3059" w:rsidRPr="00474C08">
        <w:rPr>
          <w:rFonts w:ascii="Times New Roman" w:eastAsia="Times New Roman" w:hAnsi="Times New Roman" w:cs="Times New Roman"/>
          <w:sz w:val="24"/>
          <w:szCs w:val="24"/>
          <w:lang w:eastAsia="hu-HU" w:bidi="hu-HU"/>
        </w:rPr>
        <w:t xml:space="preserve">kell </w:t>
      </w:r>
      <w:r w:rsidR="000C257C" w:rsidRPr="00474C08">
        <w:rPr>
          <w:rFonts w:ascii="Times New Roman" w:eastAsia="Times New Roman" w:hAnsi="Times New Roman" w:cs="Times New Roman"/>
          <w:sz w:val="24"/>
          <w:szCs w:val="24"/>
          <w:lang w:eastAsia="hu-HU" w:bidi="hu-HU"/>
        </w:rPr>
        <w:t>biztosítani.</w:t>
      </w:r>
    </w:p>
    <w:p w:rsidR="000C257C" w:rsidRPr="00474C08" w:rsidRDefault="00474C08" w:rsidP="00474C08">
      <w:pPr>
        <w:widowControl w:val="0"/>
        <w:spacing w:after="0" w:line="240" w:lineRule="auto"/>
        <w:ind w:left="357"/>
        <w:jc w:val="center"/>
        <w:rPr>
          <w:rFonts w:ascii="Times New Roman" w:eastAsia="Times New Roman" w:hAnsi="Times New Roman" w:cs="Times New Roman"/>
          <w:b/>
          <w:bCs/>
          <w:sz w:val="24"/>
          <w:szCs w:val="24"/>
          <w:lang w:eastAsia="hu-HU" w:bidi="hu-HU"/>
        </w:rPr>
      </w:pPr>
      <w:r w:rsidRPr="00474C08">
        <w:rPr>
          <w:rFonts w:ascii="Times New Roman" w:eastAsia="Times New Roman" w:hAnsi="Times New Roman" w:cs="Times New Roman"/>
          <w:b/>
          <w:bCs/>
          <w:sz w:val="24"/>
          <w:szCs w:val="24"/>
          <w:lang w:eastAsia="hu-HU" w:bidi="hu-HU"/>
        </w:rPr>
        <w:t xml:space="preserve">20. </w:t>
      </w:r>
      <w:r w:rsidR="000C257C" w:rsidRPr="00474C08">
        <w:rPr>
          <w:rFonts w:ascii="Times New Roman" w:eastAsia="Times New Roman" w:hAnsi="Times New Roman" w:cs="Times New Roman"/>
          <w:b/>
          <w:bCs/>
          <w:sz w:val="24"/>
          <w:szCs w:val="24"/>
          <w:lang w:eastAsia="hu-HU" w:bidi="hu-HU"/>
        </w:rPr>
        <w:t>A helyi védelemben részesülő elemekre vonatkozó építészeti követelmények</w:t>
      </w:r>
    </w:p>
    <w:p w:rsidR="00307D08" w:rsidRPr="00474C08" w:rsidRDefault="00307D08" w:rsidP="00307D08">
      <w:pPr>
        <w:widowControl w:val="0"/>
        <w:spacing w:after="0" w:line="230" w:lineRule="exact"/>
        <w:jc w:val="center"/>
        <w:rPr>
          <w:rFonts w:ascii="Times New Roman" w:eastAsia="Times New Roman" w:hAnsi="Times New Roman" w:cs="Times New Roman"/>
          <w:b/>
          <w:bCs/>
          <w:sz w:val="24"/>
          <w:szCs w:val="24"/>
          <w:lang w:eastAsia="hu-HU" w:bidi="hu-HU"/>
        </w:rPr>
      </w:pPr>
    </w:p>
    <w:p w:rsidR="000C257C" w:rsidRPr="00474C08" w:rsidRDefault="00717384" w:rsidP="00395483">
      <w:pPr>
        <w:pStyle w:val="Listaszerbekezds"/>
        <w:keepNext/>
        <w:keepLines/>
        <w:widowControl w:val="0"/>
        <w:numPr>
          <w:ilvl w:val="0"/>
          <w:numId w:val="50"/>
        </w:numPr>
        <w:spacing w:after="0" w:line="240" w:lineRule="exact"/>
        <w:jc w:val="center"/>
        <w:outlineLvl w:val="3"/>
        <w:rPr>
          <w:rFonts w:ascii="Times New Roman" w:eastAsia="Times New Roman" w:hAnsi="Times New Roman" w:cs="Times New Roman"/>
          <w:b/>
          <w:bCs/>
          <w:sz w:val="24"/>
          <w:szCs w:val="24"/>
          <w:lang w:eastAsia="hu-HU" w:bidi="hu-HU"/>
        </w:rPr>
      </w:pPr>
      <w:bookmarkStart w:id="23" w:name="bookmark24"/>
      <w:r w:rsidRPr="00474C08">
        <w:rPr>
          <w:rFonts w:ascii="Times New Roman" w:eastAsia="Times New Roman" w:hAnsi="Times New Roman" w:cs="Times New Roman"/>
          <w:b/>
          <w:bCs/>
          <w:sz w:val="24"/>
          <w:szCs w:val="24"/>
          <w:lang w:eastAsia="hu-HU" w:bidi="hu-HU"/>
        </w:rPr>
        <w:t>§</w:t>
      </w:r>
      <w:bookmarkEnd w:id="23"/>
    </w:p>
    <w:p w:rsidR="000C257C" w:rsidRPr="00474C08" w:rsidRDefault="00474C08" w:rsidP="00474C08">
      <w:pPr>
        <w:widowControl w:val="0"/>
        <w:tabs>
          <w:tab w:val="left" w:pos="464"/>
          <w:tab w:val="left" w:pos="4509"/>
        </w:tabs>
        <w:spacing w:after="0" w:line="240" w:lineRule="exact"/>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(1) </w:t>
      </w:r>
      <w:r w:rsidR="000C257C" w:rsidRPr="00474C08">
        <w:rPr>
          <w:rFonts w:ascii="Times New Roman" w:eastAsia="Times New Roman" w:hAnsi="Times New Roman" w:cs="Times New Roman"/>
          <w:sz w:val="24"/>
          <w:szCs w:val="24"/>
          <w:lang w:eastAsia="hu-HU" w:bidi="hu-HU"/>
        </w:rPr>
        <w:t xml:space="preserve">A helyi védett értékek körét a rendelet </w:t>
      </w:r>
      <w:r w:rsidR="006C4DEE" w:rsidRPr="00474C08">
        <w:rPr>
          <w:rFonts w:ascii="Times New Roman" w:eastAsia="Times New Roman" w:hAnsi="Times New Roman" w:cs="Times New Roman"/>
          <w:sz w:val="24"/>
          <w:szCs w:val="24"/>
          <w:lang w:eastAsia="hu-HU" w:bidi="hu-HU"/>
        </w:rPr>
        <w:t>1</w:t>
      </w:r>
      <w:r w:rsidR="000C257C" w:rsidRPr="00474C08">
        <w:rPr>
          <w:rFonts w:ascii="Times New Roman" w:eastAsia="Times New Roman" w:hAnsi="Times New Roman" w:cs="Times New Roman"/>
          <w:sz w:val="24"/>
          <w:szCs w:val="24"/>
          <w:lang w:eastAsia="hu-HU" w:bidi="hu-HU"/>
        </w:rPr>
        <w:t>.</w:t>
      </w:r>
      <w:r w:rsidR="00853EE4"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melléklete tartalmazza.</w:t>
      </w:r>
    </w:p>
    <w:p w:rsidR="000C257C" w:rsidRPr="00474C08" w:rsidRDefault="00474C08" w:rsidP="00474C08">
      <w:pPr>
        <w:widowControl w:val="0"/>
        <w:spacing w:after="0" w:line="274" w:lineRule="exact"/>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(2) </w:t>
      </w:r>
      <w:r w:rsidR="000C257C" w:rsidRPr="00474C08">
        <w:rPr>
          <w:rFonts w:ascii="Times New Roman" w:eastAsia="Times New Roman" w:hAnsi="Times New Roman" w:cs="Times New Roman"/>
          <w:sz w:val="24"/>
          <w:szCs w:val="24"/>
          <w:lang w:eastAsia="hu-HU" w:bidi="hu-HU"/>
        </w:rPr>
        <w:t>Amennyiben a helyi védett érték magasabb</w:t>
      </w:r>
      <w:r w:rsidR="00853EE4"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szintű jogszabály alapján országos védelemre kerül,</w:t>
      </w:r>
      <w:r w:rsidR="00853EE4"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 xml:space="preserve">azt az értéket a rendelet </w:t>
      </w:r>
      <w:r w:rsidR="00B04348" w:rsidRPr="00474C08">
        <w:rPr>
          <w:rFonts w:ascii="Times New Roman" w:eastAsia="Times New Roman" w:hAnsi="Times New Roman" w:cs="Times New Roman"/>
          <w:sz w:val="24"/>
          <w:szCs w:val="24"/>
          <w:lang w:eastAsia="hu-HU" w:bidi="hu-HU"/>
        </w:rPr>
        <w:t>1</w:t>
      </w:r>
      <w:r w:rsidR="000C257C" w:rsidRPr="00474C08">
        <w:rPr>
          <w:rFonts w:ascii="Times New Roman" w:eastAsia="Times New Roman" w:hAnsi="Times New Roman" w:cs="Times New Roman"/>
          <w:sz w:val="24"/>
          <w:szCs w:val="24"/>
          <w:lang w:eastAsia="hu-HU" w:bidi="hu-HU"/>
        </w:rPr>
        <w:t>. mellékletéből törölni kell.</w:t>
      </w:r>
    </w:p>
    <w:p w:rsidR="000C257C" w:rsidRPr="00474C08" w:rsidRDefault="00474C08" w:rsidP="00474C08">
      <w:pPr>
        <w:widowControl w:val="0"/>
        <w:tabs>
          <w:tab w:val="left" w:pos="464"/>
        </w:tabs>
        <w:spacing w:after="275" w:line="274" w:lineRule="exact"/>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(3) </w:t>
      </w:r>
      <w:r w:rsidR="000C257C" w:rsidRPr="00474C08">
        <w:rPr>
          <w:rFonts w:ascii="Times New Roman" w:eastAsia="Times New Roman" w:hAnsi="Times New Roman" w:cs="Times New Roman"/>
          <w:sz w:val="24"/>
          <w:szCs w:val="24"/>
          <w:lang w:eastAsia="hu-HU" w:bidi="hu-HU"/>
        </w:rPr>
        <w:t>Helyi védett érték felújítása esetén</w:t>
      </w:r>
      <w:r w:rsidR="00853EE4"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a</w:t>
      </w:r>
      <w:r w:rsidR="00853EE4"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védett érték méltó</w:t>
      </w:r>
      <w:r w:rsidR="00853EE4"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településképi,</w:t>
      </w:r>
      <w:r w:rsidR="00853EE4"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illetve</w:t>
      </w:r>
      <w:r w:rsidR="00853EE4"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tájképi</w:t>
      </w:r>
      <w:r w:rsidR="00853EE4"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megjelenésének biztosítása érdekében az épület hordozta örökséget képviselő műszaki megoldások és építőanyagok elsődlegességét</w:t>
      </w:r>
      <w:r w:rsidR="005B3059" w:rsidRPr="00474C08">
        <w:rPr>
          <w:rFonts w:ascii="Times New Roman" w:eastAsia="Times New Roman" w:hAnsi="Times New Roman" w:cs="Times New Roman"/>
          <w:sz w:val="24"/>
          <w:szCs w:val="24"/>
          <w:lang w:eastAsia="hu-HU" w:bidi="hu-HU"/>
        </w:rPr>
        <w:t xml:space="preserve"> kell</w:t>
      </w:r>
      <w:r w:rsidR="000C257C" w:rsidRPr="00474C08">
        <w:rPr>
          <w:rFonts w:ascii="Times New Roman" w:eastAsia="Times New Roman" w:hAnsi="Times New Roman" w:cs="Times New Roman"/>
          <w:sz w:val="24"/>
          <w:szCs w:val="24"/>
          <w:lang w:eastAsia="hu-HU" w:bidi="hu-HU"/>
        </w:rPr>
        <w:t xml:space="preserve"> biztosítani, az épület felújítás és a külső tér</w:t>
      </w:r>
      <w:r w:rsidR="005B3059" w:rsidRPr="00474C08">
        <w:rPr>
          <w:rFonts w:ascii="Times New Roman" w:eastAsia="Times New Roman" w:hAnsi="Times New Roman" w:cs="Times New Roman"/>
          <w:sz w:val="24"/>
          <w:szCs w:val="24"/>
          <w:lang w:eastAsia="hu-HU" w:bidi="hu-HU"/>
        </w:rPr>
        <w:t xml:space="preserve"> és kert </w:t>
      </w:r>
      <w:r w:rsidR="000C257C" w:rsidRPr="00474C08">
        <w:rPr>
          <w:rFonts w:ascii="Times New Roman" w:eastAsia="Times New Roman" w:hAnsi="Times New Roman" w:cs="Times New Roman"/>
          <w:sz w:val="24"/>
          <w:szCs w:val="24"/>
          <w:lang w:eastAsia="hu-HU" w:bidi="hu-HU"/>
        </w:rPr>
        <w:t>használat</w:t>
      </w:r>
      <w:r w:rsidR="005B3059"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esetén is.</w:t>
      </w:r>
    </w:p>
    <w:p w:rsidR="000C257C" w:rsidRPr="00474C08" w:rsidRDefault="00474C08" w:rsidP="00474C08">
      <w:pPr>
        <w:widowControl w:val="0"/>
        <w:spacing w:after="0" w:line="230" w:lineRule="exact"/>
        <w:ind w:left="360"/>
        <w:jc w:val="center"/>
        <w:rPr>
          <w:rFonts w:ascii="Times New Roman" w:eastAsia="Times New Roman" w:hAnsi="Times New Roman" w:cs="Times New Roman"/>
          <w:b/>
          <w:bCs/>
          <w:color w:val="000000"/>
          <w:sz w:val="24"/>
          <w:szCs w:val="24"/>
          <w:lang w:eastAsia="hu-HU" w:bidi="hu-HU"/>
        </w:rPr>
      </w:pPr>
      <w:r>
        <w:rPr>
          <w:rFonts w:ascii="Times New Roman" w:eastAsia="Times New Roman" w:hAnsi="Times New Roman" w:cs="Times New Roman"/>
          <w:b/>
          <w:bCs/>
          <w:color w:val="000000"/>
          <w:sz w:val="24"/>
          <w:szCs w:val="24"/>
          <w:lang w:eastAsia="hu-HU" w:bidi="hu-HU"/>
        </w:rPr>
        <w:t xml:space="preserve">21. </w:t>
      </w:r>
      <w:r w:rsidR="000C257C" w:rsidRPr="00474C08">
        <w:rPr>
          <w:rFonts w:ascii="Times New Roman" w:eastAsia="Times New Roman" w:hAnsi="Times New Roman" w:cs="Times New Roman"/>
          <w:b/>
          <w:bCs/>
          <w:color w:val="000000"/>
          <w:sz w:val="24"/>
          <w:szCs w:val="24"/>
          <w:lang w:eastAsia="hu-HU" w:bidi="hu-HU"/>
        </w:rPr>
        <w:t>A helyi egyedi védelemben részesülő értékekre vonatkozó egyedi építészeti követelmények</w:t>
      </w:r>
    </w:p>
    <w:p w:rsidR="00307D08" w:rsidRPr="005B3059" w:rsidRDefault="005B3059" w:rsidP="005B3059">
      <w:pPr>
        <w:widowControl w:val="0"/>
        <w:tabs>
          <w:tab w:val="left" w:pos="1372"/>
        </w:tabs>
        <w:spacing w:after="0" w:line="240" w:lineRule="auto"/>
        <w:jc w:val="both"/>
        <w:rPr>
          <w:rFonts w:ascii="Garamond" w:eastAsia="Times New Roman" w:hAnsi="Garamond" w:cs="Times New Roman"/>
          <w:b/>
          <w:bCs/>
          <w:color w:val="000000"/>
          <w:sz w:val="24"/>
          <w:szCs w:val="24"/>
          <w:lang w:eastAsia="hu-HU" w:bidi="hu-HU"/>
        </w:rPr>
      </w:pPr>
      <w:r w:rsidRPr="005B3059">
        <w:rPr>
          <w:rFonts w:ascii="Garamond" w:eastAsia="Times New Roman" w:hAnsi="Garamond" w:cs="Times New Roman"/>
          <w:b/>
          <w:bCs/>
          <w:color w:val="000000"/>
          <w:sz w:val="24"/>
          <w:szCs w:val="24"/>
          <w:lang w:eastAsia="hu-HU" w:bidi="hu-HU"/>
        </w:rPr>
        <w:lastRenderedPageBreak/>
        <w:tab/>
      </w:r>
    </w:p>
    <w:p w:rsidR="000C257C" w:rsidRPr="00474C08" w:rsidRDefault="000C257C" w:rsidP="00395483">
      <w:pPr>
        <w:keepNext/>
        <w:keepLines/>
        <w:widowControl w:val="0"/>
        <w:numPr>
          <w:ilvl w:val="0"/>
          <w:numId w:val="50"/>
        </w:numPr>
        <w:spacing w:after="0" w:line="240" w:lineRule="auto"/>
        <w:jc w:val="center"/>
        <w:outlineLvl w:val="3"/>
        <w:rPr>
          <w:rFonts w:ascii="Times New Roman" w:eastAsia="Times New Roman" w:hAnsi="Times New Roman" w:cs="Times New Roman"/>
          <w:b/>
          <w:bCs/>
          <w:color w:val="000000"/>
          <w:sz w:val="24"/>
          <w:szCs w:val="24"/>
          <w:lang w:eastAsia="hu-HU" w:bidi="hu-HU"/>
        </w:rPr>
      </w:pPr>
      <w:bookmarkStart w:id="24" w:name="bookmark25"/>
      <w:r w:rsidRPr="00474C08">
        <w:rPr>
          <w:rFonts w:ascii="Times New Roman" w:eastAsia="Times New Roman" w:hAnsi="Times New Roman" w:cs="Times New Roman"/>
          <w:b/>
          <w:bCs/>
          <w:color w:val="000000"/>
          <w:sz w:val="24"/>
          <w:szCs w:val="24"/>
          <w:lang w:eastAsia="hu-HU" w:bidi="hu-HU"/>
        </w:rPr>
        <w:t>§</w:t>
      </w:r>
      <w:bookmarkEnd w:id="24"/>
    </w:p>
    <w:p w:rsidR="000C257C" w:rsidRPr="00474C08" w:rsidRDefault="00474C08" w:rsidP="00474C08">
      <w:pPr>
        <w:widowControl w:val="0"/>
        <w:spacing w:after="0" w:line="240" w:lineRule="auto"/>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(1) </w:t>
      </w:r>
      <w:r w:rsidR="000C257C" w:rsidRPr="00474C08">
        <w:rPr>
          <w:rFonts w:ascii="Times New Roman" w:eastAsia="Times New Roman" w:hAnsi="Times New Roman" w:cs="Times New Roman"/>
          <w:color w:val="000000"/>
          <w:sz w:val="24"/>
          <w:szCs w:val="24"/>
          <w:lang w:eastAsia="hu-HU" w:bidi="hu-HU"/>
        </w:rPr>
        <w:t>A helyi egyedi védett épület felújítása, átalakítása, bővítése, korszerűsítése során meg kell őrizni az épület:</w:t>
      </w:r>
    </w:p>
    <w:p w:rsidR="000C257C" w:rsidRPr="00474C08" w:rsidRDefault="00474C08" w:rsidP="00474C08">
      <w:pPr>
        <w:widowControl w:val="0"/>
        <w:spacing w:after="0" w:line="274" w:lineRule="exact"/>
        <w:ind w:left="720"/>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a)</w:t>
      </w:r>
      <w:r w:rsidR="000C257C" w:rsidRPr="00474C08">
        <w:rPr>
          <w:rFonts w:ascii="Times New Roman" w:eastAsia="Times New Roman" w:hAnsi="Times New Roman" w:cs="Times New Roman"/>
          <w:color w:val="000000"/>
          <w:sz w:val="24"/>
          <w:szCs w:val="24"/>
          <w:lang w:eastAsia="hu-HU" w:bidi="hu-HU"/>
        </w:rPr>
        <w:t xml:space="preserve"> tömegformáját, tömegarányait,</w:t>
      </w:r>
    </w:p>
    <w:p w:rsidR="000C257C" w:rsidRPr="00474C08" w:rsidRDefault="00474C08" w:rsidP="00474C08">
      <w:pPr>
        <w:widowControl w:val="0"/>
        <w:spacing w:after="0" w:line="274" w:lineRule="exact"/>
        <w:ind w:left="720"/>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b)</w:t>
      </w:r>
      <w:r w:rsidR="000C257C" w:rsidRPr="00474C08">
        <w:rPr>
          <w:rFonts w:ascii="Times New Roman" w:eastAsia="Times New Roman" w:hAnsi="Times New Roman" w:cs="Times New Roman"/>
          <w:color w:val="000000"/>
          <w:sz w:val="24"/>
          <w:szCs w:val="24"/>
          <w:lang w:eastAsia="hu-HU" w:bidi="hu-HU"/>
        </w:rPr>
        <w:t xml:space="preserve"> tetőformáját, tetőfelépítményeit,</w:t>
      </w:r>
    </w:p>
    <w:p w:rsidR="000C257C" w:rsidRPr="00474C08" w:rsidRDefault="00474C08" w:rsidP="00474C08">
      <w:pPr>
        <w:widowControl w:val="0"/>
        <w:spacing w:after="0" w:line="274" w:lineRule="exact"/>
        <w:ind w:left="720"/>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c)</w:t>
      </w:r>
      <w:r w:rsidR="000C257C" w:rsidRPr="00474C08">
        <w:rPr>
          <w:rFonts w:ascii="Times New Roman" w:eastAsia="Times New Roman" w:hAnsi="Times New Roman" w:cs="Times New Roman"/>
          <w:color w:val="000000"/>
          <w:sz w:val="24"/>
          <w:szCs w:val="24"/>
          <w:lang w:eastAsia="hu-HU" w:bidi="hu-HU"/>
        </w:rPr>
        <w:t xml:space="preserve"> homlokzati tagozatait,</w:t>
      </w:r>
    </w:p>
    <w:p w:rsidR="000C257C" w:rsidRPr="00474C08" w:rsidRDefault="00474C08" w:rsidP="00474C08">
      <w:pPr>
        <w:widowControl w:val="0"/>
        <w:spacing w:after="0" w:line="274" w:lineRule="exact"/>
        <w:ind w:left="720"/>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d) </w:t>
      </w:r>
      <w:r w:rsidR="000C257C" w:rsidRPr="00474C08">
        <w:rPr>
          <w:rFonts w:ascii="Times New Roman" w:eastAsia="Times New Roman" w:hAnsi="Times New Roman" w:cs="Times New Roman"/>
          <w:color w:val="000000"/>
          <w:sz w:val="24"/>
          <w:szCs w:val="24"/>
          <w:lang w:eastAsia="hu-HU" w:bidi="hu-HU"/>
        </w:rPr>
        <w:t>homlokzati díszítőelemeit,</w:t>
      </w:r>
    </w:p>
    <w:p w:rsidR="000C257C" w:rsidRPr="00474C08" w:rsidRDefault="000C257C" w:rsidP="00474C08">
      <w:pPr>
        <w:widowControl w:val="0"/>
        <w:spacing w:after="0" w:line="274" w:lineRule="exact"/>
        <w:ind w:left="720"/>
        <w:rPr>
          <w:rFonts w:ascii="Times New Roman" w:eastAsia="Times New Roman" w:hAnsi="Times New Roman" w:cs="Times New Roman"/>
          <w:color w:val="000000"/>
          <w:sz w:val="24"/>
          <w:szCs w:val="24"/>
          <w:lang w:eastAsia="hu-HU" w:bidi="hu-HU"/>
        </w:rPr>
      </w:pPr>
      <w:r w:rsidRPr="00474C08">
        <w:rPr>
          <w:rFonts w:ascii="Times New Roman" w:eastAsia="Times New Roman" w:hAnsi="Times New Roman" w:cs="Times New Roman"/>
          <w:color w:val="000000"/>
          <w:sz w:val="24"/>
          <w:szCs w:val="24"/>
          <w:lang w:eastAsia="hu-HU" w:bidi="hu-HU"/>
        </w:rPr>
        <w:t xml:space="preserve"> </w:t>
      </w:r>
      <w:r w:rsidR="00474C08">
        <w:rPr>
          <w:rFonts w:ascii="Times New Roman" w:eastAsia="Times New Roman" w:hAnsi="Times New Roman" w:cs="Times New Roman"/>
          <w:color w:val="000000"/>
          <w:sz w:val="24"/>
          <w:szCs w:val="24"/>
          <w:lang w:eastAsia="hu-HU" w:bidi="hu-HU"/>
        </w:rPr>
        <w:t xml:space="preserve">e) </w:t>
      </w:r>
      <w:r w:rsidRPr="00474C08">
        <w:rPr>
          <w:rFonts w:ascii="Times New Roman" w:eastAsia="Times New Roman" w:hAnsi="Times New Roman" w:cs="Times New Roman"/>
          <w:color w:val="000000"/>
          <w:sz w:val="24"/>
          <w:szCs w:val="24"/>
          <w:lang w:eastAsia="hu-HU" w:bidi="hu-HU"/>
        </w:rPr>
        <w:t>nyílásrendjét, nyílásosztását és nyílásméreteit,</w:t>
      </w:r>
    </w:p>
    <w:p w:rsidR="000C257C" w:rsidRPr="00474C08" w:rsidRDefault="000C257C" w:rsidP="00474C08">
      <w:pPr>
        <w:widowControl w:val="0"/>
        <w:spacing w:after="0" w:line="274" w:lineRule="exact"/>
        <w:ind w:left="720"/>
        <w:rPr>
          <w:rFonts w:ascii="Times New Roman" w:eastAsia="Times New Roman" w:hAnsi="Times New Roman" w:cs="Times New Roman"/>
          <w:color w:val="000000"/>
          <w:sz w:val="24"/>
          <w:szCs w:val="24"/>
          <w:lang w:eastAsia="hu-HU" w:bidi="hu-HU"/>
        </w:rPr>
      </w:pPr>
      <w:r w:rsidRPr="00474C08">
        <w:rPr>
          <w:rFonts w:ascii="Times New Roman" w:eastAsia="Times New Roman" w:hAnsi="Times New Roman" w:cs="Times New Roman"/>
          <w:color w:val="000000"/>
          <w:sz w:val="24"/>
          <w:szCs w:val="24"/>
          <w:lang w:eastAsia="hu-HU" w:bidi="hu-HU"/>
        </w:rPr>
        <w:t xml:space="preserve"> </w:t>
      </w:r>
      <w:r w:rsidR="00474C08">
        <w:rPr>
          <w:rFonts w:ascii="Times New Roman" w:eastAsia="Times New Roman" w:hAnsi="Times New Roman" w:cs="Times New Roman"/>
          <w:color w:val="000000"/>
          <w:sz w:val="24"/>
          <w:szCs w:val="24"/>
          <w:lang w:eastAsia="hu-HU" w:bidi="hu-HU"/>
        </w:rPr>
        <w:t xml:space="preserve">f) </w:t>
      </w:r>
      <w:r w:rsidRPr="00474C08">
        <w:rPr>
          <w:rFonts w:ascii="Times New Roman" w:eastAsia="Times New Roman" w:hAnsi="Times New Roman" w:cs="Times New Roman"/>
          <w:color w:val="000000"/>
          <w:sz w:val="24"/>
          <w:szCs w:val="24"/>
          <w:lang w:eastAsia="hu-HU" w:bidi="hu-HU"/>
        </w:rPr>
        <w:t>nyílászáróinak, falfelületének, lábazatának, tetőfedésének anyaghasználatát.</w:t>
      </w:r>
    </w:p>
    <w:p w:rsidR="00B04348" w:rsidRPr="00474C08" w:rsidRDefault="00474C08" w:rsidP="00474C08">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(2) </w:t>
      </w:r>
      <w:r w:rsidR="00B04348" w:rsidRPr="00474C08">
        <w:rPr>
          <w:rFonts w:ascii="Times New Roman" w:eastAsia="Times New Roman" w:hAnsi="Times New Roman" w:cs="Times New Roman"/>
          <w:color w:val="000000"/>
          <w:sz w:val="24"/>
          <w:szCs w:val="24"/>
          <w:lang w:eastAsia="hu-HU" w:bidi="hu-HU"/>
        </w:rPr>
        <w:t xml:space="preserve">A helyi védettségű egyedi értékek vonatkozásában a 18.§ és 20.§-ban meghatározottakon túl, az alábbi településképi követelmények </w:t>
      </w:r>
      <w:r w:rsidR="00465E8F" w:rsidRPr="00474C08">
        <w:rPr>
          <w:rFonts w:ascii="Times New Roman" w:eastAsia="Times New Roman" w:hAnsi="Times New Roman" w:cs="Times New Roman"/>
          <w:color w:val="000000"/>
          <w:sz w:val="24"/>
          <w:szCs w:val="24"/>
          <w:lang w:eastAsia="hu-HU" w:bidi="hu-HU"/>
        </w:rPr>
        <w:t xml:space="preserve">is </w:t>
      </w:r>
      <w:r w:rsidR="00B04348" w:rsidRPr="00474C08">
        <w:rPr>
          <w:rFonts w:ascii="Times New Roman" w:eastAsia="Times New Roman" w:hAnsi="Times New Roman" w:cs="Times New Roman"/>
          <w:color w:val="000000"/>
          <w:sz w:val="24"/>
          <w:szCs w:val="24"/>
          <w:lang w:eastAsia="hu-HU" w:bidi="hu-HU"/>
        </w:rPr>
        <w:t>alkalmazandók:</w:t>
      </w:r>
    </w:p>
    <w:p w:rsidR="00B04348" w:rsidRPr="00474C08" w:rsidRDefault="00B04348" w:rsidP="00474C08">
      <w:pPr>
        <w:widowControl w:val="0"/>
        <w:spacing w:after="0" w:line="274" w:lineRule="exact"/>
        <w:ind w:left="720" w:right="20"/>
        <w:jc w:val="both"/>
        <w:rPr>
          <w:rFonts w:ascii="Times New Roman" w:eastAsia="Times New Roman" w:hAnsi="Times New Roman" w:cs="Times New Roman"/>
          <w:color w:val="000000"/>
          <w:sz w:val="24"/>
          <w:szCs w:val="24"/>
          <w:lang w:eastAsia="hu-HU" w:bidi="hu-HU"/>
        </w:rPr>
      </w:pPr>
      <w:r w:rsidRPr="00474C08">
        <w:rPr>
          <w:rFonts w:ascii="Times New Roman" w:eastAsia="Times New Roman" w:hAnsi="Times New Roman" w:cs="Times New Roman"/>
          <w:color w:val="000000"/>
          <w:sz w:val="24"/>
          <w:szCs w:val="24"/>
          <w:lang w:eastAsia="hu-HU" w:bidi="hu-HU"/>
        </w:rPr>
        <w:t xml:space="preserve"> </w:t>
      </w:r>
      <w:r w:rsidR="00474C08">
        <w:rPr>
          <w:rFonts w:ascii="Times New Roman" w:eastAsia="Times New Roman" w:hAnsi="Times New Roman" w:cs="Times New Roman"/>
          <w:color w:val="000000"/>
          <w:sz w:val="24"/>
          <w:szCs w:val="24"/>
          <w:lang w:eastAsia="hu-HU" w:bidi="hu-HU"/>
        </w:rPr>
        <w:t xml:space="preserve">a) </w:t>
      </w:r>
      <w:r w:rsidRPr="00474C08">
        <w:rPr>
          <w:rFonts w:ascii="Times New Roman" w:eastAsia="Times New Roman" w:hAnsi="Times New Roman" w:cs="Times New Roman"/>
          <w:color w:val="000000"/>
          <w:sz w:val="24"/>
          <w:szCs w:val="24"/>
          <w:lang w:eastAsia="hu-HU" w:bidi="hu-HU"/>
        </w:rPr>
        <w:t xml:space="preserve">az építmény – a védettség alapját jelentő értékét képező – eredeti külső megjelenését, beleértve az ahhoz csatlakozó tetőfelületet és vízelvezető rendszert, valamint azok </w:t>
      </w:r>
    </w:p>
    <w:p w:rsidR="00B04348" w:rsidRPr="00474C08" w:rsidRDefault="00B04348" w:rsidP="00B04348">
      <w:pPr>
        <w:widowControl w:val="0"/>
        <w:spacing w:after="0" w:line="274" w:lineRule="exact"/>
        <w:ind w:left="1080" w:right="20"/>
        <w:jc w:val="both"/>
        <w:rPr>
          <w:rFonts w:ascii="Times New Roman" w:eastAsia="Times New Roman" w:hAnsi="Times New Roman" w:cs="Times New Roman"/>
          <w:color w:val="000000"/>
          <w:sz w:val="24"/>
          <w:szCs w:val="24"/>
          <w:lang w:eastAsia="hu-HU" w:bidi="hu-HU"/>
        </w:rPr>
      </w:pPr>
      <w:r w:rsidRPr="00474C08">
        <w:rPr>
          <w:rFonts w:ascii="Times New Roman" w:eastAsia="Times New Roman" w:hAnsi="Times New Roman" w:cs="Times New Roman"/>
          <w:color w:val="000000"/>
          <w:sz w:val="24"/>
          <w:szCs w:val="24"/>
          <w:lang w:eastAsia="hu-HU" w:bidi="hu-HU"/>
        </w:rPr>
        <w:t xml:space="preserve">aa) egészének és részleteinek külső geometriai formáit, azok rész- és befoglaló méreteit, </w:t>
      </w:r>
    </w:p>
    <w:p w:rsidR="00B04348" w:rsidRPr="00474C08" w:rsidRDefault="00B04348" w:rsidP="00B04348">
      <w:pPr>
        <w:widowControl w:val="0"/>
        <w:spacing w:after="0" w:line="274" w:lineRule="exact"/>
        <w:ind w:left="1080" w:right="20"/>
        <w:rPr>
          <w:rFonts w:ascii="Times New Roman" w:eastAsia="Times New Roman" w:hAnsi="Times New Roman" w:cs="Times New Roman"/>
          <w:color w:val="000000"/>
          <w:sz w:val="24"/>
          <w:szCs w:val="24"/>
          <w:lang w:eastAsia="hu-HU" w:bidi="hu-HU"/>
        </w:rPr>
      </w:pPr>
      <w:r w:rsidRPr="00474C08">
        <w:rPr>
          <w:rFonts w:ascii="Times New Roman" w:eastAsia="Times New Roman" w:hAnsi="Times New Roman" w:cs="Times New Roman"/>
          <w:color w:val="000000"/>
          <w:sz w:val="24"/>
          <w:szCs w:val="24"/>
          <w:lang w:eastAsia="hu-HU" w:bidi="hu-HU"/>
        </w:rPr>
        <w:t>ab) eredeti anyaghatását, nyílászárók esetében eredeti anyaghasználatát, díszítettségét, tok- és szárnyszerkezeti méret- és arányrendjét, valamint a nyílás- és osztásrendjét, és</w:t>
      </w:r>
    </w:p>
    <w:p w:rsidR="00B04348" w:rsidRPr="00474C08" w:rsidRDefault="00B04348" w:rsidP="00B04348">
      <w:pPr>
        <w:widowControl w:val="0"/>
        <w:spacing w:after="0" w:line="274" w:lineRule="exact"/>
        <w:ind w:left="1080" w:right="20"/>
        <w:rPr>
          <w:rFonts w:ascii="Times New Roman" w:eastAsia="Times New Roman" w:hAnsi="Times New Roman" w:cs="Times New Roman"/>
          <w:color w:val="000000"/>
          <w:sz w:val="24"/>
          <w:szCs w:val="24"/>
          <w:lang w:eastAsia="hu-HU" w:bidi="hu-HU"/>
        </w:rPr>
      </w:pPr>
      <w:r w:rsidRPr="00474C08">
        <w:rPr>
          <w:rFonts w:ascii="Times New Roman" w:eastAsia="Times New Roman" w:hAnsi="Times New Roman" w:cs="Times New Roman"/>
          <w:color w:val="000000"/>
          <w:sz w:val="24"/>
          <w:szCs w:val="24"/>
          <w:lang w:eastAsia="hu-HU" w:bidi="hu-HU"/>
        </w:rPr>
        <w:t>ac) eredeti épülettartozékait meg kell őrizni, valamint helyre kell állítani,</w:t>
      </w:r>
    </w:p>
    <w:p w:rsidR="00B04348" w:rsidRPr="00474C08" w:rsidRDefault="00B04348" w:rsidP="00B04348">
      <w:pPr>
        <w:widowControl w:val="0"/>
        <w:spacing w:after="0" w:line="274" w:lineRule="exact"/>
        <w:ind w:left="720" w:right="20" w:hanging="12"/>
        <w:jc w:val="both"/>
        <w:rPr>
          <w:rFonts w:ascii="Times New Roman" w:eastAsia="Times New Roman" w:hAnsi="Times New Roman" w:cs="Times New Roman"/>
          <w:color w:val="000000"/>
          <w:sz w:val="24"/>
          <w:szCs w:val="24"/>
          <w:lang w:eastAsia="hu-HU" w:bidi="hu-HU"/>
        </w:rPr>
      </w:pPr>
      <w:r w:rsidRPr="00474C08">
        <w:rPr>
          <w:rFonts w:ascii="Times New Roman" w:eastAsia="Times New Roman" w:hAnsi="Times New Roman" w:cs="Times New Roman"/>
          <w:color w:val="000000"/>
          <w:sz w:val="24"/>
          <w:szCs w:val="24"/>
          <w:lang w:eastAsia="hu-HU" w:bidi="hu-HU"/>
        </w:rPr>
        <w:t>b) ha az építmény egy részét, részletét korábban az eredetitől idegen módon eltérő megjelenésűvé alakították, építették át, és az eredeti állapotáról készült, vagy arra vonatkozó dokumentum nem lelhető fel, akkor azt a homlokzat megmaradt eredeti elemeinek, formaelemeinek alkalmazásával kell helyreállítani,</w:t>
      </w:r>
    </w:p>
    <w:p w:rsidR="000C257C" w:rsidRPr="00474C08" w:rsidRDefault="00B04348" w:rsidP="00B04348">
      <w:pPr>
        <w:widowControl w:val="0"/>
        <w:spacing w:after="0" w:line="274" w:lineRule="exact"/>
        <w:ind w:left="720" w:right="20" w:hanging="12"/>
        <w:jc w:val="both"/>
        <w:rPr>
          <w:rFonts w:ascii="Times New Roman" w:eastAsia="Times New Roman" w:hAnsi="Times New Roman" w:cs="Times New Roman"/>
          <w:color w:val="000000"/>
          <w:sz w:val="24"/>
          <w:szCs w:val="24"/>
          <w:lang w:eastAsia="hu-HU" w:bidi="hu-HU"/>
        </w:rPr>
      </w:pPr>
      <w:r w:rsidRPr="00474C08">
        <w:rPr>
          <w:rFonts w:ascii="Times New Roman" w:eastAsia="Times New Roman" w:hAnsi="Times New Roman" w:cs="Times New Roman"/>
          <w:color w:val="000000"/>
          <w:sz w:val="24"/>
          <w:szCs w:val="24"/>
          <w:lang w:eastAsia="hu-HU" w:bidi="hu-HU"/>
        </w:rPr>
        <w:t>c) az építmény utcai homlokzatának felújítását, színezését több tulajdonos esetén is egységesen, egy időben kell elvégezni.</w:t>
      </w:r>
      <w:r w:rsidR="000C257C" w:rsidRPr="00474C08">
        <w:rPr>
          <w:rFonts w:ascii="Times New Roman" w:eastAsia="Times New Roman" w:hAnsi="Times New Roman" w:cs="Times New Roman"/>
          <w:color w:val="000000"/>
          <w:sz w:val="24"/>
          <w:szCs w:val="24"/>
          <w:lang w:eastAsia="hu-HU" w:bidi="hu-HU"/>
        </w:rPr>
        <w:t xml:space="preserve"> Az eredeti állapot szerinti épülettartozékok</w:t>
      </w:r>
      <w:r w:rsidR="005C58FE" w:rsidRPr="00474C08">
        <w:rPr>
          <w:rFonts w:ascii="Times New Roman" w:eastAsia="Times New Roman" w:hAnsi="Times New Roman" w:cs="Times New Roman"/>
          <w:color w:val="000000"/>
          <w:sz w:val="24"/>
          <w:szCs w:val="24"/>
          <w:lang w:eastAsia="hu-HU" w:bidi="hu-HU"/>
        </w:rPr>
        <w:t>,</w:t>
      </w:r>
      <w:r w:rsidR="000C257C" w:rsidRPr="00474C08">
        <w:rPr>
          <w:rFonts w:ascii="Times New Roman" w:eastAsia="Times New Roman" w:hAnsi="Times New Roman" w:cs="Times New Roman"/>
          <w:color w:val="000000"/>
          <w:sz w:val="24"/>
          <w:szCs w:val="24"/>
          <w:lang w:eastAsia="hu-HU" w:bidi="hu-HU"/>
        </w:rPr>
        <w:t xml:space="preserve"> rács, </w:t>
      </w:r>
      <w:r w:rsidR="005C58FE" w:rsidRPr="00474C08">
        <w:rPr>
          <w:rFonts w:ascii="Times New Roman" w:eastAsia="Times New Roman" w:hAnsi="Times New Roman" w:cs="Times New Roman"/>
          <w:color w:val="000000"/>
          <w:sz w:val="24"/>
          <w:szCs w:val="24"/>
          <w:lang w:eastAsia="hu-HU" w:bidi="hu-HU"/>
        </w:rPr>
        <w:t>,</w:t>
      </w:r>
      <w:r w:rsidR="000C257C" w:rsidRPr="00474C08">
        <w:rPr>
          <w:rFonts w:ascii="Times New Roman" w:eastAsia="Times New Roman" w:hAnsi="Times New Roman" w:cs="Times New Roman"/>
          <w:color w:val="000000"/>
          <w:sz w:val="24"/>
          <w:szCs w:val="24"/>
          <w:lang w:eastAsia="hu-HU" w:bidi="hu-HU"/>
        </w:rPr>
        <w:t>vasala</w:t>
      </w:r>
      <w:r w:rsidR="005C58FE" w:rsidRPr="00474C08">
        <w:rPr>
          <w:rFonts w:ascii="Times New Roman" w:eastAsia="Times New Roman" w:hAnsi="Times New Roman" w:cs="Times New Roman"/>
          <w:color w:val="000000"/>
          <w:sz w:val="24"/>
          <w:szCs w:val="24"/>
          <w:lang w:eastAsia="hu-HU" w:bidi="hu-HU"/>
        </w:rPr>
        <w:t>t, világítótest, korlát, kerítés,</w:t>
      </w:r>
      <w:r w:rsidR="000C257C" w:rsidRPr="00474C08">
        <w:rPr>
          <w:rFonts w:ascii="Times New Roman" w:eastAsia="Times New Roman" w:hAnsi="Times New Roman" w:cs="Times New Roman"/>
          <w:color w:val="000000"/>
          <w:sz w:val="24"/>
          <w:szCs w:val="24"/>
          <w:lang w:eastAsia="hu-HU" w:bidi="hu-HU"/>
        </w:rPr>
        <w:t xml:space="preserve"> helyettesíthetők.</w:t>
      </w:r>
    </w:p>
    <w:p w:rsidR="000C257C" w:rsidRPr="00474C08" w:rsidRDefault="00474C08" w:rsidP="00474C08">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(3) </w:t>
      </w:r>
      <w:r w:rsidR="000C257C" w:rsidRPr="00474C08">
        <w:rPr>
          <w:rFonts w:ascii="Times New Roman" w:eastAsia="Times New Roman" w:hAnsi="Times New Roman" w:cs="Times New Roman"/>
          <w:color w:val="000000"/>
          <w:sz w:val="24"/>
          <w:szCs w:val="24"/>
          <w:lang w:eastAsia="hu-HU" w:bidi="hu-HU"/>
        </w:rPr>
        <w:t>A helyi védett épület homlokzati színezésénél a környezetébe illeszkedő színezést, vagy ha fellelhető</w:t>
      </w:r>
      <w:r w:rsidR="00465E8F" w:rsidRPr="00474C08">
        <w:rPr>
          <w:rFonts w:ascii="Times New Roman" w:eastAsia="Times New Roman" w:hAnsi="Times New Roman" w:cs="Times New Roman"/>
          <w:color w:val="000000"/>
          <w:sz w:val="24"/>
          <w:szCs w:val="24"/>
          <w:lang w:eastAsia="hu-HU" w:bidi="hu-HU"/>
        </w:rPr>
        <w:t>,</w:t>
      </w:r>
      <w:r w:rsidR="000C257C" w:rsidRPr="00474C08">
        <w:rPr>
          <w:rFonts w:ascii="Times New Roman" w:eastAsia="Times New Roman" w:hAnsi="Times New Roman" w:cs="Times New Roman"/>
          <w:color w:val="000000"/>
          <w:sz w:val="24"/>
          <w:szCs w:val="24"/>
          <w:lang w:eastAsia="hu-HU" w:bidi="hu-HU"/>
        </w:rPr>
        <w:t xml:space="preserve"> az eredeti színt kell elsősorban alkalmazni</w:t>
      </w:r>
      <w:r w:rsidR="00465E8F" w:rsidRPr="00474C08">
        <w:rPr>
          <w:rFonts w:ascii="Times New Roman" w:eastAsia="Times New Roman" w:hAnsi="Times New Roman" w:cs="Times New Roman"/>
          <w:color w:val="000000"/>
          <w:sz w:val="24"/>
          <w:szCs w:val="24"/>
          <w:lang w:eastAsia="hu-HU" w:bidi="hu-HU"/>
        </w:rPr>
        <w:t>. A</w:t>
      </w:r>
      <w:r w:rsidR="000C257C" w:rsidRPr="00474C08">
        <w:rPr>
          <w:rFonts w:ascii="Times New Roman" w:eastAsia="Times New Roman" w:hAnsi="Times New Roman" w:cs="Times New Roman"/>
          <w:color w:val="000000"/>
          <w:sz w:val="24"/>
          <w:szCs w:val="24"/>
          <w:lang w:eastAsia="hu-HU" w:bidi="hu-HU"/>
        </w:rPr>
        <w:t xml:space="preserve"> rikító színek és a túlzott kontraszt</w:t>
      </w:r>
      <w:r w:rsidR="00465E8F" w:rsidRPr="00474C08">
        <w:rPr>
          <w:rFonts w:ascii="Times New Roman" w:eastAsia="Times New Roman" w:hAnsi="Times New Roman" w:cs="Times New Roman"/>
          <w:color w:val="000000"/>
          <w:sz w:val="24"/>
          <w:szCs w:val="24"/>
          <w:lang w:eastAsia="hu-HU" w:bidi="hu-HU"/>
        </w:rPr>
        <w:t xml:space="preserve"> kerülendő</w:t>
      </w:r>
      <w:r w:rsidR="000C257C" w:rsidRPr="00474C08">
        <w:rPr>
          <w:rFonts w:ascii="Times New Roman" w:eastAsia="Times New Roman" w:hAnsi="Times New Roman" w:cs="Times New Roman"/>
          <w:color w:val="000000"/>
          <w:sz w:val="24"/>
          <w:szCs w:val="24"/>
          <w:lang w:eastAsia="hu-HU" w:bidi="hu-HU"/>
        </w:rPr>
        <w:t>.</w:t>
      </w:r>
    </w:p>
    <w:p w:rsidR="000C257C" w:rsidRPr="00474C08" w:rsidRDefault="00474C08" w:rsidP="00474C08">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(4) </w:t>
      </w:r>
      <w:r w:rsidR="000C257C" w:rsidRPr="00474C08">
        <w:rPr>
          <w:rFonts w:ascii="Times New Roman" w:eastAsia="Times New Roman" w:hAnsi="Times New Roman" w:cs="Times New Roman"/>
          <w:color w:val="000000"/>
          <w:sz w:val="24"/>
          <w:szCs w:val="24"/>
          <w:lang w:eastAsia="hu-HU" w:bidi="hu-HU"/>
        </w:rPr>
        <w:t xml:space="preserve">A helyi egyedi védett épületeket bővíteni oly módon lehet, hogy a bővítés a védett épület eredeti állapotának formai megjelenésével, szerkezetével, anyagaival </w:t>
      </w:r>
      <w:r w:rsidR="005B3059" w:rsidRPr="00474C08">
        <w:rPr>
          <w:rFonts w:ascii="Times New Roman" w:eastAsia="Times New Roman" w:hAnsi="Times New Roman" w:cs="Times New Roman"/>
          <w:color w:val="000000"/>
          <w:sz w:val="24"/>
          <w:szCs w:val="24"/>
          <w:lang w:eastAsia="hu-HU" w:bidi="hu-HU"/>
        </w:rPr>
        <w:t>harmonizáljon vagy az illeszkedés biztosított legyen</w:t>
      </w:r>
      <w:r w:rsidR="000C257C" w:rsidRPr="00474C08">
        <w:rPr>
          <w:rFonts w:ascii="Times New Roman" w:eastAsia="Times New Roman" w:hAnsi="Times New Roman" w:cs="Times New Roman"/>
          <w:color w:val="000000"/>
          <w:sz w:val="24"/>
          <w:szCs w:val="24"/>
          <w:lang w:eastAsia="hu-HU" w:bidi="hu-HU"/>
        </w:rPr>
        <w:t>.</w:t>
      </w:r>
    </w:p>
    <w:p w:rsidR="000C257C" w:rsidRPr="00474C08" w:rsidRDefault="00474C08" w:rsidP="00474C08">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(5) </w:t>
      </w:r>
      <w:r w:rsidR="000C257C" w:rsidRPr="00474C08">
        <w:rPr>
          <w:rFonts w:ascii="Times New Roman" w:eastAsia="Times New Roman" w:hAnsi="Times New Roman" w:cs="Times New Roman"/>
          <w:color w:val="000000"/>
          <w:sz w:val="24"/>
          <w:szCs w:val="24"/>
          <w:lang w:eastAsia="hu-HU" w:bidi="hu-HU"/>
        </w:rPr>
        <w:t>A helyi egyedi védett épületeket belső korszerűsítése, belső átalakítása, tetőterének beépítése a védett értékek megőrzését szolgáló szabályok betartása mellett megengedett.</w:t>
      </w:r>
    </w:p>
    <w:p w:rsidR="000C257C" w:rsidRPr="00474C08" w:rsidRDefault="00474C08" w:rsidP="00474C08">
      <w:pPr>
        <w:widowControl w:val="0"/>
        <w:spacing w:after="0" w:line="240" w:lineRule="auto"/>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(6) </w:t>
      </w:r>
      <w:r w:rsidR="000C257C" w:rsidRPr="00474C08">
        <w:rPr>
          <w:rFonts w:ascii="Times New Roman" w:eastAsia="Times New Roman" w:hAnsi="Times New Roman" w:cs="Times New Roman"/>
          <w:color w:val="000000"/>
          <w:sz w:val="24"/>
          <w:szCs w:val="24"/>
          <w:lang w:eastAsia="hu-HU" w:bidi="hu-HU"/>
        </w:rPr>
        <w:t>A helyi egyedi védett épületek közterületről látható homlokzatán épületgépészeti berendezések, azok tartozékai nem, hirdetés és reklám csak a rendeltetésével összefüggően helyezhető el.</w:t>
      </w:r>
    </w:p>
    <w:p w:rsidR="00853EE4" w:rsidRPr="005B3059" w:rsidRDefault="00853EE4" w:rsidP="004656BF">
      <w:pPr>
        <w:widowControl w:val="0"/>
        <w:spacing w:after="0" w:line="240" w:lineRule="auto"/>
        <w:ind w:right="20"/>
        <w:jc w:val="both"/>
        <w:rPr>
          <w:rFonts w:ascii="Garamond" w:eastAsia="Times New Roman" w:hAnsi="Garamond" w:cs="Times New Roman"/>
          <w:color w:val="000000"/>
          <w:lang w:eastAsia="hu-HU" w:bidi="hu-HU"/>
        </w:rPr>
      </w:pPr>
    </w:p>
    <w:p w:rsidR="000C257C" w:rsidRPr="00474C08" w:rsidRDefault="00474C08" w:rsidP="00474C08">
      <w:pPr>
        <w:widowControl w:val="0"/>
        <w:spacing w:after="0" w:line="240" w:lineRule="auto"/>
        <w:ind w:left="360"/>
        <w:jc w:val="center"/>
        <w:rPr>
          <w:rFonts w:ascii="Times New Roman" w:eastAsia="Times New Roman" w:hAnsi="Times New Roman" w:cs="Times New Roman"/>
          <w:b/>
          <w:bCs/>
          <w:color w:val="000000"/>
          <w:sz w:val="24"/>
          <w:szCs w:val="24"/>
          <w:lang w:eastAsia="hu-HU" w:bidi="hu-HU"/>
        </w:rPr>
      </w:pPr>
      <w:r>
        <w:rPr>
          <w:rFonts w:ascii="Times New Roman" w:eastAsia="Times New Roman" w:hAnsi="Times New Roman" w:cs="Times New Roman"/>
          <w:b/>
          <w:bCs/>
          <w:color w:val="000000"/>
          <w:sz w:val="24"/>
          <w:szCs w:val="24"/>
          <w:lang w:eastAsia="hu-HU" w:bidi="hu-HU"/>
        </w:rPr>
        <w:t xml:space="preserve">22. </w:t>
      </w:r>
      <w:r w:rsidR="000C257C" w:rsidRPr="00474C08">
        <w:rPr>
          <w:rFonts w:ascii="Times New Roman" w:eastAsia="Times New Roman" w:hAnsi="Times New Roman" w:cs="Times New Roman"/>
          <w:b/>
          <w:bCs/>
          <w:color w:val="000000"/>
          <w:sz w:val="24"/>
          <w:szCs w:val="24"/>
          <w:lang w:eastAsia="hu-HU" w:bidi="hu-HU"/>
        </w:rPr>
        <w:t>Egyes sajátos építmények, műtárgyak elhelyezése</w:t>
      </w:r>
    </w:p>
    <w:p w:rsidR="004656BF" w:rsidRPr="004656BF" w:rsidRDefault="004656BF" w:rsidP="004656BF">
      <w:pPr>
        <w:widowControl w:val="0"/>
        <w:spacing w:after="0" w:line="240" w:lineRule="auto"/>
        <w:jc w:val="center"/>
        <w:rPr>
          <w:rFonts w:ascii="Garamond" w:eastAsia="Times New Roman" w:hAnsi="Garamond" w:cs="Times New Roman"/>
          <w:b/>
          <w:bCs/>
          <w:color w:val="000000"/>
          <w:sz w:val="21"/>
          <w:szCs w:val="21"/>
          <w:lang w:eastAsia="hu-HU" w:bidi="hu-HU"/>
        </w:rPr>
      </w:pPr>
    </w:p>
    <w:p w:rsidR="000C257C" w:rsidRPr="00474C08" w:rsidRDefault="00474C08" w:rsidP="00474C08">
      <w:pPr>
        <w:widowControl w:val="0"/>
        <w:spacing w:after="0" w:line="240" w:lineRule="auto"/>
        <w:jc w:val="center"/>
        <w:rPr>
          <w:rFonts w:ascii="Times New Roman" w:eastAsia="Times New Roman" w:hAnsi="Times New Roman" w:cs="Times New Roman"/>
          <w:b/>
          <w:bCs/>
          <w:color w:val="000000"/>
          <w:sz w:val="24"/>
          <w:szCs w:val="24"/>
          <w:lang w:eastAsia="hu-HU" w:bidi="hu-HU"/>
        </w:rPr>
      </w:pPr>
      <w:r w:rsidRPr="00474C08">
        <w:rPr>
          <w:rFonts w:ascii="Times New Roman" w:eastAsia="Times New Roman" w:hAnsi="Times New Roman" w:cs="Times New Roman"/>
          <w:b/>
          <w:bCs/>
          <w:color w:val="000000"/>
          <w:sz w:val="24"/>
          <w:szCs w:val="24"/>
          <w:lang w:eastAsia="hu-HU" w:bidi="hu-HU"/>
        </w:rPr>
        <w:t>27.</w:t>
      </w:r>
      <w:r w:rsidR="000C257C" w:rsidRPr="00474C08">
        <w:rPr>
          <w:rFonts w:ascii="Times New Roman" w:eastAsia="Times New Roman" w:hAnsi="Times New Roman" w:cs="Times New Roman"/>
          <w:b/>
          <w:bCs/>
          <w:color w:val="000000"/>
          <w:sz w:val="24"/>
          <w:szCs w:val="24"/>
          <w:lang w:eastAsia="hu-HU" w:bidi="hu-HU"/>
        </w:rPr>
        <w:t>§</w:t>
      </w:r>
    </w:p>
    <w:p w:rsidR="00E31B20" w:rsidRPr="00474C08" w:rsidRDefault="00474C08" w:rsidP="00474C08">
      <w:pPr>
        <w:widowControl w:val="0"/>
        <w:tabs>
          <w:tab w:val="left" w:pos="683"/>
        </w:tabs>
        <w:spacing w:before="2" w:after="0" w:line="281" w:lineRule="exact"/>
        <w:ind w:left="115"/>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 </w:t>
      </w:r>
      <w:r w:rsidR="00E31B20" w:rsidRPr="00474C08">
        <w:rPr>
          <w:rFonts w:ascii="Times New Roman" w:hAnsi="Times New Roman" w:cs="Times New Roman"/>
          <w:spacing w:val="-1"/>
          <w:sz w:val="24"/>
          <w:szCs w:val="24"/>
        </w:rPr>
        <w:t xml:space="preserve">A település igazgatási területén hírközlést szolgáló antennák és antennatornyok, ha egyéb előírás valamely területen egyénként ezt nem tiltja, elhelyezhető a </w:t>
      </w:r>
      <w:r w:rsidR="00395483" w:rsidRPr="00474C08">
        <w:rPr>
          <w:rFonts w:ascii="Times New Roman" w:hAnsi="Times New Roman" w:cs="Times New Roman"/>
          <w:spacing w:val="-1"/>
          <w:sz w:val="24"/>
          <w:szCs w:val="24"/>
        </w:rPr>
        <w:t>(</w:t>
      </w:r>
      <w:r w:rsidR="00E31B20" w:rsidRPr="00474C08">
        <w:rPr>
          <w:rFonts w:ascii="Times New Roman" w:hAnsi="Times New Roman" w:cs="Times New Roman"/>
          <w:spacing w:val="-1"/>
          <w:sz w:val="24"/>
          <w:szCs w:val="24"/>
        </w:rPr>
        <w:t>2</w:t>
      </w:r>
      <w:r w:rsidR="00395483" w:rsidRPr="00474C08">
        <w:rPr>
          <w:rFonts w:ascii="Times New Roman" w:hAnsi="Times New Roman" w:cs="Times New Roman"/>
          <w:spacing w:val="-1"/>
          <w:sz w:val="24"/>
          <w:szCs w:val="24"/>
        </w:rPr>
        <w:t>)</w:t>
      </w:r>
      <w:r w:rsidR="00E31B20" w:rsidRPr="00474C08">
        <w:rPr>
          <w:rFonts w:ascii="Times New Roman" w:hAnsi="Times New Roman" w:cs="Times New Roman"/>
          <w:spacing w:val="-1"/>
          <w:sz w:val="24"/>
          <w:szCs w:val="24"/>
        </w:rPr>
        <w:t>. bekezdésben foglaltak figyelembevételével, de beépítésre szánt területen csak akkor, ha egyéb közösségi funkciót is ellátó építményen kerül elhelyezésre, vagy ilyen fun</w:t>
      </w:r>
      <w:r w:rsidR="005C58FE" w:rsidRPr="00474C08">
        <w:rPr>
          <w:rFonts w:ascii="Times New Roman" w:hAnsi="Times New Roman" w:cs="Times New Roman"/>
          <w:spacing w:val="-1"/>
          <w:sz w:val="24"/>
          <w:szCs w:val="24"/>
        </w:rPr>
        <w:t xml:space="preserve">kciót is ellátó módon létesül. </w:t>
      </w:r>
    </w:p>
    <w:p w:rsidR="00E31B20" w:rsidRPr="00474C08" w:rsidRDefault="00474C08" w:rsidP="00474C08">
      <w:pPr>
        <w:widowControl w:val="0"/>
        <w:tabs>
          <w:tab w:val="left" w:pos="683"/>
        </w:tabs>
        <w:spacing w:before="2" w:after="0" w:line="281" w:lineRule="exact"/>
        <w:ind w:left="116"/>
        <w:jc w:val="both"/>
        <w:rPr>
          <w:rFonts w:ascii="Times New Roman" w:hAnsi="Times New Roman" w:cs="Times New Roman"/>
          <w:sz w:val="24"/>
          <w:szCs w:val="24"/>
        </w:rPr>
      </w:pPr>
      <w:r>
        <w:rPr>
          <w:rFonts w:ascii="Times New Roman" w:hAnsi="Times New Roman" w:cs="Times New Roman"/>
          <w:spacing w:val="-1"/>
          <w:sz w:val="24"/>
          <w:szCs w:val="24"/>
        </w:rPr>
        <w:t xml:space="preserve">(2) </w:t>
      </w:r>
      <w:r w:rsidR="00E31B20" w:rsidRPr="00474C08">
        <w:rPr>
          <w:rFonts w:ascii="Times New Roman" w:hAnsi="Times New Roman" w:cs="Times New Roman"/>
          <w:spacing w:val="-1"/>
          <w:sz w:val="24"/>
          <w:szCs w:val="24"/>
        </w:rPr>
        <w:t>Hírközlést szolgáló</w:t>
      </w:r>
      <w:r w:rsidR="00E31B20" w:rsidRPr="00474C08">
        <w:rPr>
          <w:rFonts w:ascii="Times New Roman" w:hAnsi="Times New Roman" w:cs="Times New Roman"/>
          <w:sz w:val="24"/>
          <w:szCs w:val="24"/>
        </w:rPr>
        <w:t xml:space="preserve"> </w:t>
      </w:r>
      <w:r w:rsidR="00E31B20" w:rsidRPr="00474C08">
        <w:rPr>
          <w:rFonts w:ascii="Times New Roman" w:hAnsi="Times New Roman" w:cs="Times New Roman"/>
          <w:spacing w:val="-1"/>
          <w:sz w:val="24"/>
          <w:szCs w:val="24"/>
        </w:rPr>
        <w:t>antennatornyot</w:t>
      </w:r>
      <w:r w:rsidR="00E31B20" w:rsidRPr="00474C08">
        <w:rPr>
          <w:rFonts w:ascii="Times New Roman" w:hAnsi="Times New Roman" w:cs="Times New Roman"/>
          <w:sz w:val="24"/>
          <w:szCs w:val="24"/>
        </w:rPr>
        <w:t xml:space="preserve"> nem</w:t>
      </w:r>
      <w:r w:rsidR="00E31B20" w:rsidRPr="00474C08">
        <w:rPr>
          <w:rFonts w:ascii="Times New Roman" w:hAnsi="Times New Roman" w:cs="Times New Roman"/>
          <w:spacing w:val="-1"/>
          <w:sz w:val="24"/>
          <w:szCs w:val="24"/>
        </w:rPr>
        <w:t xml:space="preserve"> szabad elhelyezni:</w:t>
      </w:r>
    </w:p>
    <w:p w:rsidR="00E31B20" w:rsidRPr="00474C08" w:rsidRDefault="00474C08" w:rsidP="00474C08">
      <w:pPr>
        <w:widowControl w:val="0"/>
        <w:tabs>
          <w:tab w:val="left" w:pos="1250"/>
        </w:tabs>
        <w:spacing w:after="0" w:line="281" w:lineRule="exact"/>
        <w:ind w:left="682"/>
        <w:jc w:val="both"/>
        <w:rPr>
          <w:rFonts w:ascii="Times New Roman" w:hAnsi="Times New Roman" w:cs="Times New Roman"/>
          <w:sz w:val="24"/>
          <w:szCs w:val="24"/>
        </w:rPr>
      </w:pPr>
      <w:r>
        <w:rPr>
          <w:rFonts w:ascii="Times New Roman" w:hAnsi="Times New Roman" w:cs="Times New Roman"/>
          <w:sz w:val="24"/>
          <w:szCs w:val="24"/>
        </w:rPr>
        <w:t xml:space="preserve">a) </w:t>
      </w:r>
      <w:r w:rsidR="00E31B20" w:rsidRPr="00474C08">
        <w:rPr>
          <w:rFonts w:ascii="Times New Roman" w:hAnsi="Times New Roman" w:cs="Times New Roman"/>
          <w:sz w:val="24"/>
          <w:szCs w:val="24"/>
        </w:rPr>
        <w:t>beépítésre szánt terület határától 50 méteren belül,</w:t>
      </w:r>
      <w:r w:rsidR="00E31B20" w:rsidRPr="00474C08">
        <w:rPr>
          <w:rFonts w:ascii="Times New Roman" w:hAnsi="Times New Roman" w:cs="Times New Roman"/>
          <w:spacing w:val="-1"/>
          <w:sz w:val="24"/>
          <w:szCs w:val="24"/>
        </w:rPr>
        <w:t xml:space="preserve"> </w:t>
      </w:r>
    </w:p>
    <w:p w:rsidR="00E31B20" w:rsidRPr="00474C08" w:rsidRDefault="00474C08" w:rsidP="00474C08">
      <w:pPr>
        <w:widowControl w:val="0"/>
        <w:tabs>
          <w:tab w:val="left" w:pos="1250"/>
        </w:tabs>
        <w:spacing w:after="0" w:line="281" w:lineRule="exact"/>
        <w:ind w:left="682"/>
        <w:jc w:val="both"/>
        <w:rPr>
          <w:rFonts w:ascii="Times New Roman" w:hAnsi="Times New Roman" w:cs="Times New Roman"/>
          <w:sz w:val="24"/>
          <w:szCs w:val="24"/>
        </w:rPr>
      </w:pPr>
      <w:r>
        <w:rPr>
          <w:rFonts w:ascii="Times New Roman" w:hAnsi="Times New Roman" w:cs="Times New Roman"/>
          <w:spacing w:val="-1"/>
          <w:sz w:val="24"/>
          <w:szCs w:val="24"/>
        </w:rPr>
        <w:t xml:space="preserve">b) </w:t>
      </w:r>
      <w:r w:rsidR="00E31B20" w:rsidRPr="00474C08">
        <w:rPr>
          <w:rFonts w:ascii="Times New Roman" w:hAnsi="Times New Roman" w:cs="Times New Roman"/>
          <w:spacing w:val="-1"/>
          <w:sz w:val="24"/>
          <w:szCs w:val="24"/>
        </w:rPr>
        <w:t>védett</w:t>
      </w:r>
      <w:r w:rsidR="00E31B20" w:rsidRPr="00474C08">
        <w:rPr>
          <w:rFonts w:ascii="Times New Roman" w:hAnsi="Times New Roman" w:cs="Times New Roman"/>
          <w:sz w:val="24"/>
          <w:szCs w:val="24"/>
        </w:rPr>
        <w:t xml:space="preserve"> </w:t>
      </w:r>
      <w:r w:rsidR="00E31B20" w:rsidRPr="00474C08">
        <w:rPr>
          <w:rFonts w:ascii="Times New Roman" w:hAnsi="Times New Roman" w:cs="Times New Roman"/>
          <w:spacing w:val="-1"/>
          <w:sz w:val="24"/>
          <w:szCs w:val="24"/>
        </w:rPr>
        <w:t>természeti</w:t>
      </w:r>
      <w:r w:rsidR="00E31B20" w:rsidRPr="00474C08">
        <w:rPr>
          <w:rFonts w:ascii="Times New Roman" w:hAnsi="Times New Roman" w:cs="Times New Roman"/>
          <w:sz w:val="24"/>
          <w:szCs w:val="24"/>
        </w:rPr>
        <w:t xml:space="preserve"> területen,</w:t>
      </w:r>
    </w:p>
    <w:p w:rsidR="00E31B20" w:rsidRPr="00474C08" w:rsidRDefault="00474C08" w:rsidP="00474C08">
      <w:pPr>
        <w:widowControl w:val="0"/>
        <w:tabs>
          <w:tab w:val="left" w:pos="1250"/>
        </w:tabs>
        <w:spacing w:after="0" w:line="281" w:lineRule="exact"/>
        <w:ind w:left="682"/>
        <w:jc w:val="both"/>
        <w:rPr>
          <w:rFonts w:ascii="Times New Roman" w:hAnsi="Times New Roman" w:cs="Times New Roman"/>
          <w:sz w:val="24"/>
          <w:szCs w:val="24"/>
        </w:rPr>
      </w:pPr>
      <w:r>
        <w:rPr>
          <w:rFonts w:ascii="Times New Roman" w:hAnsi="Times New Roman" w:cs="Times New Roman"/>
          <w:spacing w:val="-1"/>
          <w:sz w:val="24"/>
          <w:szCs w:val="24"/>
        </w:rPr>
        <w:t xml:space="preserve">c) </w:t>
      </w:r>
      <w:r w:rsidR="00E31B20" w:rsidRPr="00474C08">
        <w:rPr>
          <w:rFonts w:ascii="Times New Roman" w:hAnsi="Times New Roman" w:cs="Times New Roman"/>
          <w:spacing w:val="-1"/>
          <w:sz w:val="24"/>
          <w:szCs w:val="24"/>
        </w:rPr>
        <w:t>az ökológiai</w:t>
      </w:r>
      <w:r w:rsidR="00E31B20" w:rsidRPr="00474C08">
        <w:rPr>
          <w:rFonts w:ascii="Times New Roman" w:hAnsi="Times New Roman" w:cs="Times New Roman"/>
          <w:sz w:val="24"/>
          <w:szCs w:val="24"/>
        </w:rPr>
        <w:t xml:space="preserve"> </w:t>
      </w:r>
      <w:r w:rsidR="00E31B20" w:rsidRPr="00474C08">
        <w:rPr>
          <w:rFonts w:ascii="Times New Roman" w:hAnsi="Times New Roman" w:cs="Times New Roman"/>
          <w:spacing w:val="-1"/>
          <w:sz w:val="24"/>
          <w:szCs w:val="24"/>
        </w:rPr>
        <w:t>hálózat</w:t>
      </w:r>
      <w:r w:rsidR="00E31B20" w:rsidRPr="00474C08">
        <w:rPr>
          <w:rFonts w:ascii="Times New Roman" w:hAnsi="Times New Roman" w:cs="Times New Roman"/>
          <w:sz w:val="24"/>
          <w:szCs w:val="24"/>
        </w:rPr>
        <w:t xml:space="preserve"> magterület övezetébe tartozó területen.</w:t>
      </w:r>
    </w:p>
    <w:p w:rsidR="00E31B20" w:rsidRPr="00474C08" w:rsidRDefault="00E31B20" w:rsidP="00E31B20">
      <w:pPr>
        <w:widowControl w:val="0"/>
        <w:tabs>
          <w:tab w:val="left" w:pos="851"/>
        </w:tabs>
        <w:spacing w:after="0" w:line="274" w:lineRule="exact"/>
        <w:ind w:left="709" w:right="20" w:hanging="567"/>
        <w:jc w:val="both"/>
        <w:rPr>
          <w:rFonts w:ascii="Times New Roman" w:eastAsia="Times New Roman" w:hAnsi="Times New Roman" w:cs="Times New Roman"/>
          <w:sz w:val="24"/>
          <w:szCs w:val="24"/>
          <w:lang w:eastAsia="hu-HU" w:bidi="hu-HU"/>
        </w:rPr>
      </w:pPr>
      <w:r w:rsidRPr="00474C08">
        <w:rPr>
          <w:rFonts w:ascii="Times New Roman" w:eastAsia="Times New Roman" w:hAnsi="Times New Roman" w:cs="Times New Roman"/>
          <w:color w:val="000000"/>
          <w:sz w:val="24"/>
          <w:szCs w:val="24"/>
          <w:lang w:eastAsia="hu-HU" w:bidi="hu-HU"/>
        </w:rPr>
        <w:t xml:space="preserve"> (3)A felszíni </w:t>
      </w:r>
      <w:r w:rsidRPr="00474C08">
        <w:rPr>
          <w:rFonts w:ascii="Times New Roman" w:eastAsia="Times New Roman" w:hAnsi="Times New Roman" w:cs="Times New Roman"/>
          <w:sz w:val="24"/>
          <w:szCs w:val="24"/>
          <w:lang w:eastAsia="hu-HU" w:bidi="hu-HU"/>
        </w:rPr>
        <w:t>energiaellátás nyomvonalas építményei elhelyezésére a település teljes igazgatási területe alkalmas.</w:t>
      </w:r>
    </w:p>
    <w:p w:rsidR="00E31B20" w:rsidRPr="00474C08" w:rsidRDefault="00E31B20" w:rsidP="00E31B20">
      <w:pPr>
        <w:widowControl w:val="0"/>
        <w:tabs>
          <w:tab w:val="left" w:pos="851"/>
        </w:tabs>
        <w:spacing w:after="0" w:line="274" w:lineRule="exact"/>
        <w:ind w:left="709" w:right="20" w:hanging="567"/>
        <w:jc w:val="both"/>
        <w:rPr>
          <w:rFonts w:ascii="Times New Roman" w:eastAsia="Times New Roman" w:hAnsi="Times New Roman" w:cs="Times New Roman"/>
          <w:sz w:val="24"/>
          <w:szCs w:val="24"/>
          <w:lang w:eastAsia="hu-HU" w:bidi="hu-HU"/>
        </w:rPr>
      </w:pPr>
      <w:r w:rsidRPr="00474C08">
        <w:rPr>
          <w:rFonts w:ascii="Times New Roman" w:eastAsia="Times New Roman" w:hAnsi="Times New Roman" w:cs="Times New Roman"/>
          <w:sz w:val="24"/>
          <w:szCs w:val="24"/>
          <w:lang w:eastAsia="hu-HU" w:bidi="hu-HU"/>
        </w:rPr>
        <w:lastRenderedPageBreak/>
        <w:t>(4) Az á</w:t>
      </w:r>
      <w:r w:rsidRPr="00474C08">
        <w:rPr>
          <w:rFonts w:ascii="Times New Roman" w:eastAsia="Times New Roman" w:hAnsi="Times New Roman" w:cs="Times New Roman"/>
          <w:color w:val="000000"/>
          <w:sz w:val="24"/>
          <w:szCs w:val="24"/>
          <w:lang w:eastAsia="hu-HU" w:bidi="hu-HU"/>
        </w:rPr>
        <w:t>thaladás szempontjából meghatározó területen</w:t>
      </w:r>
      <w:r w:rsidRPr="00474C08">
        <w:rPr>
          <w:rFonts w:ascii="Times New Roman" w:eastAsia="Times New Roman" w:hAnsi="Times New Roman" w:cs="Times New Roman"/>
          <w:sz w:val="24"/>
          <w:szCs w:val="24"/>
          <w:lang w:eastAsia="hu-HU" w:bidi="hu-HU"/>
        </w:rPr>
        <w:t xml:space="preserve"> a település ellátásához szükséges közmű műtárgyak</w:t>
      </w:r>
      <w:r w:rsidR="00395483" w:rsidRPr="00474C08">
        <w:rPr>
          <w:rFonts w:ascii="Times New Roman" w:eastAsia="Times New Roman" w:hAnsi="Times New Roman" w:cs="Times New Roman"/>
          <w:sz w:val="24"/>
          <w:szCs w:val="24"/>
          <w:lang w:eastAsia="hu-HU" w:bidi="hu-HU"/>
        </w:rPr>
        <w:t xml:space="preserve">, </w:t>
      </w:r>
      <w:r w:rsidRPr="00474C08">
        <w:rPr>
          <w:rFonts w:ascii="Times New Roman" w:eastAsia="Times New Roman" w:hAnsi="Times New Roman" w:cs="Times New Roman"/>
          <w:sz w:val="24"/>
          <w:szCs w:val="24"/>
          <w:lang w:eastAsia="hu-HU" w:bidi="hu-HU"/>
        </w:rPr>
        <w:t>transzformátor, kapcsolószekrény, elosztószekrény, gáznyomás-szabályozó takartan, közterületi látványában esztétikus megjelenéssel helyezendő el.</w:t>
      </w:r>
    </w:p>
    <w:p w:rsidR="00E31B20" w:rsidRPr="00474C08" w:rsidRDefault="00E31B20" w:rsidP="00E31B20">
      <w:pPr>
        <w:widowControl w:val="0"/>
        <w:spacing w:after="0" w:line="240" w:lineRule="auto"/>
        <w:ind w:left="900" w:hanging="720"/>
        <w:jc w:val="both"/>
        <w:rPr>
          <w:rFonts w:ascii="Times New Roman" w:eastAsia="Times New Roman" w:hAnsi="Times New Roman" w:cs="Times New Roman"/>
          <w:sz w:val="24"/>
          <w:szCs w:val="24"/>
          <w:lang w:eastAsia="hu-HU" w:bidi="hu-HU"/>
        </w:rPr>
      </w:pPr>
      <w:r w:rsidRPr="00474C08">
        <w:rPr>
          <w:rFonts w:ascii="Times New Roman" w:eastAsia="Times New Roman" w:hAnsi="Times New Roman" w:cs="Times New Roman"/>
          <w:sz w:val="24"/>
          <w:szCs w:val="24"/>
          <w:lang w:eastAsia="hu-HU" w:bidi="hu-HU"/>
        </w:rPr>
        <w:t>(5)</w:t>
      </w:r>
      <w:r w:rsidR="00474C08">
        <w:rPr>
          <w:rFonts w:ascii="Times New Roman" w:eastAsia="Times New Roman" w:hAnsi="Times New Roman" w:cs="Times New Roman"/>
          <w:sz w:val="24"/>
          <w:szCs w:val="24"/>
          <w:lang w:eastAsia="hu-HU" w:bidi="hu-HU"/>
        </w:rPr>
        <w:t xml:space="preserve"> </w:t>
      </w:r>
      <w:r w:rsidRPr="00474C08">
        <w:rPr>
          <w:rFonts w:ascii="Times New Roman" w:eastAsia="Times New Roman" w:hAnsi="Times New Roman" w:cs="Times New Roman"/>
          <w:sz w:val="24"/>
          <w:szCs w:val="24"/>
          <w:lang w:eastAsia="hu-HU" w:bidi="hu-HU"/>
        </w:rPr>
        <w:t>Védett épület és közművelődési épületek és annak közvetlenül szomszédos telkével érintett területeken</w:t>
      </w:r>
    </w:p>
    <w:p w:rsidR="00E31B20" w:rsidRPr="00474C08" w:rsidRDefault="00E31B20" w:rsidP="009E03BF">
      <w:pPr>
        <w:widowControl w:val="0"/>
        <w:numPr>
          <w:ilvl w:val="0"/>
          <w:numId w:val="29"/>
        </w:numPr>
        <w:spacing w:after="0" w:line="240" w:lineRule="auto"/>
        <w:ind w:left="900" w:hanging="180"/>
        <w:rPr>
          <w:rFonts w:ascii="Times New Roman" w:eastAsia="Times New Roman" w:hAnsi="Times New Roman" w:cs="Times New Roman"/>
          <w:sz w:val="24"/>
          <w:szCs w:val="24"/>
          <w:lang w:eastAsia="hu-HU" w:bidi="hu-HU"/>
        </w:rPr>
      </w:pPr>
      <w:r w:rsidRPr="00474C08">
        <w:rPr>
          <w:rFonts w:ascii="Times New Roman" w:eastAsia="Times New Roman" w:hAnsi="Times New Roman" w:cs="Times New Roman"/>
          <w:sz w:val="24"/>
          <w:szCs w:val="24"/>
          <w:lang w:eastAsia="hu-HU" w:bidi="hu-HU"/>
        </w:rPr>
        <w:t>újonnan vagy átépítéskor, az energiaellátást földkábellel kell kiépíteni</w:t>
      </w:r>
    </w:p>
    <w:p w:rsidR="00E31B20" w:rsidRPr="00474C08" w:rsidRDefault="00E31B20" w:rsidP="009E03BF">
      <w:pPr>
        <w:widowControl w:val="0"/>
        <w:numPr>
          <w:ilvl w:val="0"/>
          <w:numId w:val="29"/>
        </w:numPr>
        <w:spacing w:after="0" w:line="240" w:lineRule="auto"/>
        <w:ind w:left="900" w:hanging="180"/>
        <w:rPr>
          <w:rFonts w:ascii="Times New Roman" w:eastAsia="Times New Roman" w:hAnsi="Times New Roman" w:cs="Times New Roman"/>
          <w:sz w:val="24"/>
          <w:szCs w:val="24"/>
          <w:lang w:eastAsia="hu-HU" w:bidi="hu-HU"/>
        </w:rPr>
      </w:pPr>
      <w:r w:rsidRPr="00474C08">
        <w:rPr>
          <w:rFonts w:ascii="Times New Roman" w:eastAsia="Times New Roman" w:hAnsi="Times New Roman" w:cs="Times New Roman"/>
          <w:sz w:val="24"/>
          <w:szCs w:val="24"/>
          <w:lang w:eastAsia="hu-HU" w:bidi="hu-HU"/>
        </w:rPr>
        <w:t>kültéri világítás kialakítása csak biztonsági szempontok (különösen élet- vagyonvédelem) esetén, teljesen ernyőzött, síkburás világító eszközzel lehetséges.</w:t>
      </w:r>
    </w:p>
    <w:p w:rsidR="00ED3F77" w:rsidRPr="005B3059" w:rsidRDefault="00ED3F77" w:rsidP="00ED3F77">
      <w:pPr>
        <w:widowControl w:val="0"/>
        <w:spacing w:after="0" w:line="240" w:lineRule="auto"/>
        <w:rPr>
          <w:rFonts w:ascii="Garamond" w:eastAsia="Times New Roman" w:hAnsi="Garamond" w:cs="Times New Roman"/>
          <w:color w:val="000000"/>
          <w:sz w:val="24"/>
          <w:szCs w:val="24"/>
          <w:lang w:eastAsia="hu-HU" w:bidi="hu-HU"/>
        </w:rPr>
      </w:pPr>
    </w:p>
    <w:p w:rsidR="000C257C" w:rsidRPr="00474C08" w:rsidRDefault="00734683" w:rsidP="00734683">
      <w:pPr>
        <w:keepNext/>
        <w:keepLines/>
        <w:widowControl w:val="0"/>
        <w:spacing w:after="0" w:line="230" w:lineRule="exact"/>
        <w:ind w:left="4860" w:hanging="900"/>
        <w:jc w:val="both"/>
        <w:outlineLvl w:val="4"/>
        <w:rPr>
          <w:rFonts w:ascii="Times New Roman" w:eastAsia="Times New Roman" w:hAnsi="Times New Roman" w:cs="Times New Roman"/>
          <w:b/>
          <w:bCs/>
          <w:color w:val="000000"/>
          <w:sz w:val="24"/>
          <w:szCs w:val="24"/>
          <w:lang w:eastAsia="hu-HU" w:bidi="hu-HU"/>
        </w:rPr>
      </w:pPr>
      <w:bookmarkStart w:id="25" w:name="bookmark26"/>
      <w:r w:rsidRPr="00474C08">
        <w:rPr>
          <w:rFonts w:ascii="Times New Roman" w:eastAsia="Times New Roman" w:hAnsi="Times New Roman" w:cs="Times New Roman"/>
          <w:b/>
          <w:bCs/>
          <w:color w:val="000000"/>
          <w:sz w:val="24"/>
          <w:szCs w:val="24"/>
          <w:lang w:eastAsia="hu-HU" w:bidi="hu-HU"/>
        </w:rPr>
        <w:t xml:space="preserve">VI. </w:t>
      </w:r>
      <w:r w:rsidR="0064063F" w:rsidRPr="00474C08">
        <w:rPr>
          <w:rFonts w:ascii="Times New Roman" w:eastAsia="Times New Roman" w:hAnsi="Times New Roman" w:cs="Times New Roman"/>
          <w:b/>
          <w:bCs/>
          <w:color w:val="000000"/>
          <w:sz w:val="24"/>
          <w:szCs w:val="24"/>
          <w:lang w:eastAsia="hu-HU" w:bidi="hu-HU"/>
        </w:rPr>
        <w:t>FEJEZET</w:t>
      </w:r>
      <w:bookmarkEnd w:id="25"/>
    </w:p>
    <w:p w:rsidR="00347799" w:rsidRPr="00474C08" w:rsidRDefault="000C257C" w:rsidP="000C257C">
      <w:pPr>
        <w:keepNext/>
        <w:keepLines/>
        <w:widowControl w:val="0"/>
        <w:spacing w:after="239" w:line="230" w:lineRule="exact"/>
        <w:ind w:left="20"/>
        <w:jc w:val="center"/>
        <w:outlineLvl w:val="4"/>
        <w:rPr>
          <w:rFonts w:ascii="Times New Roman" w:eastAsia="Times New Roman" w:hAnsi="Times New Roman" w:cs="Times New Roman"/>
          <w:b/>
          <w:bCs/>
          <w:color w:val="000000"/>
          <w:sz w:val="24"/>
          <w:szCs w:val="24"/>
          <w:lang w:eastAsia="hu-HU" w:bidi="hu-HU"/>
        </w:rPr>
      </w:pPr>
      <w:bookmarkStart w:id="26" w:name="bookmark27"/>
      <w:r w:rsidRPr="00474C08">
        <w:rPr>
          <w:rFonts w:ascii="Times New Roman" w:eastAsia="Times New Roman" w:hAnsi="Times New Roman" w:cs="Times New Roman"/>
          <w:b/>
          <w:bCs/>
          <w:color w:val="000000"/>
          <w:sz w:val="24"/>
          <w:szCs w:val="24"/>
          <w:lang w:eastAsia="hu-HU" w:bidi="hu-HU"/>
        </w:rPr>
        <w:t>A REKLÁMHORDOZÓKRA VONATKOZÓ TELEP</w:t>
      </w:r>
      <w:r w:rsidR="00474C08">
        <w:rPr>
          <w:rFonts w:ascii="Times New Roman" w:eastAsia="Times New Roman" w:hAnsi="Times New Roman" w:cs="Times New Roman"/>
          <w:b/>
          <w:bCs/>
          <w:color w:val="000000"/>
          <w:sz w:val="24"/>
          <w:szCs w:val="24"/>
          <w:lang w:eastAsia="hu-HU" w:bidi="hu-HU"/>
        </w:rPr>
        <w:t>Ü</w:t>
      </w:r>
      <w:r w:rsidRPr="00474C08">
        <w:rPr>
          <w:rFonts w:ascii="Times New Roman" w:eastAsia="Times New Roman" w:hAnsi="Times New Roman" w:cs="Times New Roman"/>
          <w:b/>
          <w:bCs/>
          <w:color w:val="000000"/>
          <w:sz w:val="24"/>
          <w:szCs w:val="24"/>
          <w:lang w:eastAsia="hu-HU" w:bidi="hu-HU"/>
        </w:rPr>
        <w:t>LÉSKÉPI KÖVETELMÉNYEK</w:t>
      </w:r>
    </w:p>
    <w:p w:rsidR="000C257C" w:rsidRPr="00474C08" w:rsidRDefault="00474C08" w:rsidP="00474C08">
      <w:pPr>
        <w:keepNext/>
        <w:keepLines/>
        <w:widowControl w:val="0"/>
        <w:spacing w:after="239" w:line="230" w:lineRule="exact"/>
        <w:ind w:left="360"/>
        <w:jc w:val="center"/>
        <w:outlineLvl w:val="4"/>
        <w:rPr>
          <w:rFonts w:ascii="Times New Roman" w:eastAsia="Times New Roman" w:hAnsi="Times New Roman" w:cs="Times New Roman"/>
          <w:b/>
          <w:bCs/>
          <w:color w:val="000000"/>
          <w:sz w:val="24"/>
          <w:szCs w:val="24"/>
          <w:lang w:eastAsia="hu-HU" w:bidi="hu-HU"/>
        </w:rPr>
      </w:pPr>
      <w:r>
        <w:rPr>
          <w:rFonts w:ascii="Times New Roman" w:eastAsia="Times New Roman" w:hAnsi="Times New Roman" w:cs="Times New Roman"/>
          <w:b/>
          <w:bCs/>
          <w:color w:val="000000"/>
          <w:sz w:val="24"/>
          <w:szCs w:val="24"/>
          <w:lang w:eastAsia="hu-HU" w:bidi="hu-HU"/>
        </w:rPr>
        <w:t xml:space="preserve">23. </w:t>
      </w:r>
      <w:r w:rsidR="000C257C" w:rsidRPr="00474C08">
        <w:rPr>
          <w:rFonts w:ascii="Times New Roman" w:eastAsia="Times New Roman" w:hAnsi="Times New Roman" w:cs="Times New Roman"/>
          <w:b/>
          <w:bCs/>
          <w:color w:val="000000"/>
          <w:sz w:val="24"/>
          <w:szCs w:val="24"/>
          <w:lang w:eastAsia="hu-HU" w:bidi="hu-HU"/>
        </w:rPr>
        <w:t>Reklám közzétételére és reklámhordozók, reklámhordozót tartó berendezések elhelyezésével érintett területi besorolások szabályai</w:t>
      </w:r>
      <w:bookmarkEnd w:id="26"/>
    </w:p>
    <w:p w:rsidR="000C257C" w:rsidRPr="00474C08" w:rsidRDefault="00474C08" w:rsidP="00474C08">
      <w:pPr>
        <w:widowControl w:val="0"/>
        <w:spacing w:after="0" w:line="240" w:lineRule="auto"/>
        <w:jc w:val="center"/>
        <w:rPr>
          <w:rFonts w:ascii="Times New Roman" w:eastAsia="Times New Roman" w:hAnsi="Times New Roman" w:cs="Times New Roman"/>
          <w:b/>
          <w:bCs/>
          <w:color w:val="000000"/>
          <w:sz w:val="24"/>
          <w:szCs w:val="24"/>
          <w:lang w:eastAsia="hu-HU" w:bidi="hu-HU"/>
        </w:rPr>
      </w:pPr>
      <w:r>
        <w:rPr>
          <w:rFonts w:ascii="Times New Roman" w:eastAsia="Times New Roman" w:hAnsi="Times New Roman" w:cs="Times New Roman"/>
          <w:b/>
          <w:bCs/>
          <w:color w:val="000000"/>
          <w:sz w:val="24"/>
          <w:szCs w:val="24"/>
          <w:lang w:eastAsia="hu-HU" w:bidi="hu-HU"/>
        </w:rPr>
        <w:t>28.</w:t>
      </w:r>
      <w:r w:rsidR="000C257C" w:rsidRPr="00474C08">
        <w:rPr>
          <w:rFonts w:ascii="Times New Roman" w:eastAsia="Times New Roman" w:hAnsi="Times New Roman" w:cs="Times New Roman"/>
          <w:b/>
          <w:bCs/>
          <w:color w:val="000000"/>
          <w:sz w:val="24"/>
          <w:szCs w:val="24"/>
          <w:lang w:eastAsia="hu-HU" w:bidi="hu-HU"/>
        </w:rPr>
        <w:t>§</w:t>
      </w:r>
    </w:p>
    <w:p w:rsidR="00686A97" w:rsidRPr="00474C08" w:rsidRDefault="000C257C" w:rsidP="00474C08">
      <w:pPr>
        <w:pStyle w:val="Szvegtrzs0"/>
        <w:widowControl w:val="0"/>
        <w:tabs>
          <w:tab w:val="left" w:pos="683"/>
        </w:tabs>
        <w:spacing w:after="0" w:line="240" w:lineRule="auto"/>
        <w:ind w:right="-46"/>
        <w:jc w:val="both"/>
        <w:rPr>
          <w:rFonts w:ascii="Times New Roman" w:hAnsi="Times New Roman" w:cs="Times New Roman"/>
          <w:spacing w:val="-1"/>
          <w:sz w:val="24"/>
          <w:szCs w:val="24"/>
        </w:rPr>
      </w:pPr>
      <w:r w:rsidRPr="00474C08">
        <w:rPr>
          <w:rFonts w:ascii="Times New Roman" w:eastAsia="Times New Roman" w:hAnsi="Times New Roman" w:cs="Times New Roman"/>
          <w:color w:val="000000"/>
          <w:sz w:val="24"/>
          <w:szCs w:val="24"/>
          <w:lang w:eastAsia="hu-HU" w:bidi="hu-HU"/>
        </w:rPr>
        <w:t xml:space="preserve"> </w:t>
      </w:r>
      <w:r w:rsidR="00474C08">
        <w:rPr>
          <w:rFonts w:ascii="Times New Roman" w:eastAsia="Times New Roman" w:hAnsi="Times New Roman" w:cs="Times New Roman"/>
          <w:color w:val="000000"/>
          <w:sz w:val="24"/>
          <w:szCs w:val="24"/>
          <w:lang w:eastAsia="hu-HU" w:bidi="hu-HU"/>
        </w:rPr>
        <w:t xml:space="preserve">(1) </w:t>
      </w:r>
      <w:r w:rsidR="00686A97" w:rsidRPr="00474C08">
        <w:rPr>
          <w:rFonts w:ascii="Times New Roman" w:hAnsi="Times New Roman" w:cs="Times New Roman"/>
          <w:spacing w:val="-1"/>
          <w:sz w:val="24"/>
          <w:szCs w:val="24"/>
        </w:rPr>
        <w:t xml:space="preserve">Reklámhordozó és reklám – jelen rendeletben foglalt kivételekkel – az országos érvényű jogszabályok szerint helyezhető el. </w:t>
      </w:r>
    </w:p>
    <w:p w:rsidR="000C257C" w:rsidRPr="00474C08" w:rsidRDefault="00474C08" w:rsidP="00474C08">
      <w:pPr>
        <w:widowControl w:val="0"/>
        <w:tabs>
          <w:tab w:val="left" w:pos="683"/>
        </w:tabs>
        <w:spacing w:after="0" w:line="274" w:lineRule="exact"/>
        <w:ind w:left="2"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(2) </w:t>
      </w:r>
      <w:r w:rsidR="000C257C" w:rsidRPr="00474C08">
        <w:rPr>
          <w:rFonts w:ascii="Times New Roman" w:eastAsia="Times New Roman" w:hAnsi="Times New Roman" w:cs="Times New Roman"/>
          <w:sz w:val="24"/>
          <w:szCs w:val="24"/>
          <w:lang w:eastAsia="hu-HU" w:bidi="hu-HU"/>
        </w:rPr>
        <w:t>A területi besorolások alatt a</w:t>
      </w:r>
      <w:r w:rsidR="00E11D2F" w:rsidRPr="00474C08">
        <w:rPr>
          <w:rFonts w:ascii="Times New Roman" w:eastAsia="Times New Roman" w:hAnsi="Times New Roman" w:cs="Times New Roman"/>
          <w:sz w:val="24"/>
          <w:szCs w:val="24"/>
          <w:lang w:eastAsia="hu-HU" w:bidi="hu-HU"/>
        </w:rPr>
        <w:t xml:space="preserve"> településkép védelméről szóló törvény reklámok közzétételével kapcsolatos rendelkezéseinek végrehajtásáról szóló </w:t>
      </w:r>
      <w:r w:rsidR="000C257C" w:rsidRPr="00474C08">
        <w:rPr>
          <w:rFonts w:ascii="Times New Roman" w:eastAsia="Times New Roman" w:hAnsi="Times New Roman" w:cs="Times New Roman"/>
          <w:sz w:val="24"/>
          <w:szCs w:val="24"/>
          <w:lang w:eastAsia="hu-HU" w:bidi="hu-HU"/>
        </w:rPr>
        <w:t>104/2017. (IV.28.) Korm</w:t>
      </w:r>
      <w:r w:rsidR="007D62FA" w:rsidRPr="00474C08">
        <w:rPr>
          <w:rFonts w:ascii="Times New Roman" w:eastAsia="Times New Roman" w:hAnsi="Times New Roman" w:cs="Times New Roman"/>
          <w:sz w:val="24"/>
          <w:szCs w:val="24"/>
          <w:lang w:eastAsia="hu-HU" w:bidi="hu-HU"/>
        </w:rPr>
        <w:t>ányrendelet</w:t>
      </w:r>
      <w:r w:rsidR="00E11D2F" w:rsidRPr="00474C08">
        <w:rPr>
          <w:rFonts w:ascii="Times New Roman" w:eastAsia="Times New Roman" w:hAnsi="Times New Roman" w:cs="Times New Roman"/>
          <w:sz w:val="24"/>
          <w:szCs w:val="24"/>
          <w:lang w:eastAsia="hu-HU" w:bidi="hu-HU"/>
        </w:rPr>
        <w:t xml:space="preserve"> (továbbiakban: Reklámrendelet)</w:t>
      </w:r>
      <w:r w:rsidR="007D62FA" w:rsidRPr="00474C08">
        <w:rPr>
          <w:rFonts w:ascii="Times New Roman" w:eastAsia="Times New Roman" w:hAnsi="Times New Roman" w:cs="Times New Roman"/>
          <w:sz w:val="24"/>
          <w:szCs w:val="24"/>
          <w:lang w:eastAsia="hu-HU" w:bidi="hu-HU"/>
        </w:rPr>
        <w:t xml:space="preserve"> </w:t>
      </w:r>
      <w:r w:rsidR="000C257C" w:rsidRPr="00474C08">
        <w:rPr>
          <w:rFonts w:ascii="Times New Roman" w:eastAsia="Times New Roman" w:hAnsi="Times New Roman" w:cs="Times New Roman"/>
          <w:sz w:val="24"/>
          <w:szCs w:val="24"/>
          <w:lang w:eastAsia="hu-HU" w:bidi="hu-HU"/>
        </w:rPr>
        <w:t xml:space="preserve">2. § (4)-(5) bekezdéseiben foglaltakat kell érteni. </w:t>
      </w:r>
      <w:r w:rsidR="00347799" w:rsidRPr="00474C08">
        <w:rPr>
          <w:rFonts w:ascii="Times New Roman" w:eastAsia="Times New Roman" w:hAnsi="Times New Roman" w:cs="Times New Roman"/>
          <w:sz w:val="24"/>
          <w:szCs w:val="24"/>
          <w:lang w:eastAsia="hu-HU" w:bidi="hu-HU"/>
        </w:rPr>
        <w:t xml:space="preserve">A településkép szempontjából meghatározó területeket az </w:t>
      </w:r>
      <w:r w:rsidR="00C927D5" w:rsidRPr="00474C08">
        <w:rPr>
          <w:rFonts w:ascii="Times New Roman" w:eastAsia="Times New Roman" w:hAnsi="Times New Roman" w:cs="Times New Roman"/>
          <w:sz w:val="24"/>
          <w:szCs w:val="24"/>
          <w:lang w:eastAsia="hu-HU" w:bidi="hu-HU"/>
        </w:rPr>
        <w:t>3</w:t>
      </w:r>
      <w:r w:rsidR="00347799" w:rsidRPr="00474C08">
        <w:rPr>
          <w:rFonts w:ascii="Times New Roman" w:eastAsia="Times New Roman" w:hAnsi="Times New Roman" w:cs="Times New Roman"/>
          <w:sz w:val="24"/>
          <w:szCs w:val="24"/>
          <w:lang w:eastAsia="hu-HU" w:bidi="hu-HU"/>
        </w:rPr>
        <w:t>. melléklet szerint kell beazonosítani.</w:t>
      </w:r>
    </w:p>
    <w:p w:rsidR="00686A97" w:rsidRPr="00474C08" w:rsidRDefault="00474C08" w:rsidP="00474C08">
      <w:pPr>
        <w:widowControl w:val="0"/>
        <w:tabs>
          <w:tab w:val="left" w:pos="683"/>
        </w:tabs>
        <w:spacing w:after="0" w:line="274" w:lineRule="exact"/>
        <w:ind w:left="29"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sz w:val="24"/>
          <w:szCs w:val="24"/>
          <w:lang w:eastAsia="hu-HU" w:bidi="hu-HU"/>
        </w:rPr>
        <w:t xml:space="preserve">(3) </w:t>
      </w:r>
      <w:r w:rsidR="00686A97" w:rsidRPr="00474C08">
        <w:rPr>
          <w:rFonts w:ascii="Times New Roman" w:eastAsia="Times New Roman" w:hAnsi="Times New Roman" w:cs="Times New Roman"/>
          <w:sz w:val="24"/>
          <w:szCs w:val="24"/>
          <w:lang w:eastAsia="hu-HU" w:bidi="hu-HU"/>
        </w:rPr>
        <w:t>Helyi népszavazás, települési rendezvény</w:t>
      </w:r>
      <w:r w:rsidR="00686A97" w:rsidRPr="00474C08">
        <w:rPr>
          <w:rFonts w:ascii="Times New Roman" w:eastAsia="Times New Roman" w:hAnsi="Times New Roman" w:cs="Times New Roman"/>
          <w:color w:val="000000"/>
          <w:sz w:val="24"/>
          <w:szCs w:val="24"/>
          <w:lang w:eastAsia="hu-HU" w:bidi="hu-HU"/>
        </w:rPr>
        <w:t>, vagy a település szempontjából jelentős eseményről való tájékoztatás érdekében az esemény napját megelőző legfeljebb 5 naptári hét időszakban az eseményre vonatkozó hirdetmények elhelyezhetők a településen.</w:t>
      </w:r>
    </w:p>
    <w:p w:rsidR="000C257C" w:rsidRPr="00474C08" w:rsidRDefault="00474C08" w:rsidP="00474C08">
      <w:pPr>
        <w:widowControl w:val="0"/>
        <w:tabs>
          <w:tab w:val="left" w:pos="683"/>
        </w:tabs>
        <w:spacing w:after="0" w:line="274" w:lineRule="exact"/>
        <w:ind w:left="29"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(4) </w:t>
      </w:r>
      <w:r w:rsidR="000C257C" w:rsidRPr="00474C08">
        <w:rPr>
          <w:rFonts w:ascii="Times New Roman" w:eastAsia="Times New Roman" w:hAnsi="Times New Roman" w:cs="Times New Roman"/>
          <w:color w:val="000000"/>
          <w:sz w:val="24"/>
          <w:szCs w:val="24"/>
          <w:lang w:eastAsia="hu-HU" w:bidi="hu-HU"/>
        </w:rPr>
        <w:t>Közterületeken és köztulajdonban álló ingatlanok esetén reklám közzététele és reklámhordozó, reklámhordozót tartó berendezések elhelyezése</w:t>
      </w:r>
    </w:p>
    <w:p w:rsidR="000C257C" w:rsidRPr="00474C08" w:rsidRDefault="008C5C0D" w:rsidP="008C5C0D">
      <w:pPr>
        <w:widowControl w:val="0"/>
        <w:spacing w:after="0" w:line="274" w:lineRule="exact"/>
        <w:ind w:left="720"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a)</w:t>
      </w:r>
      <w:r w:rsidR="000C257C" w:rsidRPr="00474C08">
        <w:rPr>
          <w:rFonts w:ascii="Times New Roman" w:eastAsia="Times New Roman" w:hAnsi="Times New Roman" w:cs="Times New Roman"/>
          <w:color w:val="000000"/>
          <w:sz w:val="24"/>
          <w:szCs w:val="24"/>
          <w:lang w:eastAsia="hu-HU" w:bidi="hu-HU"/>
        </w:rPr>
        <w:t xml:space="preserve"> a beépítésre szánt területen belül csak </w:t>
      </w:r>
      <w:r w:rsidR="00C927D5" w:rsidRPr="00474C08">
        <w:rPr>
          <w:rFonts w:ascii="Times New Roman" w:eastAsia="Times New Roman" w:hAnsi="Times New Roman" w:cs="Times New Roman"/>
          <w:color w:val="000000"/>
          <w:sz w:val="24"/>
          <w:szCs w:val="24"/>
          <w:lang w:eastAsia="hu-HU" w:bidi="hu-HU"/>
        </w:rPr>
        <w:t xml:space="preserve">az áthaladás szempontjából meghatározó </w:t>
      </w:r>
      <w:r w:rsidR="00315C5F" w:rsidRPr="00474C08">
        <w:rPr>
          <w:rFonts w:ascii="Times New Roman" w:eastAsia="Times New Roman" w:hAnsi="Times New Roman" w:cs="Times New Roman"/>
          <w:color w:val="000000"/>
          <w:sz w:val="24"/>
          <w:szCs w:val="24"/>
          <w:lang w:eastAsia="hu-HU" w:bidi="hu-HU"/>
        </w:rPr>
        <w:t xml:space="preserve"> </w:t>
      </w:r>
      <w:r w:rsidR="00686A97" w:rsidRPr="00474C08">
        <w:rPr>
          <w:rFonts w:ascii="Times New Roman" w:eastAsia="Times New Roman" w:hAnsi="Times New Roman" w:cs="Times New Roman"/>
          <w:color w:val="000000"/>
          <w:sz w:val="24"/>
          <w:szCs w:val="24"/>
          <w:lang w:eastAsia="hu-HU" w:bidi="hu-HU"/>
        </w:rPr>
        <w:t>terület</w:t>
      </w:r>
      <w:r w:rsidR="00315C5F" w:rsidRPr="00474C08">
        <w:rPr>
          <w:rFonts w:ascii="Times New Roman" w:eastAsia="Times New Roman" w:hAnsi="Times New Roman" w:cs="Times New Roman"/>
          <w:color w:val="000000"/>
          <w:sz w:val="24"/>
          <w:szCs w:val="24"/>
          <w:lang w:eastAsia="hu-HU" w:bidi="hu-HU"/>
        </w:rPr>
        <w:t>én és csak</w:t>
      </w:r>
      <w:r w:rsidR="00686A97" w:rsidRPr="00474C08">
        <w:rPr>
          <w:rFonts w:ascii="Times New Roman" w:eastAsia="Times New Roman" w:hAnsi="Times New Roman" w:cs="Times New Roman"/>
          <w:color w:val="000000"/>
          <w:sz w:val="24"/>
          <w:szCs w:val="24"/>
          <w:lang w:eastAsia="hu-HU" w:bidi="hu-HU"/>
        </w:rPr>
        <w:t xml:space="preserve"> </w:t>
      </w:r>
      <w:r w:rsidR="000C257C" w:rsidRPr="00474C08">
        <w:rPr>
          <w:rFonts w:ascii="Times New Roman" w:eastAsia="Times New Roman" w:hAnsi="Times New Roman" w:cs="Times New Roman"/>
          <w:color w:val="000000"/>
          <w:sz w:val="24"/>
          <w:szCs w:val="24"/>
          <w:lang w:eastAsia="hu-HU" w:bidi="hu-HU"/>
        </w:rPr>
        <w:t>kizárólag utcabútor igénybevétel</w:t>
      </w:r>
      <w:r w:rsidR="00315C5F" w:rsidRPr="00474C08">
        <w:rPr>
          <w:rFonts w:ascii="Times New Roman" w:eastAsia="Times New Roman" w:hAnsi="Times New Roman" w:cs="Times New Roman"/>
          <w:color w:val="000000"/>
          <w:sz w:val="24"/>
          <w:szCs w:val="24"/>
          <w:lang w:eastAsia="hu-HU" w:bidi="hu-HU"/>
        </w:rPr>
        <w:t>en</w:t>
      </w:r>
      <w:r w:rsidR="000C257C" w:rsidRPr="00474C08">
        <w:rPr>
          <w:rFonts w:ascii="Times New Roman" w:eastAsia="Times New Roman" w:hAnsi="Times New Roman" w:cs="Times New Roman"/>
          <w:color w:val="000000"/>
          <w:sz w:val="24"/>
          <w:szCs w:val="24"/>
          <w:lang w:eastAsia="hu-HU" w:bidi="hu-HU"/>
        </w:rPr>
        <w:t xml:space="preserve"> lehetséges,</w:t>
      </w:r>
    </w:p>
    <w:p w:rsidR="000C257C" w:rsidRPr="00474C08" w:rsidRDefault="000C257C" w:rsidP="008C5C0D">
      <w:pPr>
        <w:widowControl w:val="0"/>
        <w:spacing w:after="0" w:line="274" w:lineRule="exact"/>
        <w:ind w:left="720"/>
        <w:jc w:val="both"/>
        <w:rPr>
          <w:rFonts w:ascii="Times New Roman" w:eastAsia="Times New Roman" w:hAnsi="Times New Roman" w:cs="Times New Roman"/>
          <w:color w:val="000000"/>
          <w:sz w:val="24"/>
          <w:szCs w:val="24"/>
          <w:lang w:eastAsia="hu-HU" w:bidi="hu-HU"/>
        </w:rPr>
      </w:pPr>
      <w:r w:rsidRPr="00474C08">
        <w:rPr>
          <w:rFonts w:ascii="Times New Roman" w:eastAsia="Times New Roman" w:hAnsi="Times New Roman" w:cs="Times New Roman"/>
          <w:color w:val="000000"/>
          <w:sz w:val="24"/>
          <w:szCs w:val="24"/>
          <w:lang w:eastAsia="hu-HU" w:bidi="hu-HU"/>
        </w:rPr>
        <w:t xml:space="preserve"> </w:t>
      </w:r>
      <w:r w:rsidR="008C5C0D">
        <w:rPr>
          <w:rFonts w:ascii="Times New Roman" w:eastAsia="Times New Roman" w:hAnsi="Times New Roman" w:cs="Times New Roman"/>
          <w:color w:val="000000"/>
          <w:sz w:val="24"/>
          <w:szCs w:val="24"/>
          <w:lang w:eastAsia="hu-HU" w:bidi="hu-HU"/>
        </w:rPr>
        <w:t>b)</w:t>
      </w:r>
      <w:r w:rsidRPr="00474C08">
        <w:rPr>
          <w:rFonts w:ascii="Times New Roman" w:eastAsia="Times New Roman" w:hAnsi="Times New Roman" w:cs="Times New Roman"/>
          <w:color w:val="000000"/>
          <w:sz w:val="24"/>
          <w:szCs w:val="24"/>
          <w:lang w:eastAsia="hu-HU" w:bidi="hu-HU"/>
        </w:rPr>
        <w:t>a beépítésre nem szánt területeken nem megengedett.</w:t>
      </w:r>
    </w:p>
    <w:p w:rsidR="000C257C" w:rsidRPr="00474C08" w:rsidRDefault="008C5C0D" w:rsidP="008C5C0D">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(5) </w:t>
      </w:r>
      <w:r w:rsidR="000C257C" w:rsidRPr="00474C08">
        <w:rPr>
          <w:rFonts w:ascii="Times New Roman" w:eastAsia="Times New Roman" w:hAnsi="Times New Roman" w:cs="Times New Roman"/>
          <w:color w:val="000000"/>
          <w:sz w:val="24"/>
          <w:szCs w:val="24"/>
          <w:lang w:eastAsia="hu-HU" w:bidi="hu-HU"/>
        </w:rPr>
        <w:t>Magánterületen reklám közzététele és reklámhordozó, reklámhordozót tartó berendezések elhelyezése</w:t>
      </w:r>
      <w:r w:rsidR="00315C5F" w:rsidRPr="00474C08">
        <w:rPr>
          <w:rFonts w:ascii="Times New Roman" w:eastAsia="Times New Roman" w:hAnsi="Times New Roman" w:cs="Times New Roman"/>
          <w:color w:val="000000"/>
          <w:sz w:val="24"/>
          <w:szCs w:val="24"/>
          <w:lang w:eastAsia="hu-HU" w:bidi="hu-HU"/>
        </w:rPr>
        <w:t xml:space="preserve"> nem megengedett.</w:t>
      </w:r>
    </w:p>
    <w:p w:rsidR="000C257C" w:rsidRPr="00083B06" w:rsidRDefault="000C257C" w:rsidP="008C5C0D">
      <w:pPr>
        <w:widowControl w:val="0"/>
        <w:spacing w:after="0" w:line="274" w:lineRule="exact"/>
        <w:jc w:val="both"/>
        <w:rPr>
          <w:rFonts w:ascii="Garamond" w:eastAsia="Times New Roman" w:hAnsi="Garamond" w:cs="Times New Roman"/>
          <w:color w:val="000000"/>
          <w:sz w:val="24"/>
          <w:szCs w:val="24"/>
          <w:lang w:eastAsia="hu-HU" w:bidi="hu-HU"/>
        </w:rPr>
      </w:pPr>
    </w:p>
    <w:p w:rsidR="000C257C" w:rsidRPr="008C5C0D" w:rsidRDefault="008C5C0D" w:rsidP="008C5C0D">
      <w:pPr>
        <w:keepNext/>
        <w:keepLines/>
        <w:widowControl w:val="0"/>
        <w:spacing w:after="0" w:line="277" w:lineRule="exact"/>
        <w:ind w:left="360"/>
        <w:jc w:val="center"/>
        <w:outlineLvl w:val="4"/>
        <w:rPr>
          <w:rFonts w:ascii="Times New Roman" w:eastAsia="Times New Roman" w:hAnsi="Times New Roman" w:cs="Times New Roman"/>
          <w:b/>
          <w:bCs/>
          <w:color w:val="000000"/>
          <w:sz w:val="24"/>
          <w:szCs w:val="24"/>
          <w:lang w:eastAsia="hu-HU" w:bidi="hu-HU"/>
        </w:rPr>
      </w:pPr>
      <w:bookmarkStart w:id="27" w:name="bookmark28"/>
      <w:r w:rsidRPr="008C5C0D">
        <w:rPr>
          <w:rFonts w:ascii="Times New Roman" w:eastAsia="Times New Roman" w:hAnsi="Times New Roman" w:cs="Times New Roman"/>
          <w:b/>
          <w:bCs/>
          <w:color w:val="000000"/>
          <w:sz w:val="24"/>
          <w:szCs w:val="24"/>
          <w:lang w:eastAsia="hu-HU" w:bidi="hu-HU"/>
        </w:rPr>
        <w:t xml:space="preserve">24. </w:t>
      </w:r>
      <w:r w:rsidR="000C257C" w:rsidRPr="008C5C0D">
        <w:rPr>
          <w:rFonts w:ascii="Times New Roman" w:eastAsia="Times New Roman" w:hAnsi="Times New Roman" w:cs="Times New Roman"/>
          <w:b/>
          <w:bCs/>
          <w:color w:val="000000"/>
          <w:sz w:val="24"/>
          <w:szCs w:val="24"/>
          <w:lang w:eastAsia="hu-HU" w:bidi="hu-HU"/>
        </w:rPr>
        <w:t>A reklámhordozókra vonatkozó településképi követelmények a településképi szempontból meghatározó területeken</w:t>
      </w:r>
      <w:bookmarkEnd w:id="27"/>
    </w:p>
    <w:p w:rsidR="0064063F" w:rsidRPr="008C5C0D" w:rsidRDefault="0064063F" w:rsidP="0064063F">
      <w:pPr>
        <w:keepNext/>
        <w:keepLines/>
        <w:widowControl w:val="0"/>
        <w:spacing w:after="0" w:line="277" w:lineRule="exact"/>
        <w:jc w:val="center"/>
        <w:outlineLvl w:val="4"/>
        <w:rPr>
          <w:rFonts w:ascii="Times New Roman" w:eastAsia="Times New Roman" w:hAnsi="Times New Roman" w:cs="Times New Roman"/>
          <w:b/>
          <w:bCs/>
          <w:color w:val="000000"/>
          <w:sz w:val="24"/>
          <w:szCs w:val="24"/>
          <w:lang w:eastAsia="hu-HU" w:bidi="hu-HU"/>
        </w:rPr>
      </w:pPr>
    </w:p>
    <w:p w:rsidR="000C257C" w:rsidRPr="008C5C0D" w:rsidRDefault="008C5C0D" w:rsidP="008C5C0D">
      <w:pPr>
        <w:widowControl w:val="0"/>
        <w:spacing w:after="0" w:line="240" w:lineRule="auto"/>
        <w:jc w:val="center"/>
        <w:rPr>
          <w:rFonts w:ascii="Times New Roman" w:eastAsia="Times New Roman" w:hAnsi="Times New Roman" w:cs="Times New Roman"/>
          <w:b/>
          <w:bCs/>
          <w:color w:val="000000"/>
          <w:sz w:val="24"/>
          <w:szCs w:val="24"/>
          <w:lang w:eastAsia="hu-HU" w:bidi="hu-HU"/>
        </w:rPr>
      </w:pPr>
      <w:r w:rsidRPr="008C5C0D">
        <w:rPr>
          <w:rFonts w:ascii="Times New Roman" w:eastAsia="Times New Roman" w:hAnsi="Times New Roman" w:cs="Times New Roman"/>
          <w:b/>
          <w:bCs/>
          <w:color w:val="000000"/>
          <w:sz w:val="24"/>
          <w:szCs w:val="24"/>
          <w:lang w:eastAsia="hu-HU" w:bidi="hu-HU"/>
        </w:rPr>
        <w:t>29.</w:t>
      </w:r>
      <w:r w:rsidR="000C257C" w:rsidRPr="008C5C0D">
        <w:rPr>
          <w:rFonts w:ascii="Times New Roman" w:eastAsia="Times New Roman" w:hAnsi="Times New Roman" w:cs="Times New Roman"/>
          <w:b/>
          <w:bCs/>
          <w:color w:val="000000"/>
          <w:sz w:val="24"/>
          <w:szCs w:val="24"/>
          <w:lang w:eastAsia="hu-HU" w:bidi="hu-HU"/>
        </w:rPr>
        <w:t>§</w:t>
      </w:r>
    </w:p>
    <w:p w:rsidR="000C257C" w:rsidRPr="008C5C0D" w:rsidRDefault="000C257C" w:rsidP="008C5C0D">
      <w:pPr>
        <w:widowControl w:val="0"/>
        <w:spacing w:after="0" w:line="240" w:lineRule="auto"/>
        <w:ind w:left="284" w:right="20"/>
        <w:jc w:val="both"/>
        <w:rPr>
          <w:rFonts w:ascii="Times New Roman" w:eastAsia="Times New Roman" w:hAnsi="Times New Roman" w:cs="Times New Roman"/>
          <w:color w:val="000000"/>
          <w:sz w:val="24"/>
          <w:szCs w:val="24"/>
          <w:lang w:eastAsia="hu-HU" w:bidi="hu-HU"/>
        </w:rPr>
      </w:pPr>
      <w:r w:rsidRPr="008C5C0D">
        <w:rPr>
          <w:rFonts w:ascii="Times New Roman" w:eastAsia="Times New Roman" w:hAnsi="Times New Roman" w:cs="Times New Roman"/>
          <w:color w:val="000000"/>
          <w:sz w:val="24"/>
          <w:szCs w:val="24"/>
          <w:lang w:eastAsia="hu-HU" w:bidi="hu-HU"/>
        </w:rPr>
        <w:t xml:space="preserve">  </w:t>
      </w:r>
      <w:r w:rsidR="008C5C0D">
        <w:rPr>
          <w:rFonts w:ascii="Times New Roman" w:eastAsia="Times New Roman" w:hAnsi="Times New Roman" w:cs="Times New Roman"/>
          <w:color w:val="000000"/>
          <w:sz w:val="24"/>
          <w:szCs w:val="24"/>
          <w:lang w:eastAsia="hu-HU" w:bidi="hu-HU"/>
        </w:rPr>
        <w:t xml:space="preserve">(1) </w:t>
      </w:r>
      <w:r w:rsidRPr="008C5C0D">
        <w:rPr>
          <w:rFonts w:ascii="Times New Roman" w:eastAsia="Times New Roman" w:hAnsi="Times New Roman" w:cs="Times New Roman"/>
          <w:color w:val="000000"/>
          <w:sz w:val="24"/>
          <w:szCs w:val="24"/>
          <w:lang w:eastAsia="hu-HU" w:bidi="hu-HU"/>
        </w:rPr>
        <w:t>Az épületek homlokzatain elhelyezhető cégéreket, cég- és címtáblákat napvédő ponyvákat, reklámzászlót és üzlet feliratokat egyedi tájékoztató táblákat úgy kell kialakítani, hogy azok illeszkedjenek a homlokzatok meglévő, vagy tervezett vízszintesés függőleges tagolásához, a nyílászárók kiosztásához, azok ritmusához úgy, hogy együttesen összhangban legyenek az épület építészeti részletképzésével, színezésével, építészeti hangsúlyaival. Ha cégérek, cég- és címtáblák, valamint egyedi tájékoztató táblák utólagos elhelyezésénél ez nem biztosítható, akkor az utólagos elhelyezés nem engedhető meg.</w:t>
      </w:r>
    </w:p>
    <w:p w:rsidR="000C257C" w:rsidRPr="008C5C0D" w:rsidRDefault="008C5C0D" w:rsidP="008C5C0D">
      <w:pPr>
        <w:widowControl w:val="0"/>
        <w:spacing w:after="0" w:line="274" w:lineRule="exact"/>
        <w:ind w:left="284"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(2) </w:t>
      </w:r>
      <w:r w:rsidR="000C257C" w:rsidRPr="008C5C0D">
        <w:rPr>
          <w:rFonts w:ascii="Times New Roman" w:eastAsia="Times New Roman" w:hAnsi="Times New Roman" w:cs="Times New Roman"/>
          <w:color w:val="000000"/>
          <w:sz w:val="24"/>
          <w:szCs w:val="24"/>
          <w:lang w:eastAsia="hu-HU" w:bidi="hu-HU"/>
        </w:rPr>
        <w:t xml:space="preserve"> Közterületről látható épületek egy-egy homlokzatának </w:t>
      </w:r>
      <w:r w:rsidR="00474609" w:rsidRPr="008C5C0D">
        <w:rPr>
          <w:rFonts w:ascii="Times New Roman" w:eastAsia="Times New Roman" w:hAnsi="Times New Roman" w:cs="Times New Roman"/>
          <w:color w:val="000000"/>
          <w:sz w:val="24"/>
          <w:szCs w:val="24"/>
          <w:lang w:eastAsia="hu-HU" w:bidi="hu-HU"/>
        </w:rPr>
        <w:t>10</w:t>
      </w:r>
      <w:r w:rsidR="000C257C" w:rsidRPr="008C5C0D">
        <w:rPr>
          <w:rFonts w:ascii="Times New Roman" w:eastAsia="Times New Roman" w:hAnsi="Times New Roman" w:cs="Times New Roman"/>
          <w:color w:val="000000"/>
          <w:sz w:val="24"/>
          <w:szCs w:val="24"/>
          <w:lang w:eastAsia="hu-HU" w:bidi="hu-HU"/>
        </w:rPr>
        <w:t>%-ánál nagyobb felületén nem helyezhető el cég- és címtábla, információs vagy más célú berendezés.</w:t>
      </w:r>
    </w:p>
    <w:p w:rsidR="000C257C" w:rsidRPr="008C5C0D" w:rsidRDefault="000C257C" w:rsidP="008C5C0D">
      <w:pPr>
        <w:widowControl w:val="0"/>
        <w:spacing w:after="0" w:line="274" w:lineRule="exact"/>
        <w:ind w:left="284" w:right="20"/>
        <w:jc w:val="both"/>
        <w:rPr>
          <w:rFonts w:ascii="Times New Roman" w:eastAsia="Times New Roman" w:hAnsi="Times New Roman" w:cs="Times New Roman"/>
          <w:color w:val="000000"/>
          <w:sz w:val="24"/>
          <w:szCs w:val="24"/>
          <w:lang w:eastAsia="hu-HU" w:bidi="hu-HU"/>
        </w:rPr>
      </w:pPr>
      <w:r w:rsidRPr="008C5C0D">
        <w:rPr>
          <w:rFonts w:ascii="Times New Roman" w:eastAsia="Times New Roman" w:hAnsi="Times New Roman" w:cs="Times New Roman"/>
          <w:color w:val="000000"/>
          <w:sz w:val="24"/>
          <w:szCs w:val="24"/>
          <w:lang w:eastAsia="hu-HU" w:bidi="hu-HU"/>
        </w:rPr>
        <w:t xml:space="preserve"> </w:t>
      </w:r>
      <w:r w:rsidR="008C5C0D">
        <w:rPr>
          <w:rFonts w:ascii="Times New Roman" w:eastAsia="Times New Roman" w:hAnsi="Times New Roman" w:cs="Times New Roman"/>
          <w:color w:val="000000"/>
          <w:sz w:val="24"/>
          <w:szCs w:val="24"/>
          <w:lang w:eastAsia="hu-HU" w:bidi="hu-HU"/>
        </w:rPr>
        <w:t xml:space="preserve">(3) </w:t>
      </w:r>
      <w:r w:rsidRPr="008C5C0D">
        <w:rPr>
          <w:rFonts w:ascii="Times New Roman" w:eastAsia="Times New Roman" w:hAnsi="Times New Roman" w:cs="Times New Roman"/>
          <w:color w:val="000000"/>
          <w:sz w:val="24"/>
          <w:szCs w:val="24"/>
          <w:lang w:eastAsia="hu-HU" w:bidi="hu-HU"/>
        </w:rPr>
        <w:t>Információs vagy más célú berendezés, amennyiben reklámot is tartalmaz magánterületen nem helyezhető el.</w:t>
      </w:r>
    </w:p>
    <w:p w:rsidR="000C257C" w:rsidRPr="008C5C0D" w:rsidRDefault="008C5C0D" w:rsidP="008C5C0D">
      <w:pPr>
        <w:widowControl w:val="0"/>
        <w:spacing w:after="0" w:line="274" w:lineRule="exact"/>
        <w:ind w:left="284"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(4) </w:t>
      </w:r>
      <w:r w:rsidR="000C257C" w:rsidRPr="008C5C0D">
        <w:rPr>
          <w:rFonts w:ascii="Times New Roman" w:eastAsia="Times New Roman" w:hAnsi="Times New Roman" w:cs="Times New Roman"/>
          <w:color w:val="000000"/>
          <w:sz w:val="24"/>
          <w:szCs w:val="24"/>
          <w:lang w:eastAsia="hu-HU" w:bidi="hu-HU"/>
        </w:rPr>
        <w:t>Közvilágítási berendezésen, egyéb közműberendezésen, hírközlési oszlopon reklám célú felület nem helyezhető el.</w:t>
      </w:r>
    </w:p>
    <w:p w:rsidR="00474609" w:rsidRPr="008C5C0D" w:rsidRDefault="008C5C0D" w:rsidP="008C5C0D">
      <w:pPr>
        <w:widowControl w:val="0"/>
        <w:spacing w:after="0" w:line="274" w:lineRule="exact"/>
        <w:ind w:left="115"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(5) </w:t>
      </w:r>
      <w:r w:rsidR="000C257C" w:rsidRPr="008C5C0D">
        <w:rPr>
          <w:rFonts w:ascii="Times New Roman" w:eastAsia="Times New Roman" w:hAnsi="Times New Roman" w:cs="Times New Roman"/>
          <w:color w:val="000000"/>
          <w:sz w:val="24"/>
          <w:szCs w:val="24"/>
          <w:lang w:eastAsia="hu-HU" w:bidi="hu-HU"/>
        </w:rPr>
        <w:t>Önkormányzati információs tábla és egyedi mobil tájékoztató tábla, oszlop</w:t>
      </w:r>
      <w:r w:rsidR="000C257C" w:rsidRPr="008C5C0D">
        <w:rPr>
          <w:rFonts w:ascii="Garamond" w:eastAsia="Times New Roman" w:hAnsi="Garamond" w:cs="Times New Roman"/>
          <w:color w:val="000000"/>
          <w:sz w:val="24"/>
          <w:szCs w:val="24"/>
          <w:lang w:eastAsia="hu-HU" w:bidi="hu-HU"/>
        </w:rPr>
        <w:t xml:space="preserve"> </w:t>
      </w:r>
      <w:r w:rsidR="000C257C" w:rsidRPr="008C5C0D">
        <w:rPr>
          <w:rFonts w:ascii="Times New Roman" w:eastAsia="Times New Roman" w:hAnsi="Times New Roman" w:cs="Times New Roman"/>
          <w:color w:val="000000"/>
          <w:sz w:val="24"/>
          <w:szCs w:val="24"/>
          <w:lang w:eastAsia="hu-HU" w:bidi="hu-HU"/>
        </w:rPr>
        <w:t>tartószerkezetű</w:t>
      </w:r>
      <w:r w:rsidR="00395483" w:rsidRPr="008C5C0D">
        <w:rPr>
          <w:rFonts w:ascii="Times New Roman" w:eastAsia="Times New Roman" w:hAnsi="Times New Roman" w:cs="Times New Roman"/>
          <w:color w:val="000000"/>
          <w:sz w:val="24"/>
          <w:szCs w:val="24"/>
          <w:lang w:eastAsia="hu-HU" w:bidi="hu-HU"/>
        </w:rPr>
        <w:t>,</w:t>
      </w:r>
      <w:r w:rsidR="000C257C" w:rsidRPr="008C5C0D">
        <w:rPr>
          <w:rFonts w:ascii="Times New Roman" w:eastAsia="Times New Roman" w:hAnsi="Times New Roman" w:cs="Times New Roman"/>
          <w:color w:val="000000"/>
          <w:sz w:val="24"/>
          <w:szCs w:val="24"/>
          <w:lang w:eastAsia="hu-HU" w:bidi="hu-HU"/>
        </w:rPr>
        <w:t xml:space="preserve"> másnéven: „lábonálló” tábla, továbbá egyedi tájékoztató tábla és </w:t>
      </w:r>
      <w:r w:rsidR="000C257C" w:rsidRPr="008C5C0D">
        <w:rPr>
          <w:rFonts w:ascii="Times New Roman" w:eastAsia="Times New Roman" w:hAnsi="Times New Roman" w:cs="Times New Roman"/>
          <w:color w:val="000000"/>
          <w:sz w:val="24"/>
          <w:szCs w:val="24"/>
          <w:lang w:eastAsia="hu-HU" w:bidi="hu-HU"/>
        </w:rPr>
        <w:lastRenderedPageBreak/>
        <w:t>transzparens közterületen a közlekedést nem zavaró módon helyezhető el.</w:t>
      </w:r>
    </w:p>
    <w:p w:rsidR="00474609" w:rsidRPr="008C5C0D" w:rsidRDefault="00474609" w:rsidP="008C5C0D">
      <w:pPr>
        <w:widowControl w:val="0"/>
        <w:spacing w:after="0" w:line="274" w:lineRule="exact"/>
        <w:ind w:left="284" w:right="20"/>
        <w:jc w:val="both"/>
        <w:rPr>
          <w:rFonts w:ascii="Times New Roman" w:eastAsia="Times New Roman" w:hAnsi="Times New Roman" w:cs="Times New Roman"/>
          <w:color w:val="000000"/>
          <w:sz w:val="24"/>
          <w:szCs w:val="24"/>
          <w:lang w:eastAsia="hu-HU" w:bidi="hu-HU"/>
        </w:rPr>
      </w:pPr>
      <w:r w:rsidRPr="008C5C0D">
        <w:rPr>
          <w:rFonts w:ascii="Times New Roman" w:eastAsia="Times New Roman" w:hAnsi="Times New Roman" w:cs="Times New Roman"/>
          <w:color w:val="000000"/>
          <w:sz w:val="24"/>
          <w:szCs w:val="24"/>
          <w:lang w:eastAsia="hu-HU" w:bidi="hu-HU"/>
        </w:rPr>
        <w:t xml:space="preserve"> </w:t>
      </w:r>
      <w:r w:rsidR="008C5C0D" w:rsidRPr="008C5C0D">
        <w:rPr>
          <w:rFonts w:ascii="Times New Roman" w:eastAsia="Times New Roman" w:hAnsi="Times New Roman" w:cs="Times New Roman"/>
          <w:color w:val="000000"/>
          <w:sz w:val="24"/>
          <w:szCs w:val="24"/>
          <w:lang w:eastAsia="hu-HU" w:bidi="hu-HU"/>
        </w:rPr>
        <w:t xml:space="preserve">(6) </w:t>
      </w:r>
      <w:r w:rsidRPr="008C5C0D">
        <w:rPr>
          <w:rFonts w:ascii="Times New Roman" w:eastAsia="Times New Roman" w:hAnsi="Times New Roman" w:cs="Times New Roman"/>
          <w:color w:val="000000"/>
          <w:sz w:val="24"/>
          <w:szCs w:val="24"/>
          <w:lang w:eastAsia="hu-HU" w:bidi="hu-HU"/>
        </w:rPr>
        <w:t>Az épületek homlokzatain elhelyezhető cégéreket, cég- és címtáblákat és üzlet feliratokat úgy kell kialakítani, hogy azok szervesen illeszkedjenek a homlokzatok meglévő, vagy tervezett vízszintesés függőleges tagoláshoz, a nyílászárók kiosztásához, azok ritmusához úgy, hogy együttesen összhangban legyenek az épület építészeti részletképzésével, színezésével, építészeti hangsúlyaival.</w:t>
      </w:r>
    </w:p>
    <w:p w:rsidR="00474609" w:rsidRPr="008C5C0D" w:rsidRDefault="008C5C0D" w:rsidP="008C5C0D">
      <w:pPr>
        <w:widowControl w:val="0"/>
        <w:spacing w:after="0" w:line="274" w:lineRule="exact"/>
        <w:ind w:left="284" w:right="20"/>
        <w:jc w:val="both"/>
        <w:rPr>
          <w:rFonts w:ascii="Times New Roman" w:eastAsia="Times New Roman" w:hAnsi="Times New Roman" w:cs="Times New Roman"/>
          <w:color w:val="000000"/>
          <w:sz w:val="24"/>
          <w:szCs w:val="24"/>
          <w:lang w:eastAsia="hu-HU" w:bidi="hu-HU"/>
        </w:rPr>
      </w:pPr>
      <w:r w:rsidRPr="008C5C0D">
        <w:rPr>
          <w:rFonts w:ascii="Times New Roman" w:eastAsia="Times New Roman" w:hAnsi="Times New Roman" w:cs="Times New Roman"/>
          <w:color w:val="000000"/>
          <w:sz w:val="24"/>
          <w:szCs w:val="24"/>
          <w:lang w:eastAsia="hu-HU" w:bidi="hu-HU"/>
        </w:rPr>
        <w:t xml:space="preserve">(7) </w:t>
      </w:r>
      <w:r w:rsidR="00474609" w:rsidRPr="008C5C0D">
        <w:rPr>
          <w:rFonts w:ascii="Times New Roman" w:eastAsia="Times New Roman" w:hAnsi="Times New Roman" w:cs="Times New Roman"/>
          <w:color w:val="000000"/>
          <w:sz w:val="24"/>
          <w:szCs w:val="24"/>
          <w:lang w:eastAsia="hu-HU" w:bidi="hu-HU"/>
        </w:rPr>
        <w:t>Utólagos elhelyezésénél az (</w:t>
      </w:r>
      <w:r w:rsidR="00AD1780" w:rsidRPr="008C5C0D">
        <w:rPr>
          <w:rFonts w:ascii="Times New Roman" w:eastAsia="Times New Roman" w:hAnsi="Times New Roman" w:cs="Times New Roman"/>
          <w:color w:val="000000"/>
          <w:sz w:val="24"/>
          <w:szCs w:val="24"/>
          <w:lang w:eastAsia="hu-HU" w:bidi="hu-HU"/>
        </w:rPr>
        <w:t>7</w:t>
      </w:r>
      <w:r w:rsidR="00474609" w:rsidRPr="008C5C0D">
        <w:rPr>
          <w:rFonts w:ascii="Times New Roman" w:eastAsia="Times New Roman" w:hAnsi="Times New Roman" w:cs="Times New Roman"/>
          <w:color w:val="000000"/>
          <w:sz w:val="24"/>
          <w:szCs w:val="24"/>
          <w:lang w:eastAsia="hu-HU" w:bidi="hu-HU"/>
        </w:rPr>
        <w:t>) bekezdésben foglaltakon túl biztosítani kell, hogy a berendezés épületdíszítő tagozatot nem takarhat el.</w:t>
      </w:r>
    </w:p>
    <w:p w:rsidR="0064063F" w:rsidRPr="00083B06" w:rsidRDefault="0064063F" w:rsidP="0064063F">
      <w:pPr>
        <w:widowControl w:val="0"/>
        <w:spacing w:after="0" w:line="274" w:lineRule="exact"/>
        <w:ind w:right="20"/>
        <w:jc w:val="both"/>
        <w:rPr>
          <w:rFonts w:ascii="Garamond" w:eastAsia="Times New Roman" w:hAnsi="Garamond" w:cs="Times New Roman"/>
          <w:color w:val="000000"/>
          <w:sz w:val="24"/>
          <w:szCs w:val="24"/>
          <w:lang w:eastAsia="hu-HU" w:bidi="hu-HU"/>
        </w:rPr>
      </w:pPr>
    </w:p>
    <w:p w:rsidR="000C257C" w:rsidRPr="008C5C0D" w:rsidRDefault="008C5C0D" w:rsidP="008C5C0D">
      <w:pPr>
        <w:widowControl w:val="0"/>
        <w:spacing w:after="0" w:line="240" w:lineRule="auto"/>
        <w:jc w:val="center"/>
        <w:rPr>
          <w:rFonts w:ascii="Times New Roman" w:eastAsia="Times New Roman" w:hAnsi="Times New Roman" w:cs="Times New Roman"/>
          <w:b/>
          <w:bCs/>
          <w:color w:val="000000"/>
          <w:sz w:val="24"/>
          <w:szCs w:val="24"/>
          <w:lang w:eastAsia="hu-HU" w:bidi="hu-HU"/>
        </w:rPr>
      </w:pPr>
      <w:r w:rsidRPr="008C5C0D">
        <w:rPr>
          <w:rFonts w:ascii="Times New Roman" w:eastAsia="Times New Roman" w:hAnsi="Times New Roman" w:cs="Times New Roman"/>
          <w:b/>
          <w:bCs/>
          <w:color w:val="000000"/>
          <w:sz w:val="24"/>
          <w:szCs w:val="24"/>
          <w:lang w:eastAsia="hu-HU" w:bidi="hu-HU"/>
        </w:rPr>
        <w:t>30.</w:t>
      </w:r>
      <w:r w:rsidR="000C257C" w:rsidRPr="008C5C0D">
        <w:rPr>
          <w:rFonts w:ascii="Times New Roman" w:eastAsia="Times New Roman" w:hAnsi="Times New Roman" w:cs="Times New Roman"/>
          <w:b/>
          <w:bCs/>
          <w:color w:val="000000"/>
          <w:sz w:val="24"/>
          <w:szCs w:val="24"/>
          <w:lang w:eastAsia="hu-HU" w:bidi="hu-HU"/>
        </w:rPr>
        <w:t>§</w:t>
      </w:r>
    </w:p>
    <w:p w:rsidR="000C257C" w:rsidRPr="008C5C0D" w:rsidRDefault="000C257C" w:rsidP="008C5C0D">
      <w:pPr>
        <w:widowControl w:val="0"/>
        <w:spacing w:after="0" w:line="240" w:lineRule="auto"/>
        <w:ind w:right="20"/>
        <w:jc w:val="both"/>
        <w:rPr>
          <w:rFonts w:ascii="Times New Roman" w:eastAsia="Times New Roman" w:hAnsi="Times New Roman" w:cs="Times New Roman"/>
          <w:color w:val="000000"/>
          <w:sz w:val="24"/>
          <w:szCs w:val="24"/>
          <w:lang w:eastAsia="hu-HU" w:bidi="hu-HU"/>
        </w:rPr>
      </w:pPr>
      <w:r w:rsidRPr="008C5C0D">
        <w:rPr>
          <w:rFonts w:ascii="Times New Roman" w:eastAsia="Times New Roman" w:hAnsi="Times New Roman" w:cs="Times New Roman"/>
          <w:color w:val="000000"/>
          <w:sz w:val="24"/>
          <w:szCs w:val="24"/>
          <w:lang w:eastAsia="hu-HU" w:bidi="hu-HU"/>
        </w:rPr>
        <w:t xml:space="preserve"> </w:t>
      </w:r>
      <w:r w:rsidR="008C5C0D">
        <w:rPr>
          <w:rFonts w:ascii="Times New Roman" w:eastAsia="Times New Roman" w:hAnsi="Times New Roman" w:cs="Times New Roman"/>
          <w:color w:val="000000"/>
          <w:sz w:val="24"/>
          <w:szCs w:val="24"/>
          <w:lang w:eastAsia="hu-HU" w:bidi="hu-HU"/>
        </w:rPr>
        <w:t xml:space="preserve">(1) </w:t>
      </w:r>
      <w:r w:rsidRPr="008C5C0D">
        <w:rPr>
          <w:rFonts w:ascii="Times New Roman" w:eastAsia="Times New Roman" w:hAnsi="Times New Roman" w:cs="Times New Roman"/>
          <w:color w:val="000000"/>
          <w:sz w:val="24"/>
          <w:szCs w:val="24"/>
          <w:lang w:eastAsia="hu-HU" w:bidi="hu-HU"/>
        </w:rPr>
        <w:t>Üzletenként legfeljebb két cégtábla és egy darab cégér helyezhető el. Saroktelek esetén két közterület irányába elhelyezhető legfeljebb két-két cégtábla és legfeljebb 1-1 db cégér.</w:t>
      </w:r>
    </w:p>
    <w:p w:rsidR="000C257C" w:rsidRPr="008C5C0D" w:rsidRDefault="008C5C0D" w:rsidP="008C5C0D">
      <w:pPr>
        <w:widowControl w:val="0"/>
        <w:spacing w:after="0" w:line="274" w:lineRule="exact"/>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(2) </w:t>
      </w:r>
      <w:r w:rsidR="000C257C" w:rsidRPr="008C5C0D">
        <w:rPr>
          <w:rFonts w:ascii="Times New Roman" w:eastAsia="Times New Roman" w:hAnsi="Times New Roman" w:cs="Times New Roman"/>
          <w:color w:val="000000"/>
          <w:sz w:val="24"/>
          <w:szCs w:val="24"/>
          <w:lang w:eastAsia="hu-HU" w:bidi="hu-HU"/>
        </w:rPr>
        <w:t xml:space="preserve"> Üzletfelirat hossza legfeljebb 3,0 m, magassága 1,0 m, vastagsága 15 cm lehet.</w:t>
      </w:r>
    </w:p>
    <w:p w:rsidR="000C257C" w:rsidRPr="008C5C0D" w:rsidRDefault="008C5C0D" w:rsidP="008C5C0D">
      <w:pPr>
        <w:widowControl w:val="0"/>
        <w:spacing w:after="303" w:line="277"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(3) </w:t>
      </w:r>
      <w:r w:rsidR="000C257C" w:rsidRPr="008C5C0D">
        <w:rPr>
          <w:rFonts w:ascii="Times New Roman" w:eastAsia="Times New Roman" w:hAnsi="Times New Roman" w:cs="Times New Roman"/>
          <w:color w:val="000000"/>
          <w:sz w:val="24"/>
          <w:szCs w:val="24"/>
          <w:lang w:eastAsia="hu-HU" w:bidi="hu-HU"/>
        </w:rPr>
        <w:t>Totemoszlop csak üzemanyag töltő állomáson és 300 m</w:t>
      </w:r>
      <w:r w:rsidR="001034F9" w:rsidRPr="008C5C0D">
        <w:rPr>
          <w:rFonts w:ascii="Times New Roman" w:eastAsia="Times New Roman" w:hAnsi="Times New Roman" w:cs="Times New Roman"/>
          <w:color w:val="000000"/>
          <w:sz w:val="24"/>
          <w:szCs w:val="24"/>
          <w:vertAlign w:val="superscript"/>
          <w:lang w:eastAsia="hu-HU" w:bidi="hu-HU"/>
        </w:rPr>
        <w:t>2</w:t>
      </w:r>
      <w:r w:rsidR="000C257C" w:rsidRPr="008C5C0D">
        <w:rPr>
          <w:rFonts w:ascii="Times New Roman" w:eastAsia="Times New Roman" w:hAnsi="Times New Roman" w:cs="Times New Roman"/>
          <w:color w:val="000000"/>
          <w:sz w:val="24"/>
          <w:szCs w:val="24"/>
          <w:lang w:eastAsia="hu-HU" w:bidi="hu-HU"/>
        </w:rPr>
        <w:t xml:space="preserve">-nél nagyobb ipari-, kereskedelmi- és szolgáltató egységek esetén lehet elhelyezni. </w:t>
      </w:r>
    </w:p>
    <w:p w:rsidR="000C257C" w:rsidRPr="008C5C0D" w:rsidRDefault="008C5C0D" w:rsidP="008C5C0D">
      <w:pPr>
        <w:widowControl w:val="0"/>
        <w:spacing w:after="0" w:line="274" w:lineRule="exact"/>
        <w:ind w:left="360"/>
        <w:jc w:val="center"/>
        <w:rPr>
          <w:rFonts w:ascii="Times New Roman" w:eastAsia="Times New Roman" w:hAnsi="Times New Roman" w:cs="Times New Roman"/>
          <w:b/>
          <w:bCs/>
          <w:color w:val="000000"/>
          <w:sz w:val="24"/>
          <w:szCs w:val="24"/>
          <w:lang w:eastAsia="hu-HU" w:bidi="hu-HU"/>
        </w:rPr>
      </w:pPr>
      <w:r>
        <w:rPr>
          <w:rFonts w:ascii="Times New Roman" w:eastAsia="Times New Roman" w:hAnsi="Times New Roman" w:cs="Times New Roman"/>
          <w:b/>
          <w:bCs/>
          <w:color w:val="000000"/>
          <w:sz w:val="24"/>
          <w:szCs w:val="24"/>
          <w:lang w:eastAsia="hu-HU" w:bidi="hu-HU"/>
        </w:rPr>
        <w:t xml:space="preserve">25. </w:t>
      </w:r>
      <w:r w:rsidR="00E11153" w:rsidRPr="008C5C0D">
        <w:rPr>
          <w:rFonts w:ascii="Times New Roman" w:eastAsia="Times New Roman" w:hAnsi="Times New Roman" w:cs="Times New Roman"/>
          <w:b/>
          <w:bCs/>
          <w:color w:val="000000"/>
          <w:sz w:val="24"/>
          <w:szCs w:val="24"/>
          <w:lang w:eastAsia="hu-HU" w:bidi="hu-HU"/>
        </w:rPr>
        <w:t>Áthaladás szempontjából meghatározó területen</w:t>
      </w:r>
      <w:r w:rsidR="000C257C" w:rsidRPr="008C5C0D">
        <w:rPr>
          <w:rFonts w:ascii="Times New Roman" w:eastAsia="Times New Roman" w:hAnsi="Times New Roman" w:cs="Times New Roman"/>
          <w:b/>
          <w:bCs/>
          <w:color w:val="000000"/>
          <w:sz w:val="24"/>
          <w:szCs w:val="24"/>
          <w:lang w:eastAsia="hu-HU" w:bidi="hu-HU"/>
        </w:rPr>
        <w:t xml:space="preserve"> vonatkozó kiegészítő előírások a reklámhordozókra vonatkozó településképi követelmények tekintetében</w:t>
      </w:r>
    </w:p>
    <w:p w:rsidR="0064063F" w:rsidRPr="0064063F" w:rsidRDefault="0064063F" w:rsidP="0064063F">
      <w:pPr>
        <w:widowControl w:val="0"/>
        <w:spacing w:after="0" w:line="274" w:lineRule="exact"/>
        <w:jc w:val="center"/>
        <w:rPr>
          <w:rFonts w:ascii="Garamond" w:eastAsia="Times New Roman" w:hAnsi="Garamond" w:cs="Times New Roman"/>
          <w:b/>
          <w:bCs/>
          <w:color w:val="000000"/>
          <w:lang w:eastAsia="hu-HU" w:bidi="hu-HU"/>
        </w:rPr>
      </w:pPr>
    </w:p>
    <w:p w:rsidR="000C257C" w:rsidRPr="008C5C0D" w:rsidRDefault="008C5C0D" w:rsidP="008C5C0D">
      <w:pPr>
        <w:widowControl w:val="0"/>
        <w:spacing w:after="0" w:line="240" w:lineRule="auto"/>
        <w:jc w:val="center"/>
        <w:rPr>
          <w:rFonts w:ascii="Times New Roman" w:eastAsia="Times New Roman" w:hAnsi="Times New Roman" w:cs="Times New Roman"/>
          <w:b/>
          <w:bCs/>
          <w:color w:val="000000"/>
          <w:sz w:val="24"/>
          <w:szCs w:val="24"/>
          <w:lang w:eastAsia="hu-HU" w:bidi="hu-HU"/>
        </w:rPr>
      </w:pPr>
      <w:r w:rsidRPr="008C5C0D">
        <w:rPr>
          <w:rFonts w:ascii="Times New Roman" w:eastAsia="Times New Roman" w:hAnsi="Times New Roman" w:cs="Times New Roman"/>
          <w:b/>
          <w:bCs/>
          <w:color w:val="000000"/>
          <w:sz w:val="24"/>
          <w:szCs w:val="24"/>
          <w:lang w:eastAsia="hu-HU" w:bidi="hu-HU"/>
        </w:rPr>
        <w:t>31.</w:t>
      </w:r>
      <w:r w:rsidR="000C257C" w:rsidRPr="008C5C0D">
        <w:rPr>
          <w:rFonts w:ascii="Times New Roman" w:eastAsia="Times New Roman" w:hAnsi="Times New Roman" w:cs="Times New Roman"/>
          <w:b/>
          <w:bCs/>
          <w:color w:val="000000"/>
          <w:sz w:val="24"/>
          <w:szCs w:val="24"/>
          <w:lang w:eastAsia="hu-HU" w:bidi="hu-HU"/>
        </w:rPr>
        <w:t>§</w:t>
      </w:r>
    </w:p>
    <w:p w:rsidR="000C257C" w:rsidRPr="008C5C0D" w:rsidRDefault="000C257C" w:rsidP="009E03BF">
      <w:pPr>
        <w:widowControl w:val="0"/>
        <w:numPr>
          <w:ilvl w:val="0"/>
          <w:numId w:val="33"/>
        </w:numPr>
        <w:spacing w:after="0" w:line="240" w:lineRule="auto"/>
        <w:jc w:val="both"/>
        <w:rPr>
          <w:rFonts w:ascii="Times New Roman" w:eastAsia="Times New Roman" w:hAnsi="Times New Roman" w:cs="Times New Roman"/>
          <w:color w:val="000000"/>
          <w:sz w:val="24"/>
          <w:szCs w:val="24"/>
          <w:lang w:eastAsia="hu-HU" w:bidi="hu-HU"/>
        </w:rPr>
      </w:pPr>
      <w:r w:rsidRPr="008C5C0D">
        <w:rPr>
          <w:rFonts w:ascii="Times New Roman" w:eastAsia="Times New Roman" w:hAnsi="Times New Roman" w:cs="Times New Roman"/>
          <w:color w:val="000000"/>
          <w:sz w:val="24"/>
          <w:szCs w:val="24"/>
          <w:lang w:eastAsia="hu-HU" w:bidi="hu-HU"/>
        </w:rPr>
        <w:t xml:space="preserve"> Tetőfelületre cégér nem helyezhető el.</w:t>
      </w:r>
    </w:p>
    <w:p w:rsidR="000C257C" w:rsidRPr="008C5C0D" w:rsidRDefault="000C257C" w:rsidP="009E03BF">
      <w:pPr>
        <w:widowControl w:val="0"/>
        <w:numPr>
          <w:ilvl w:val="0"/>
          <w:numId w:val="33"/>
        </w:numPr>
        <w:spacing w:after="0" w:line="240" w:lineRule="auto"/>
        <w:ind w:left="709" w:right="20" w:hanging="709"/>
        <w:jc w:val="both"/>
        <w:rPr>
          <w:rFonts w:ascii="Times New Roman" w:eastAsia="Times New Roman" w:hAnsi="Times New Roman" w:cs="Times New Roman"/>
          <w:color w:val="000000"/>
          <w:sz w:val="24"/>
          <w:szCs w:val="24"/>
          <w:lang w:eastAsia="hu-HU" w:bidi="hu-HU"/>
        </w:rPr>
      </w:pPr>
      <w:r w:rsidRPr="008C5C0D">
        <w:rPr>
          <w:rFonts w:ascii="Times New Roman" w:eastAsia="Times New Roman" w:hAnsi="Times New Roman" w:cs="Times New Roman"/>
          <w:color w:val="000000"/>
          <w:sz w:val="24"/>
          <w:szCs w:val="24"/>
          <w:lang w:eastAsia="hu-HU" w:bidi="hu-HU"/>
        </w:rPr>
        <w:t xml:space="preserve"> Épületek homlokzataira kerülő cég- és címtábla, információs vagy más célú berendezés épületdíszítő tagozatot nem takarhat el.</w:t>
      </w:r>
    </w:p>
    <w:p w:rsidR="000C257C" w:rsidRPr="008C5C0D" w:rsidRDefault="000C257C" w:rsidP="009E03BF">
      <w:pPr>
        <w:widowControl w:val="0"/>
        <w:numPr>
          <w:ilvl w:val="0"/>
          <w:numId w:val="33"/>
        </w:numPr>
        <w:spacing w:after="335" w:line="274" w:lineRule="exact"/>
        <w:ind w:left="709" w:right="20" w:hanging="709"/>
        <w:jc w:val="both"/>
        <w:rPr>
          <w:rFonts w:ascii="Times New Roman" w:eastAsia="Times New Roman" w:hAnsi="Times New Roman" w:cs="Times New Roman"/>
          <w:color w:val="000000"/>
          <w:sz w:val="24"/>
          <w:szCs w:val="24"/>
          <w:lang w:eastAsia="hu-HU" w:bidi="hu-HU"/>
        </w:rPr>
      </w:pPr>
      <w:r w:rsidRPr="008C5C0D">
        <w:rPr>
          <w:rFonts w:ascii="Times New Roman" w:eastAsia="Times New Roman" w:hAnsi="Times New Roman" w:cs="Times New Roman"/>
          <w:color w:val="000000"/>
          <w:sz w:val="24"/>
          <w:szCs w:val="24"/>
          <w:lang w:eastAsia="hu-HU" w:bidi="hu-HU"/>
        </w:rPr>
        <w:t xml:space="preserve"> Üzlethelyiségenként legfeljebb két egyedi tájékoztató mobil tábla helyezhető el a közterületen, legfeljebb 75</w:t>
      </w:r>
      <w:r w:rsidR="005C58FE" w:rsidRPr="008C5C0D">
        <w:rPr>
          <w:rFonts w:ascii="Times New Roman" w:eastAsia="Times New Roman" w:hAnsi="Times New Roman" w:cs="Times New Roman"/>
          <w:color w:val="000000"/>
          <w:sz w:val="24"/>
          <w:szCs w:val="24"/>
          <w:lang w:eastAsia="hu-HU" w:bidi="hu-HU"/>
        </w:rPr>
        <w:t>x</w:t>
      </w:r>
      <w:r w:rsidRPr="008C5C0D">
        <w:rPr>
          <w:rFonts w:ascii="Times New Roman" w:eastAsia="Times New Roman" w:hAnsi="Times New Roman" w:cs="Times New Roman"/>
          <w:color w:val="000000"/>
          <w:sz w:val="24"/>
          <w:szCs w:val="24"/>
          <w:lang w:eastAsia="hu-HU" w:bidi="hu-HU"/>
        </w:rPr>
        <w:t>150 cm méretű kialakítással, a gyalogosforgalmat nem akadályozó módon.</w:t>
      </w:r>
    </w:p>
    <w:p w:rsidR="00780255" w:rsidRPr="008C5C0D" w:rsidRDefault="0064063F" w:rsidP="0064063F">
      <w:pPr>
        <w:keepNext/>
        <w:keepLines/>
        <w:widowControl w:val="0"/>
        <w:spacing w:after="208" w:line="230" w:lineRule="exact"/>
        <w:ind w:left="4900" w:right="72" w:hanging="3580"/>
        <w:outlineLvl w:val="4"/>
        <w:rPr>
          <w:rFonts w:ascii="Times New Roman" w:eastAsia="Times New Roman" w:hAnsi="Times New Roman" w:cs="Times New Roman"/>
          <w:b/>
          <w:bCs/>
          <w:color w:val="000000"/>
          <w:sz w:val="24"/>
          <w:szCs w:val="24"/>
          <w:lang w:eastAsia="hu-HU" w:bidi="hu-HU"/>
        </w:rPr>
      </w:pPr>
      <w:bookmarkStart w:id="28" w:name="bookmark29"/>
      <w:r w:rsidRPr="008C5C0D">
        <w:rPr>
          <w:rFonts w:ascii="Times New Roman" w:eastAsia="Times New Roman" w:hAnsi="Times New Roman" w:cs="Times New Roman"/>
          <w:b/>
          <w:bCs/>
          <w:color w:val="000000"/>
          <w:sz w:val="24"/>
          <w:szCs w:val="24"/>
          <w:lang w:eastAsia="hu-HU" w:bidi="hu-HU"/>
        </w:rPr>
        <w:t xml:space="preserve">26. </w:t>
      </w:r>
      <w:r w:rsidR="000C257C" w:rsidRPr="008C5C0D">
        <w:rPr>
          <w:rFonts w:ascii="Times New Roman" w:eastAsia="Times New Roman" w:hAnsi="Times New Roman" w:cs="Times New Roman"/>
          <w:b/>
          <w:bCs/>
          <w:color w:val="000000"/>
          <w:sz w:val="24"/>
          <w:szCs w:val="24"/>
          <w:lang w:eastAsia="hu-HU" w:bidi="hu-HU"/>
        </w:rPr>
        <w:t>Reklámhordozókra vonatkozó követelményektől való eltérés szabályai</w:t>
      </w:r>
    </w:p>
    <w:p w:rsidR="000C257C" w:rsidRPr="008C5C0D" w:rsidRDefault="000C257C" w:rsidP="00395483">
      <w:pPr>
        <w:keepNext/>
        <w:keepLines/>
        <w:widowControl w:val="0"/>
        <w:spacing w:after="0" w:line="240" w:lineRule="auto"/>
        <w:ind w:right="1380"/>
        <w:jc w:val="center"/>
        <w:outlineLvl w:val="4"/>
        <w:rPr>
          <w:rFonts w:ascii="Times New Roman" w:eastAsia="Times New Roman" w:hAnsi="Times New Roman" w:cs="Times New Roman"/>
          <w:b/>
          <w:bCs/>
          <w:color w:val="000000"/>
          <w:sz w:val="24"/>
          <w:szCs w:val="24"/>
          <w:lang w:eastAsia="hu-HU" w:bidi="hu-HU"/>
        </w:rPr>
      </w:pPr>
      <w:r w:rsidRPr="008C5C0D">
        <w:rPr>
          <w:rFonts w:ascii="Times New Roman" w:eastAsia="Times New Roman" w:hAnsi="Times New Roman" w:cs="Times New Roman"/>
          <w:b/>
          <w:bCs/>
          <w:color w:val="000000"/>
          <w:sz w:val="24"/>
          <w:szCs w:val="24"/>
          <w:lang w:eastAsia="hu-HU" w:bidi="hu-HU"/>
        </w:rPr>
        <w:t>3</w:t>
      </w:r>
      <w:r w:rsidR="00962BBF" w:rsidRPr="008C5C0D">
        <w:rPr>
          <w:rFonts w:ascii="Times New Roman" w:eastAsia="Times New Roman" w:hAnsi="Times New Roman" w:cs="Times New Roman"/>
          <w:b/>
          <w:bCs/>
          <w:color w:val="000000"/>
          <w:sz w:val="24"/>
          <w:szCs w:val="24"/>
          <w:lang w:eastAsia="hu-HU" w:bidi="hu-HU"/>
        </w:rPr>
        <w:t>2</w:t>
      </w:r>
      <w:r w:rsidRPr="008C5C0D">
        <w:rPr>
          <w:rFonts w:ascii="Times New Roman" w:eastAsia="Times New Roman" w:hAnsi="Times New Roman" w:cs="Times New Roman"/>
          <w:b/>
          <w:bCs/>
          <w:color w:val="000000"/>
          <w:sz w:val="24"/>
          <w:szCs w:val="24"/>
          <w:lang w:eastAsia="hu-HU" w:bidi="hu-HU"/>
        </w:rPr>
        <w:t>. §</w:t>
      </w:r>
      <w:bookmarkEnd w:id="28"/>
    </w:p>
    <w:p w:rsidR="000C257C" w:rsidRPr="008C5C0D" w:rsidRDefault="000C257C" w:rsidP="008C5C0D">
      <w:pPr>
        <w:widowControl w:val="0"/>
        <w:spacing w:after="0" w:line="240" w:lineRule="auto"/>
        <w:ind w:right="20"/>
        <w:jc w:val="both"/>
        <w:rPr>
          <w:rFonts w:ascii="Times New Roman" w:eastAsia="Times New Roman" w:hAnsi="Times New Roman" w:cs="Times New Roman"/>
          <w:color w:val="000000"/>
          <w:sz w:val="24"/>
          <w:szCs w:val="24"/>
          <w:lang w:eastAsia="hu-HU" w:bidi="hu-HU"/>
        </w:rPr>
      </w:pPr>
      <w:r w:rsidRPr="00083B06">
        <w:rPr>
          <w:rFonts w:ascii="Garamond" w:eastAsia="Times New Roman" w:hAnsi="Garamond" w:cs="Times New Roman"/>
          <w:color w:val="000000"/>
          <w:sz w:val="24"/>
          <w:szCs w:val="24"/>
          <w:lang w:eastAsia="hu-HU" w:bidi="hu-HU"/>
        </w:rPr>
        <w:t xml:space="preserve"> </w:t>
      </w:r>
      <w:r w:rsidR="008C5C0D">
        <w:rPr>
          <w:rFonts w:ascii="Garamond" w:eastAsia="Times New Roman" w:hAnsi="Garamond" w:cs="Times New Roman"/>
          <w:color w:val="000000"/>
          <w:sz w:val="24"/>
          <w:szCs w:val="24"/>
          <w:lang w:eastAsia="hu-HU" w:bidi="hu-HU"/>
        </w:rPr>
        <w:t xml:space="preserve">(1) </w:t>
      </w:r>
      <w:r w:rsidRPr="008C5C0D">
        <w:rPr>
          <w:rFonts w:ascii="Times New Roman" w:eastAsia="Times New Roman" w:hAnsi="Times New Roman" w:cs="Times New Roman"/>
          <w:color w:val="000000"/>
          <w:sz w:val="24"/>
          <w:szCs w:val="24"/>
          <w:lang w:eastAsia="hu-HU" w:bidi="hu-HU"/>
        </w:rPr>
        <w:t>A település szempontjából jelentős eseményről való tájékoztatás érdekében egy évben összesen 12 naptári hét időtartamra köztulajdonban álló ingatlanon lakó- és vegyes területen nem, csak utcabútor igénybevételével lehetséges</w:t>
      </w:r>
      <w:r w:rsidR="00962BBF" w:rsidRPr="008C5C0D">
        <w:rPr>
          <w:rFonts w:ascii="Times New Roman" w:eastAsia="Times New Roman" w:hAnsi="Times New Roman" w:cs="Times New Roman"/>
          <w:color w:val="000000"/>
          <w:sz w:val="24"/>
          <w:szCs w:val="24"/>
          <w:lang w:eastAsia="hu-HU" w:bidi="hu-HU"/>
        </w:rPr>
        <w:t xml:space="preserve"> reklámhordozó elhelyezése</w:t>
      </w:r>
      <w:r w:rsidRPr="008C5C0D">
        <w:rPr>
          <w:rFonts w:ascii="Times New Roman" w:eastAsia="Times New Roman" w:hAnsi="Times New Roman" w:cs="Times New Roman"/>
          <w:color w:val="000000"/>
          <w:sz w:val="24"/>
          <w:szCs w:val="24"/>
          <w:lang w:eastAsia="hu-HU" w:bidi="hu-HU"/>
        </w:rPr>
        <w:t>, míg a különleges- és egyéb területen utcabútor igénybevételével lehetséges.</w:t>
      </w:r>
    </w:p>
    <w:p w:rsidR="000C257C" w:rsidRPr="008C5C0D" w:rsidRDefault="008C5C0D" w:rsidP="008C5C0D">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(2) </w:t>
      </w:r>
      <w:r w:rsidR="000C257C" w:rsidRPr="008C5C0D">
        <w:rPr>
          <w:rFonts w:ascii="Times New Roman" w:eastAsia="Times New Roman" w:hAnsi="Times New Roman" w:cs="Times New Roman"/>
          <w:color w:val="000000"/>
          <w:sz w:val="24"/>
          <w:szCs w:val="24"/>
          <w:lang w:eastAsia="hu-HU" w:bidi="hu-HU"/>
        </w:rPr>
        <w:t xml:space="preserve"> Beépítésre nem szánt területek közül közkertben, közparkban és egyéb burkolt vagy fásított köztéren utcabútor igénybe vételével lehetséges.</w:t>
      </w:r>
    </w:p>
    <w:p w:rsidR="000C257C" w:rsidRPr="008C5C0D" w:rsidRDefault="008C5C0D" w:rsidP="008C5C0D">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(3) </w:t>
      </w:r>
      <w:r w:rsidR="000C257C" w:rsidRPr="008C5C0D">
        <w:rPr>
          <w:rFonts w:ascii="Times New Roman" w:eastAsia="Times New Roman" w:hAnsi="Times New Roman" w:cs="Times New Roman"/>
          <w:color w:val="000000"/>
          <w:sz w:val="24"/>
          <w:szCs w:val="24"/>
          <w:lang w:eastAsia="hu-HU" w:bidi="hu-HU"/>
        </w:rPr>
        <w:t>Önkormányzat által támogatott rendezvényekről tájékoztatás transzparensen vagy molinón is lehetséges.</w:t>
      </w:r>
    </w:p>
    <w:p w:rsidR="000C257C" w:rsidRPr="008C5C0D" w:rsidRDefault="000C257C" w:rsidP="008C5C0D">
      <w:pPr>
        <w:widowControl w:val="0"/>
        <w:spacing w:after="335" w:line="274" w:lineRule="exact"/>
        <w:ind w:right="20"/>
        <w:jc w:val="both"/>
        <w:rPr>
          <w:rFonts w:ascii="Times New Roman" w:eastAsia="Times New Roman" w:hAnsi="Times New Roman" w:cs="Times New Roman"/>
          <w:color w:val="000000"/>
          <w:sz w:val="24"/>
          <w:szCs w:val="24"/>
          <w:lang w:eastAsia="hu-HU" w:bidi="hu-HU"/>
        </w:rPr>
      </w:pPr>
      <w:r w:rsidRPr="008C5C0D">
        <w:rPr>
          <w:rFonts w:ascii="Times New Roman" w:eastAsia="Times New Roman" w:hAnsi="Times New Roman" w:cs="Times New Roman"/>
          <w:color w:val="000000"/>
          <w:sz w:val="24"/>
          <w:szCs w:val="24"/>
          <w:lang w:eastAsia="hu-HU" w:bidi="hu-HU"/>
        </w:rPr>
        <w:t xml:space="preserve"> </w:t>
      </w:r>
      <w:r w:rsidR="008C5C0D">
        <w:rPr>
          <w:rFonts w:ascii="Times New Roman" w:eastAsia="Times New Roman" w:hAnsi="Times New Roman" w:cs="Times New Roman"/>
          <w:color w:val="000000"/>
          <w:sz w:val="24"/>
          <w:szCs w:val="24"/>
          <w:lang w:eastAsia="hu-HU" w:bidi="hu-HU"/>
        </w:rPr>
        <w:t xml:space="preserve">(4) </w:t>
      </w:r>
      <w:r w:rsidRPr="008C5C0D">
        <w:rPr>
          <w:rFonts w:ascii="Times New Roman" w:eastAsia="Times New Roman" w:hAnsi="Times New Roman" w:cs="Times New Roman"/>
          <w:color w:val="000000"/>
          <w:sz w:val="24"/>
          <w:szCs w:val="24"/>
          <w:lang w:eastAsia="hu-HU" w:bidi="hu-HU"/>
        </w:rPr>
        <w:t>Építési reklámháló kihelyezése kizárólag az építési tevékenység időtartamára megengedett amennyiben annak kihelyezését a polgármestertől kérelmezték.</w:t>
      </w:r>
    </w:p>
    <w:p w:rsidR="009936DF" w:rsidRPr="008C5C0D" w:rsidRDefault="0064063F" w:rsidP="0064063F">
      <w:pPr>
        <w:keepNext/>
        <w:keepLines/>
        <w:widowControl w:val="0"/>
        <w:spacing w:after="204" w:line="230" w:lineRule="exact"/>
        <w:ind w:left="4900" w:right="72" w:hanging="3580"/>
        <w:outlineLvl w:val="4"/>
        <w:rPr>
          <w:rFonts w:ascii="Times New Roman" w:eastAsia="Times New Roman" w:hAnsi="Times New Roman" w:cs="Times New Roman"/>
          <w:b/>
          <w:bCs/>
          <w:color w:val="000000"/>
          <w:sz w:val="24"/>
          <w:szCs w:val="24"/>
          <w:lang w:eastAsia="hu-HU" w:bidi="hu-HU"/>
        </w:rPr>
      </w:pPr>
      <w:bookmarkStart w:id="29" w:name="bookmark30"/>
      <w:r w:rsidRPr="008C5C0D">
        <w:rPr>
          <w:rFonts w:ascii="Times New Roman" w:eastAsia="Times New Roman" w:hAnsi="Times New Roman" w:cs="Times New Roman"/>
          <w:b/>
          <w:bCs/>
          <w:color w:val="000000"/>
          <w:sz w:val="24"/>
          <w:szCs w:val="24"/>
          <w:lang w:eastAsia="hu-HU" w:bidi="hu-HU"/>
        </w:rPr>
        <w:t xml:space="preserve">27. </w:t>
      </w:r>
      <w:r w:rsidR="000C257C" w:rsidRPr="008C5C0D">
        <w:rPr>
          <w:rFonts w:ascii="Times New Roman" w:eastAsia="Times New Roman" w:hAnsi="Times New Roman" w:cs="Times New Roman"/>
          <w:b/>
          <w:bCs/>
          <w:color w:val="000000"/>
          <w:sz w:val="24"/>
          <w:szCs w:val="24"/>
          <w:lang w:eastAsia="hu-HU" w:bidi="hu-HU"/>
        </w:rPr>
        <w:t xml:space="preserve">Egyéb műszaki berendezésekre vonatkozó településképi követelmények </w:t>
      </w:r>
    </w:p>
    <w:p w:rsidR="000C257C" w:rsidRPr="008C5C0D" w:rsidRDefault="000C257C" w:rsidP="00395483">
      <w:pPr>
        <w:keepNext/>
        <w:keepLines/>
        <w:widowControl w:val="0"/>
        <w:spacing w:after="0" w:line="240" w:lineRule="auto"/>
        <w:ind w:left="4900" w:right="1240" w:hanging="4900"/>
        <w:jc w:val="center"/>
        <w:outlineLvl w:val="4"/>
        <w:rPr>
          <w:rFonts w:ascii="Times New Roman" w:eastAsia="Times New Roman" w:hAnsi="Times New Roman" w:cs="Times New Roman"/>
          <w:b/>
          <w:bCs/>
          <w:color w:val="000000"/>
          <w:sz w:val="24"/>
          <w:szCs w:val="24"/>
          <w:lang w:eastAsia="hu-HU" w:bidi="hu-HU"/>
        </w:rPr>
      </w:pPr>
      <w:r w:rsidRPr="008C5C0D">
        <w:rPr>
          <w:rFonts w:ascii="Times New Roman" w:eastAsia="Times New Roman" w:hAnsi="Times New Roman" w:cs="Times New Roman"/>
          <w:b/>
          <w:bCs/>
          <w:color w:val="000000"/>
          <w:sz w:val="24"/>
          <w:szCs w:val="24"/>
          <w:lang w:eastAsia="hu-HU" w:bidi="hu-HU"/>
        </w:rPr>
        <w:t>3</w:t>
      </w:r>
      <w:r w:rsidR="00962BBF" w:rsidRPr="008C5C0D">
        <w:rPr>
          <w:rFonts w:ascii="Times New Roman" w:eastAsia="Times New Roman" w:hAnsi="Times New Roman" w:cs="Times New Roman"/>
          <w:b/>
          <w:bCs/>
          <w:color w:val="000000"/>
          <w:sz w:val="24"/>
          <w:szCs w:val="24"/>
          <w:lang w:eastAsia="hu-HU" w:bidi="hu-HU"/>
        </w:rPr>
        <w:t>3</w:t>
      </w:r>
      <w:r w:rsidRPr="008C5C0D">
        <w:rPr>
          <w:rFonts w:ascii="Times New Roman" w:eastAsia="Times New Roman" w:hAnsi="Times New Roman" w:cs="Times New Roman"/>
          <w:b/>
          <w:bCs/>
          <w:color w:val="000000"/>
          <w:sz w:val="24"/>
          <w:szCs w:val="24"/>
          <w:lang w:eastAsia="hu-HU" w:bidi="hu-HU"/>
        </w:rPr>
        <w:t>. §</w:t>
      </w:r>
      <w:bookmarkEnd w:id="29"/>
    </w:p>
    <w:p w:rsidR="000C257C" w:rsidRPr="008C5C0D" w:rsidRDefault="008C5C0D" w:rsidP="008C5C0D">
      <w:pPr>
        <w:widowControl w:val="0"/>
        <w:spacing w:after="0" w:line="240" w:lineRule="auto"/>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(1) </w:t>
      </w:r>
      <w:r w:rsidR="000C257C" w:rsidRPr="008C5C0D">
        <w:rPr>
          <w:rFonts w:ascii="Times New Roman" w:eastAsia="Times New Roman" w:hAnsi="Times New Roman" w:cs="Times New Roman"/>
          <w:color w:val="000000"/>
          <w:sz w:val="24"/>
          <w:szCs w:val="24"/>
          <w:lang w:eastAsia="hu-HU" w:bidi="hu-HU"/>
        </w:rPr>
        <w:t>Reklámvilágítással, magán- és közterületi térvilágítással fényszennyezést, kápráztatást, vakítást, ártó fényhatást okozni, és ez által a közlekedés biztonságát, az emberi egészséget veszélyeztetni, az ingatlanbiztonságos használatát korlátozni nem szabad. Az épületek homlokzatfelületein és tetőzetén csak áttört és vonalszerű fényfelirat helyezhető el.</w:t>
      </w:r>
      <w:r w:rsidR="009936DF" w:rsidRPr="008C5C0D">
        <w:rPr>
          <w:rFonts w:ascii="Times New Roman" w:eastAsia="Times New Roman" w:hAnsi="Times New Roman" w:cs="Times New Roman"/>
          <w:color w:val="000000"/>
          <w:sz w:val="24"/>
          <w:szCs w:val="24"/>
          <w:lang w:eastAsia="hu-HU" w:bidi="hu-HU"/>
        </w:rPr>
        <w:t xml:space="preserve"> </w:t>
      </w:r>
    </w:p>
    <w:p w:rsidR="000C257C" w:rsidRPr="008C5C0D" w:rsidRDefault="008C5C0D" w:rsidP="008C5C0D">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(2) </w:t>
      </w:r>
      <w:r w:rsidR="000C257C" w:rsidRPr="008C5C0D">
        <w:rPr>
          <w:rFonts w:ascii="Times New Roman" w:eastAsia="Times New Roman" w:hAnsi="Times New Roman" w:cs="Times New Roman"/>
          <w:color w:val="000000"/>
          <w:sz w:val="24"/>
          <w:szCs w:val="24"/>
          <w:lang w:eastAsia="hu-HU" w:bidi="hu-HU"/>
        </w:rPr>
        <w:t>Kültéri világító berendezések úgy alakítandók ki, hogy azok a fényt a talaj felé sugározzák. Egyéb ferde megvilágítású berendezés csak élet és vagyonbiztonsági okból alakítható ki.</w:t>
      </w:r>
    </w:p>
    <w:p w:rsidR="000C257C" w:rsidRPr="008C5C0D" w:rsidRDefault="008C5C0D" w:rsidP="008C5C0D">
      <w:pPr>
        <w:widowControl w:val="0"/>
        <w:spacing w:after="0" w:line="274" w:lineRule="exact"/>
        <w:ind w:right="20"/>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 xml:space="preserve">(3) </w:t>
      </w:r>
      <w:r w:rsidR="000C257C" w:rsidRPr="008C5C0D">
        <w:rPr>
          <w:rFonts w:ascii="Times New Roman" w:eastAsia="Times New Roman" w:hAnsi="Times New Roman" w:cs="Times New Roman"/>
          <w:color w:val="000000"/>
          <w:sz w:val="24"/>
          <w:szCs w:val="24"/>
          <w:lang w:eastAsia="hu-HU" w:bidi="hu-HU"/>
        </w:rPr>
        <w:t>Talajszintbe épített fényverő berendezés csak akkor építhető, ha annak fénye a megvilágított építményen teljes mértékben elnyelődik.</w:t>
      </w:r>
    </w:p>
    <w:p w:rsidR="0064063F" w:rsidRPr="00083B06" w:rsidRDefault="0064063F" w:rsidP="00971108">
      <w:pPr>
        <w:widowControl w:val="0"/>
        <w:spacing w:after="0" w:line="274" w:lineRule="exact"/>
        <w:ind w:left="540" w:right="20" w:hanging="540"/>
        <w:jc w:val="both"/>
        <w:rPr>
          <w:rFonts w:ascii="Garamond" w:eastAsia="Times New Roman" w:hAnsi="Garamond" w:cs="Times New Roman"/>
          <w:color w:val="000000"/>
          <w:sz w:val="24"/>
          <w:szCs w:val="24"/>
          <w:lang w:eastAsia="hu-HU" w:bidi="hu-HU"/>
        </w:rPr>
      </w:pPr>
    </w:p>
    <w:p w:rsidR="000C257C" w:rsidRPr="008C5C0D" w:rsidRDefault="0064063F" w:rsidP="00D845D0">
      <w:pPr>
        <w:keepNext/>
        <w:keepLines/>
        <w:widowControl w:val="0"/>
        <w:spacing w:after="0" w:line="274" w:lineRule="exact"/>
        <w:ind w:left="360" w:hanging="360"/>
        <w:jc w:val="center"/>
        <w:outlineLvl w:val="3"/>
        <w:rPr>
          <w:rFonts w:ascii="Times New Roman" w:eastAsia="Times New Roman" w:hAnsi="Times New Roman" w:cs="Times New Roman"/>
          <w:b/>
          <w:bCs/>
          <w:color w:val="000000"/>
          <w:sz w:val="24"/>
          <w:szCs w:val="24"/>
          <w:lang w:eastAsia="hu-HU" w:bidi="hu-HU"/>
        </w:rPr>
      </w:pPr>
      <w:bookmarkStart w:id="30" w:name="bookmark31"/>
      <w:r w:rsidRPr="008C5C0D">
        <w:rPr>
          <w:rFonts w:ascii="Times New Roman" w:eastAsia="Times New Roman" w:hAnsi="Times New Roman" w:cs="Times New Roman"/>
          <w:b/>
          <w:bCs/>
          <w:color w:val="000000"/>
          <w:sz w:val="24"/>
          <w:szCs w:val="24"/>
          <w:lang w:eastAsia="hu-HU" w:bidi="hu-HU"/>
        </w:rPr>
        <w:t>VII.</w:t>
      </w:r>
      <w:r w:rsidR="00D845D0" w:rsidRPr="008C5C0D">
        <w:rPr>
          <w:rFonts w:ascii="Times New Roman" w:eastAsia="Times New Roman" w:hAnsi="Times New Roman" w:cs="Times New Roman"/>
          <w:b/>
          <w:bCs/>
          <w:color w:val="000000"/>
          <w:sz w:val="24"/>
          <w:szCs w:val="24"/>
          <w:lang w:eastAsia="hu-HU" w:bidi="hu-HU"/>
        </w:rPr>
        <w:t xml:space="preserve"> </w:t>
      </w:r>
      <w:r w:rsidRPr="008C5C0D">
        <w:rPr>
          <w:rFonts w:ascii="Times New Roman" w:eastAsia="Times New Roman" w:hAnsi="Times New Roman" w:cs="Times New Roman"/>
          <w:b/>
          <w:bCs/>
          <w:color w:val="000000"/>
          <w:sz w:val="24"/>
          <w:szCs w:val="24"/>
          <w:lang w:eastAsia="hu-HU" w:bidi="hu-HU"/>
        </w:rPr>
        <w:t xml:space="preserve">  FEJEZET</w:t>
      </w:r>
      <w:bookmarkEnd w:id="30"/>
    </w:p>
    <w:p w:rsidR="00734683" w:rsidRPr="0064063F" w:rsidRDefault="00600D65" w:rsidP="0064063F">
      <w:pPr>
        <w:keepNext/>
        <w:keepLines/>
        <w:widowControl w:val="0"/>
        <w:spacing w:after="0" w:line="274" w:lineRule="exact"/>
        <w:ind w:left="360"/>
        <w:jc w:val="center"/>
        <w:outlineLvl w:val="3"/>
        <w:rPr>
          <w:rFonts w:ascii="Garamond" w:eastAsia="Times New Roman" w:hAnsi="Garamond" w:cs="Times New Roman"/>
          <w:b/>
          <w:bCs/>
          <w:color w:val="000000"/>
          <w:sz w:val="21"/>
          <w:szCs w:val="21"/>
          <w:lang w:eastAsia="hu-HU" w:bidi="hu-HU"/>
        </w:rPr>
      </w:pPr>
      <w:r w:rsidRPr="001C010A">
        <w:rPr>
          <w:rFonts w:ascii="Times New Roman" w:hAnsi="Times New Roman" w:cs="Times New Roman"/>
          <w:b/>
          <w:sz w:val="24"/>
          <w:szCs w:val="24"/>
        </w:rPr>
        <w:t>TELEPÜLÉSKÉP-VÉDELMI TÁJÉKOZTATÁS ÉS SZAKMAI KONZULTÁCIÓ</w:t>
      </w:r>
      <w:r w:rsidRPr="00734683">
        <w:rPr>
          <w:rFonts w:ascii="Garamond" w:eastAsia="Times New Roman" w:hAnsi="Garamond" w:cs="Times New Roman"/>
          <w:b/>
          <w:bCs/>
          <w:color w:val="000000"/>
          <w:sz w:val="21"/>
          <w:szCs w:val="21"/>
          <w:lang w:eastAsia="hu-HU" w:bidi="hu-HU"/>
        </w:rPr>
        <w:t xml:space="preserve"> </w:t>
      </w:r>
    </w:p>
    <w:p w:rsidR="00686A97" w:rsidRPr="0064063F" w:rsidRDefault="00686A97" w:rsidP="00686A97">
      <w:pPr>
        <w:keepNext/>
        <w:keepLines/>
        <w:widowControl w:val="0"/>
        <w:spacing w:after="0" w:line="274" w:lineRule="exact"/>
        <w:ind w:left="4820"/>
        <w:outlineLvl w:val="3"/>
        <w:rPr>
          <w:rFonts w:ascii="Garamond" w:eastAsia="Times New Roman" w:hAnsi="Garamond" w:cs="Times New Roman"/>
          <w:b/>
          <w:bCs/>
          <w:color w:val="000000"/>
          <w:lang w:eastAsia="hu-HU" w:bidi="hu-HU"/>
        </w:rPr>
      </w:pPr>
    </w:p>
    <w:p w:rsidR="000C257C" w:rsidRPr="008C5C0D" w:rsidRDefault="00D845D0" w:rsidP="00201239">
      <w:pPr>
        <w:widowControl w:val="0"/>
        <w:spacing w:after="0" w:line="274" w:lineRule="exact"/>
        <w:ind w:left="720"/>
        <w:jc w:val="center"/>
        <w:rPr>
          <w:rFonts w:ascii="Times New Roman" w:eastAsia="Times New Roman" w:hAnsi="Times New Roman" w:cs="Times New Roman"/>
          <w:b/>
          <w:bCs/>
          <w:color w:val="000000"/>
          <w:sz w:val="24"/>
          <w:szCs w:val="24"/>
          <w:lang w:eastAsia="hu-HU" w:bidi="hu-HU"/>
        </w:rPr>
      </w:pPr>
      <w:r w:rsidRPr="008C5C0D">
        <w:rPr>
          <w:rFonts w:ascii="Times New Roman" w:eastAsia="Times New Roman" w:hAnsi="Times New Roman" w:cs="Times New Roman"/>
          <w:b/>
          <w:bCs/>
          <w:color w:val="000000"/>
          <w:sz w:val="24"/>
          <w:szCs w:val="24"/>
          <w:lang w:eastAsia="hu-HU" w:bidi="hu-HU"/>
        </w:rPr>
        <w:t>28</w:t>
      </w:r>
      <w:r w:rsidR="00201239" w:rsidRPr="008C5C0D">
        <w:rPr>
          <w:rFonts w:ascii="Times New Roman" w:eastAsia="Times New Roman" w:hAnsi="Times New Roman" w:cs="Times New Roman"/>
          <w:b/>
          <w:bCs/>
          <w:color w:val="000000"/>
          <w:sz w:val="24"/>
          <w:szCs w:val="24"/>
          <w:lang w:eastAsia="hu-HU" w:bidi="hu-HU"/>
        </w:rPr>
        <w:t xml:space="preserve">. </w:t>
      </w:r>
      <w:r w:rsidR="00734683" w:rsidRPr="008C5C0D">
        <w:rPr>
          <w:rFonts w:ascii="Times New Roman" w:eastAsia="Times New Roman" w:hAnsi="Times New Roman" w:cs="Times New Roman"/>
          <w:b/>
          <w:bCs/>
          <w:color w:val="000000"/>
          <w:sz w:val="24"/>
          <w:szCs w:val="24"/>
          <w:lang w:eastAsia="hu-HU" w:bidi="hu-HU"/>
        </w:rPr>
        <w:t xml:space="preserve">Rendelkezés a </w:t>
      </w:r>
      <w:r w:rsidR="00201239" w:rsidRPr="008C5C0D">
        <w:rPr>
          <w:rFonts w:ascii="Times New Roman" w:eastAsia="Times New Roman" w:hAnsi="Times New Roman" w:cs="Times New Roman"/>
          <w:b/>
          <w:bCs/>
          <w:color w:val="000000"/>
          <w:sz w:val="24"/>
          <w:szCs w:val="24"/>
          <w:lang w:eastAsia="hu-HU" w:bidi="hu-HU"/>
        </w:rPr>
        <w:t>szakmai konzultáció</w:t>
      </w:r>
      <w:r w:rsidR="00734683" w:rsidRPr="008C5C0D">
        <w:rPr>
          <w:rFonts w:ascii="Times New Roman" w:eastAsia="Times New Roman" w:hAnsi="Times New Roman" w:cs="Times New Roman"/>
          <w:b/>
          <w:bCs/>
          <w:color w:val="000000"/>
          <w:sz w:val="24"/>
          <w:szCs w:val="24"/>
          <w:lang w:eastAsia="hu-HU" w:bidi="hu-HU"/>
        </w:rPr>
        <w:t>ról</w:t>
      </w:r>
    </w:p>
    <w:p w:rsidR="000C257C" w:rsidRPr="008C5C0D" w:rsidRDefault="000C257C" w:rsidP="00395483">
      <w:pPr>
        <w:keepNext/>
        <w:keepLines/>
        <w:widowControl w:val="0"/>
        <w:spacing w:after="0" w:line="240" w:lineRule="auto"/>
        <w:jc w:val="center"/>
        <w:outlineLvl w:val="3"/>
        <w:rPr>
          <w:rFonts w:ascii="Times New Roman" w:eastAsia="Times New Roman" w:hAnsi="Times New Roman" w:cs="Times New Roman"/>
          <w:b/>
          <w:bCs/>
          <w:sz w:val="24"/>
          <w:szCs w:val="24"/>
          <w:lang w:eastAsia="hu-HU" w:bidi="hu-HU"/>
        </w:rPr>
      </w:pPr>
      <w:bookmarkStart w:id="31" w:name="bookmark33"/>
      <w:r w:rsidRPr="008C5C0D">
        <w:rPr>
          <w:rFonts w:ascii="Times New Roman" w:eastAsia="Times New Roman" w:hAnsi="Times New Roman" w:cs="Times New Roman"/>
          <w:b/>
          <w:bCs/>
          <w:color w:val="000000"/>
          <w:sz w:val="24"/>
          <w:szCs w:val="24"/>
          <w:lang w:eastAsia="hu-HU" w:bidi="hu-HU"/>
        </w:rPr>
        <w:t>3</w:t>
      </w:r>
      <w:r w:rsidR="00962BBF" w:rsidRPr="008C5C0D">
        <w:rPr>
          <w:rFonts w:ascii="Times New Roman" w:eastAsia="Times New Roman" w:hAnsi="Times New Roman" w:cs="Times New Roman"/>
          <w:b/>
          <w:bCs/>
          <w:color w:val="000000"/>
          <w:sz w:val="24"/>
          <w:szCs w:val="24"/>
          <w:lang w:eastAsia="hu-HU" w:bidi="hu-HU"/>
        </w:rPr>
        <w:t>4</w:t>
      </w:r>
      <w:r w:rsidRPr="008C5C0D">
        <w:rPr>
          <w:rFonts w:ascii="Times New Roman" w:eastAsia="Times New Roman" w:hAnsi="Times New Roman" w:cs="Times New Roman"/>
          <w:b/>
          <w:bCs/>
          <w:sz w:val="24"/>
          <w:szCs w:val="24"/>
          <w:lang w:eastAsia="hu-HU" w:bidi="hu-HU"/>
        </w:rPr>
        <w:t>. §</w:t>
      </w:r>
      <w:bookmarkEnd w:id="31"/>
    </w:p>
    <w:p w:rsidR="00600D65" w:rsidRPr="008C5C0D" w:rsidRDefault="008C5C0D" w:rsidP="008C5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00D65" w:rsidRPr="008C5C0D">
        <w:rPr>
          <w:rFonts w:ascii="Times New Roman" w:hAnsi="Times New Roman" w:cs="Times New Roman"/>
          <w:sz w:val="24"/>
          <w:szCs w:val="24"/>
        </w:rPr>
        <w:t>A településképi követelményekről a főépítész– alkalmazása hiányában a polgármester – az építéssel érintett telken tervezett építési munkák végzéséhez, kérelemre, szakmai konzultációt biztosít.</w:t>
      </w:r>
    </w:p>
    <w:p w:rsidR="00600D65" w:rsidRPr="008C5C0D" w:rsidRDefault="008C5C0D" w:rsidP="008C5C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00D65" w:rsidRPr="008C5C0D">
        <w:rPr>
          <w:rFonts w:ascii="Times New Roman" w:hAnsi="Times New Roman" w:cs="Times New Roman"/>
          <w:sz w:val="24"/>
          <w:szCs w:val="24"/>
        </w:rPr>
        <w:t>Szakmai konzultáció az építés megkezdése előtt legalább egyszer kötelező:</w:t>
      </w:r>
    </w:p>
    <w:p w:rsidR="00600D65" w:rsidRPr="008C5C0D" w:rsidRDefault="008C5C0D" w:rsidP="008C5C0D">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a) </w:t>
      </w:r>
      <w:r w:rsidR="00600D65" w:rsidRPr="008C5C0D">
        <w:rPr>
          <w:rFonts w:ascii="Times New Roman" w:hAnsi="Times New Roman" w:cs="Times New Roman"/>
          <w:sz w:val="24"/>
          <w:szCs w:val="24"/>
        </w:rPr>
        <w:t>településkép szempontjából meghatározó területen</w:t>
      </w:r>
    </w:p>
    <w:p w:rsidR="00600D65" w:rsidRPr="008C5C0D" w:rsidRDefault="00600D65" w:rsidP="00600D65">
      <w:pPr>
        <w:pStyle w:val="Listaszerbekezds"/>
        <w:spacing w:after="0" w:line="240" w:lineRule="auto"/>
        <w:ind w:left="1080"/>
        <w:rPr>
          <w:rFonts w:ascii="Times New Roman" w:hAnsi="Times New Roman" w:cs="Times New Roman"/>
          <w:sz w:val="24"/>
          <w:szCs w:val="24"/>
        </w:rPr>
      </w:pPr>
      <w:r w:rsidRPr="008C5C0D">
        <w:rPr>
          <w:rFonts w:ascii="Times New Roman" w:hAnsi="Times New Roman" w:cs="Times New Roman"/>
          <w:sz w:val="24"/>
          <w:szCs w:val="24"/>
        </w:rPr>
        <w:t>aa) új épület építése,</w:t>
      </w:r>
    </w:p>
    <w:p w:rsidR="00600D65" w:rsidRPr="008C5C0D" w:rsidRDefault="00600D65" w:rsidP="00600D65">
      <w:pPr>
        <w:pStyle w:val="Listaszerbekezds"/>
        <w:spacing w:after="0" w:line="240" w:lineRule="auto"/>
        <w:ind w:left="1080"/>
        <w:rPr>
          <w:rFonts w:ascii="Times New Roman" w:hAnsi="Times New Roman" w:cs="Times New Roman"/>
          <w:sz w:val="24"/>
          <w:szCs w:val="24"/>
        </w:rPr>
      </w:pPr>
      <w:r w:rsidRPr="008C5C0D">
        <w:rPr>
          <w:rFonts w:ascii="Times New Roman" w:hAnsi="Times New Roman" w:cs="Times New Roman"/>
          <w:sz w:val="24"/>
          <w:szCs w:val="24"/>
        </w:rPr>
        <w:t>ab) meglévő épület átalakítása, bővítése, utólagos hőszigetelése,</w:t>
      </w:r>
    </w:p>
    <w:p w:rsidR="00600D65" w:rsidRPr="008C5C0D" w:rsidRDefault="00600D65" w:rsidP="00600D65">
      <w:pPr>
        <w:pStyle w:val="Listaszerbekezds"/>
        <w:spacing w:after="0" w:line="240" w:lineRule="auto"/>
        <w:ind w:left="1080"/>
        <w:rPr>
          <w:rFonts w:ascii="Times New Roman" w:hAnsi="Times New Roman" w:cs="Times New Roman"/>
          <w:sz w:val="24"/>
          <w:szCs w:val="24"/>
        </w:rPr>
      </w:pPr>
      <w:r w:rsidRPr="008C5C0D">
        <w:rPr>
          <w:rFonts w:ascii="Times New Roman" w:hAnsi="Times New Roman" w:cs="Times New Roman"/>
          <w:sz w:val="24"/>
          <w:szCs w:val="24"/>
        </w:rPr>
        <w:t>ac) meglévő épület homlokzatszínezéssel járó felújítása,</w:t>
      </w:r>
    </w:p>
    <w:p w:rsidR="00600D65" w:rsidRPr="008C5C0D" w:rsidRDefault="00600D65" w:rsidP="00600D65">
      <w:pPr>
        <w:pStyle w:val="Listaszerbekezds"/>
        <w:spacing w:after="0" w:line="240" w:lineRule="auto"/>
        <w:ind w:left="1080"/>
        <w:rPr>
          <w:rFonts w:ascii="Times New Roman" w:hAnsi="Times New Roman" w:cs="Times New Roman"/>
          <w:sz w:val="24"/>
          <w:szCs w:val="24"/>
        </w:rPr>
      </w:pPr>
      <w:r w:rsidRPr="008C5C0D">
        <w:rPr>
          <w:rFonts w:ascii="Times New Roman" w:hAnsi="Times New Roman" w:cs="Times New Roman"/>
          <w:sz w:val="24"/>
          <w:szCs w:val="24"/>
        </w:rPr>
        <w:t>ad) utcai kerítés építése,</w:t>
      </w:r>
    </w:p>
    <w:p w:rsidR="00600D65" w:rsidRPr="008C5C0D" w:rsidRDefault="00600D65" w:rsidP="00600D65">
      <w:pPr>
        <w:pStyle w:val="Listaszerbekezds"/>
        <w:spacing w:after="0" w:line="240" w:lineRule="auto"/>
        <w:ind w:left="1080"/>
        <w:rPr>
          <w:rFonts w:ascii="Times New Roman" w:hAnsi="Times New Roman" w:cs="Times New Roman"/>
          <w:sz w:val="24"/>
          <w:szCs w:val="24"/>
        </w:rPr>
      </w:pPr>
      <w:r w:rsidRPr="008C5C0D">
        <w:rPr>
          <w:rFonts w:ascii="Times New Roman" w:hAnsi="Times New Roman" w:cs="Times New Roman"/>
          <w:sz w:val="24"/>
          <w:szCs w:val="24"/>
        </w:rPr>
        <w:t>ae) új cégér, információs és más célú berendezés elhelyezése eseteiben.</w:t>
      </w:r>
    </w:p>
    <w:p w:rsidR="00600D65" w:rsidRPr="00962BBF" w:rsidRDefault="00600D65" w:rsidP="00600D65">
      <w:pPr>
        <w:pStyle w:val="Listaszerbekezds"/>
        <w:spacing w:after="0" w:line="240" w:lineRule="auto"/>
        <w:ind w:left="567" w:hanging="567"/>
        <w:rPr>
          <w:rFonts w:ascii="Garamond" w:hAnsi="Garamond" w:cs="Times New Roman"/>
          <w:sz w:val="24"/>
          <w:szCs w:val="24"/>
        </w:rPr>
      </w:pPr>
    </w:p>
    <w:p w:rsidR="00600D65" w:rsidRPr="008C5C0D" w:rsidRDefault="008C5C0D" w:rsidP="008C5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600D65" w:rsidRPr="008C5C0D">
        <w:rPr>
          <w:rFonts w:ascii="Times New Roman" w:hAnsi="Times New Roman" w:cs="Times New Roman"/>
          <w:sz w:val="24"/>
          <w:szCs w:val="24"/>
        </w:rPr>
        <w:t>A szakmai konzultáció iránti kérelmet a polgármester részére címezve kell benyújtani. A kérelemnek tartalmaznia kell az építtető vagy kérelmező nevét, és címét, telefonos elérhetőségét, valamint a tervezett építési tevékenység helyét, az érintett telek helyrajzi számát, az építési tevékenység rövid leírását, az építési munka jellegétől függően indokolt esetben rajzi munkarészek csatolását.</w:t>
      </w:r>
    </w:p>
    <w:p w:rsidR="00600D65" w:rsidRPr="008C5C0D" w:rsidRDefault="008C5C0D" w:rsidP="008C5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00D65" w:rsidRPr="008C5C0D">
        <w:rPr>
          <w:rFonts w:ascii="Times New Roman" w:hAnsi="Times New Roman" w:cs="Times New Roman"/>
          <w:sz w:val="24"/>
          <w:szCs w:val="24"/>
        </w:rPr>
        <w:t>A településképi konzultáció során a főépítész – alkalmazása hiányában a polgármester – javaslatot tesz a településképi követelmények érvényesítése módjaira.</w:t>
      </w:r>
    </w:p>
    <w:p w:rsidR="00600D65" w:rsidRPr="008C5C0D" w:rsidRDefault="008C5C0D" w:rsidP="008C5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600D65" w:rsidRPr="008C5C0D">
        <w:rPr>
          <w:rFonts w:ascii="Times New Roman" w:hAnsi="Times New Roman" w:cs="Times New Roman"/>
          <w:sz w:val="24"/>
          <w:szCs w:val="24"/>
        </w:rPr>
        <w:t xml:space="preserve">Konzultációról </w:t>
      </w:r>
      <w:r w:rsidR="00E11153" w:rsidRPr="008C5C0D">
        <w:rPr>
          <w:rFonts w:ascii="Times New Roman" w:hAnsi="Times New Roman" w:cs="Times New Roman"/>
          <w:sz w:val="24"/>
          <w:szCs w:val="24"/>
        </w:rPr>
        <w:t>jegyzőkönyv</w:t>
      </w:r>
      <w:r w:rsidR="00600D65" w:rsidRPr="008C5C0D">
        <w:rPr>
          <w:rFonts w:ascii="Times New Roman" w:hAnsi="Times New Roman" w:cs="Times New Roman"/>
          <w:sz w:val="24"/>
          <w:szCs w:val="24"/>
        </w:rPr>
        <w:t xml:space="preserve"> készül, melyben foglaltakat az építés során be kell tartani.</w:t>
      </w:r>
    </w:p>
    <w:p w:rsidR="00E02E3F" w:rsidRPr="00E02E3F" w:rsidRDefault="00E02E3F" w:rsidP="00600D65">
      <w:pPr>
        <w:widowControl w:val="0"/>
        <w:spacing w:after="0" w:line="274" w:lineRule="exact"/>
        <w:ind w:right="20"/>
        <w:jc w:val="both"/>
        <w:rPr>
          <w:rFonts w:ascii="Garamond" w:eastAsia="Times New Roman" w:hAnsi="Garamond" w:cs="Times New Roman"/>
          <w:color w:val="000000"/>
          <w:sz w:val="24"/>
          <w:szCs w:val="24"/>
          <w:lang w:eastAsia="hu-HU" w:bidi="hu-HU"/>
        </w:rPr>
      </w:pPr>
    </w:p>
    <w:p w:rsidR="00422F13" w:rsidRPr="006D7FB6" w:rsidRDefault="00422F13" w:rsidP="00422F13">
      <w:pPr>
        <w:widowControl w:val="0"/>
        <w:spacing w:after="0" w:line="240" w:lineRule="auto"/>
        <w:jc w:val="both"/>
        <w:rPr>
          <w:rFonts w:ascii="Garamond" w:eastAsia="Arial" w:hAnsi="Garamond" w:cs="Arial"/>
          <w:sz w:val="24"/>
          <w:szCs w:val="24"/>
          <w:lang w:eastAsia="hu-HU" w:bidi="hu-HU"/>
        </w:rPr>
      </w:pPr>
      <w:bookmarkStart w:id="32" w:name="bookmark34"/>
    </w:p>
    <w:p w:rsidR="009F5D85" w:rsidRPr="008C5C0D" w:rsidRDefault="008C5C0D" w:rsidP="008C5C0D">
      <w:pPr>
        <w:keepNext/>
        <w:keepLines/>
        <w:widowControl w:val="0"/>
        <w:spacing w:after="0" w:line="240" w:lineRule="auto"/>
        <w:ind w:right="74"/>
        <w:jc w:val="center"/>
        <w:outlineLvl w:val="3"/>
        <w:rPr>
          <w:rFonts w:ascii="Times New Roman" w:eastAsia="Times New Roman" w:hAnsi="Times New Roman" w:cs="Times New Roman"/>
          <w:b/>
          <w:bCs/>
          <w:color w:val="000000"/>
          <w:sz w:val="24"/>
          <w:szCs w:val="24"/>
          <w:lang w:eastAsia="hu-HU" w:bidi="hu-HU"/>
        </w:rPr>
      </w:pPr>
      <w:r w:rsidRPr="008C5C0D">
        <w:rPr>
          <w:rFonts w:ascii="Times New Roman" w:eastAsia="Times New Roman" w:hAnsi="Times New Roman" w:cs="Times New Roman"/>
          <w:b/>
          <w:bCs/>
          <w:color w:val="000000"/>
          <w:sz w:val="24"/>
          <w:szCs w:val="24"/>
          <w:lang w:eastAsia="hu-HU" w:bidi="hu-HU"/>
        </w:rPr>
        <w:t xml:space="preserve">VIII. </w:t>
      </w:r>
      <w:r w:rsidR="00422F13" w:rsidRPr="008C5C0D">
        <w:rPr>
          <w:rFonts w:ascii="Times New Roman" w:eastAsia="Times New Roman" w:hAnsi="Times New Roman" w:cs="Times New Roman"/>
          <w:b/>
          <w:bCs/>
          <w:color w:val="000000"/>
          <w:sz w:val="24"/>
          <w:szCs w:val="24"/>
          <w:lang w:eastAsia="hu-HU" w:bidi="hu-HU"/>
        </w:rPr>
        <w:t>FEJEZET</w:t>
      </w:r>
    </w:p>
    <w:p w:rsidR="00422F13" w:rsidRPr="008C5C0D" w:rsidRDefault="000C257C" w:rsidP="00961DE3">
      <w:pPr>
        <w:keepNext/>
        <w:keepLines/>
        <w:widowControl w:val="0"/>
        <w:spacing w:after="0" w:line="240" w:lineRule="auto"/>
        <w:ind w:left="4460" w:right="74" w:hanging="1760"/>
        <w:outlineLvl w:val="3"/>
        <w:rPr>
          <w:rFonts w:ascii="Times New Roman" w:eastAsia="Times New Roman" w:hAnsi="Times New Roman" w:cs="Times New Roman"/>
          <w:b/>
          <w:bCs/>
          <w:color w:val="000000"/>
          <w:sz w:val="24"/>
          <w:szCs w:val="24"/>
          <w:lang w:eastAsia="hu-HU" w:bidi="hu-HU"/>
        </w:rPr>
      </w:pPr>
      <w:r w:rsidRPr="008C5C0D">
        <w:rPr>
          <w:rFonts w:ascii="Times New Roman" w:eastAsia="Times New Roman" w:hAnsi="Times New Roman" w:cs="Times New Roman"/>
          <w:b/>
          <w:bCs/>
          <w:color w:val="000000"/>
          <w:sz w:val="24"/>
          <w:szCs w:val="24"/>
          <w:lang w:eastAsia="hu-HU" w:bidi="hu-HU"/>
        </w:rPr>
        <w:t>TELEPÜLÉSKÉPI BEJELENTÉS</w:t>
      </w:r>
      <w:r w:rsidR="00862004" w:rsidRPr="008C5C0D">
        <w:rPr>
          <w:rFonts w:ascii="Times New Roman" w:eastAsia="Times New Roman" w:hAnsi="Times New Roman" w:cs="Times New Roman"/>
          <w:b/>
          <w:bCs/>
          <w:color w:val="000000"/>
          <w:sz w:val="24"/>
          <w:szCs w:val="24"/>
          <w:lang w:eastAsia="hu-HU" w:bidi="hu-HU"/>
        </w:rPr>
        <w:t>I ELJÁRÁS</w:t>
      </w:r>
      <w:r w:rsidRPr="008C5C0D">
        <w:rPr>
          <w:rFonts w:ascii="Times New Roman" w:eastAsia="Times New Roman" w:hAnsi="Times New Roman" w:cs="Times New Roman"/>
          <w:b/>
          <w:bCs/>
          <w:color w:val="000000"/>
          <w:sz w:val="24"/>
          <w:szCs w:val="24"/>
          <w:lang w:eastAsia="hu-HU" w:bidi="hu-HU"/>
        </w:rPr>
        <w:t xml:space="preserve"> </w:t>
      </w:r>
      <w:r w:rsidR="00D04C40" w:rsidRPr="008C5C0D">
        <w:rPr>
          <w:rFonts w:ascii="Times New Roman" w:eastAsia="Times New Roman" w:hAnsi="Times New Roman" w:cs="Times New Roman"/>
          <w:b/>
          <w:bCs/>
          <w:color w:val="000000"/>
          <w:sz w:val="24"/>
          <w:szCs w:val="24"/>
          <w:lang w:eastAsia="hu-HU" w:bidi="hu-HU"/>
        </w:rPr>
        <w:t xml:space="preserve"> </w:t>
      </w:r>
    </w:p>
    <w:p w:rsidR="00961DE3" w:rsidRPr="008C5C0D" w:rsidRDefault="00961DE3" w:rsidP="00961DE3">
      <w:pPr>
        <w:keepNext/>
        <w:keepLines/>
        <w:widowControl w:val="0"/>
        <w:spacing w:after="0" w:line="240" w:lineRule="auto"/>
        <w:ind w:left="4460" w:right="74" w:hanging="1760"/>
        <w:outlineLvl w:val="3"/>
        <w:rPr>
          <w:rFonts w:ascii="Times New Roman" w:eastAsia="Times New Roman" w:hAnsi="Times New Roman" w:cs="Times New Roman"/>
          <w:b/>
          <w:bCs/>
          <w:color w:val="000000"/>
          <w:sz w:val="24"/>
          <w:szCs w:val="24"/>
          <w:lang w:eastAsia="hu-HU" w:bidi="hu-HU"/>
        </w:rPr>
      </w:pPr>
    </w:p>
    <w:p w:rsidR="00961DE3" w:rsidRPr="008C5C0D" w:rsidRDefault="008C5C0D" w:rsidP="008C5C0D">
      <w:pPr>
        <w:keepNext/>
        <w:keepLines/>
        <w:widowControl w:val="0"/>
        <w:spacing w:after="0" w:line="240" w:lineRule="auto"/>
        <w:ind w:right="74"/>
        <w:jc w:val="center"/>
        <w:outlineLvl w:val="3"/>
        <w:rPr>
          <w:rFonts w:ascii="Times New Roman" w:eastAsia="Times New Roman" w:hAnsi="Times New Roman" w:cs="Times New Roman"/>
          <w:b/>
          <w:bCs/>
          <w:color w:val="000000"/>
          <w:sz w:val="24"/>
          <w:szCs w:val="24"/>
          <w:lang w:eastAsia="hu-HU" w:bidi="hu-HU"/>
        </w:rPr>
      </w:pPr>
      <w:r>
        <w:rPr>
          <w:rFonts w:ascii="Times New Roman" w:eastAsia="Times New Roman" w:hAnsi="Times New Roman" w:cs="Times New Roman"/>
          <w:b/>
          <w:bCs/>
          <w:color w:val="000000"/>
          <w:sz w:val="24"/>
          <w:szCs w:val="24"/>
          <w:lang w:eastAsia="hu-HU" w:bidi="hu-HU"/>
        </w:rPr>
        <w:t xml:space="preserve">29. </w:t>
      </w:r>
      <w:r w:rsidR="00961DE3" w:rsidRPr="008C5C0D">
        <w:rPr>
          <w:rFonts w:ascii="Times New Roman" w:eastAsia="Times New Roman" w:hAnsi="Times New Roman" w:cs="Times New Roman"/>
          <w:b/>
          <w:bCs/>
          <w:color w:val="000000"/>
          <w:sz w:val="24"/>
          <w:szCs w:val="24"/>
          <w:lang w:eastAsia="hu-HU" w:bidi="hu-HU"/>
        </w:rPr>
        <w:t>Településképi bejelentési eljárás</w:t>
      </w:r>
      <w:r w:rsidR="00862004" w:rsidRPr="008C5C0D">
        <w:rPr>
          <w:rFonts w:ascii="Times New Roman" w:eastAsia="Times New Roman" w:hAnsi="Times New Roman" w:cs="Times New Roman"/>
          <w:b/>
          <w:bCs/>
          <w:color w:val="000000"/>
          <w:sz w:val="24"/>
          <w:szCs w:val="24"/>
          <w:lang w:eastAsia="hu-HU" w:bidi="hu-HU"/>
        </w:rPr>
        <w:t xml:space="preserve"> részletes szabályai</w:t>
      </w:r>
    </w:p>
    <w:p w:rsidR="009F5D85" w:rsidRPr="008C5C0D" w:rsidRDefault="00D04C40" w:rsidP="00422F13">
      <w:pPr>
        <w:keepNext/>
        <w:keepLines/>
        <w:widowControl w:val="0"/>
        <w:spacing w:after="0" w:line="240" w:lineRule="auto"/>
        <w:ind w:left="4460" w:right="74" w:hanging="1400"/>
        <w:outlineLvl w:val="3"/>
        <w:rPr>
          <w:rFonts w:ascii="Times New Roman" w:eastAsia="Times New Roman" w:hAnsi="Times New Roman" w:cs="Times New Roman"/>
          <w:b/>
          <w:bCs/>
          <w:color w:val="000000"/>
          <w:sz w:val="24"/>
          <w:szCs w:val="24"/>
          <w:lang w:eastAsia="hu-HU" w:bidi="hu-HU"/>
        </w:rPr>
      </w:pPr>
      <w:r w:rsidRPr="008C5C0D">
        <w:rPr>
          <w:rFonts w:ascii="Times New Roman" w:eastAsia="Times New Roman" w:hAnsi="Times New Roman" w:cs="Times New Roman"/>
          <w:b/>
          <w:bCs/>
          <w:color w:val="000000"/>
          <w:sz w:val="24"/>
          <w:szCs w:val="24"/>
          <w:lang w:eastAsia="hu-HU" w:bidi="hu-HU"/>
        </w:rPr>
        <w:t xml:space="preserve">   </w:t>
      </w:r>
    </w:p>
    <w:p w:rsidR="005D5FDF" w:rsidRPr="008C5C0D" w:rsidRDefault="000C257C" w:rsidP="00E33467">
      <w:pPr>
        <w:keepNext/>
        <w:keepLines/>
        <w:widowControl w:val="0"/>
        <w:spacing w:after="0" w:line="240" w:lineRule="auto"/>
        <w:jc w:val="center"/>
        <w:outlineLvl w:val="3"/>
        <w:rPr>
          <w:rFonts w:ascii="Times New Roman" w:hAnsi="Times New Roman" w:cs="Times New Roman"/>
          <w:sz w:val="24"/>
          <w:szCs w:val="24"/>
        </w:rPr>
      </w:pPr>
      <w:r w:rsidRPr="008C5C0D">
        <w:rPr>
          <w:rFonts w:ascii="Times New Roman" w:eastAsia="Times New Roman" w:hAnsi="Times New Roman" w:cs="Times New Roman"/>
          <w:b/>
          <w:bCs/>
          <w:color w:val="000000"/>
          <w:sz w:val="24"/>
          <w:szCs w:val="24"/>
          <w:lang w:eastAsia="hu-HU" w:bidi="hu-HU"/>
        </w:rPr>
        <w:t>3</w:t>
      </w:r>
      <w:r w:rsidR="00862004" w:rsidRPr="008C5C0D">
        <w:rPr>
          <w:rFonts w:ascii="Times New Roman" w:eastAsia="Times New Roman" w:hAnsi="Times New Roman" w:cs="Times New Roman"/>
          <w:b/>
          <w:bCs/>
          <w:color w:val="000000"/>
          <w:sz w:val="24"/>
          <w:szCs w:val="24"/>
          <w:lang w:eastAsia="hu-HU" w:bidi="hu-HU"/>
        </w:rPr>
        <w:t>5</w:t>
      </w:r>
      <w:r w:rsidRPr="008C5C0D">
        <w:rPr>
          <w:rFonts w:ascii="Times New Roman" w:eastAsia="Times New Roman" w:hAnsi="Times New Roman" w:cs="Times New Roman"/>
          <w:b/>
          <w:bCs/>
          <w:color w:val="000000"/>
          <w:sz w:val="24"/>
          <w:szCs w:val="24"/>
          <w:lang w:eastAsia="hu-HU" w:bidi="hu-HU"/>
        </w:rPr>
        <w:t>. §</w:t>
      </w:r>
      <w:bookmarkEnd w:id="32"/>
    </w:p>
    <w:p w:rsidR="00F63E5A" w:rsidRPr="008C5C0D" w:rsidRDefault="005D5FDF" w:rsidP="00862004">
      <w:pPr>
        <w:pStyle w:val="Default"/>
        <w:ind w:left="540"/>
        <w:jc w:val="both"/>
        <w:rPr>
          <w:rFonts w:ascii="Times New Roman" w:hAnsi="Times New Roman" w:cs="Times New Roman"/>
        </w:rPr>
      </w:pPr>
      <w:r w:rsidRPr="008C5C0D">
        <w:rPr>
          <w:rFonts w:ascii="Times New Roman" w:hAnsi="Times New Roman" w:cs="Times New Roman"/>
        </w:rPr>
        <w:t xml:space="preserve"> </w:t>
      </w:r>
      <w:bookmarkStart w:id="33" w:name="bookmark35"/>
      <w:r w:rsidR="00862004" w:rsidRPr="008C5C0D">
        <w:rPr>
          <w:rFonts w:ascii="Times New Roman" w:hAnsi="Times New Roman" w:cs="Times New Roman"/>
        </w:rPr>
        <w:t xml:space="preserve">A polgármester településképi bejelentési eljárást folytat le –a nyilvántartott műemléki értéket vagy műemléket érintő, az örökségvédelmi hatósághoz történő bejelentéshez vagy örökségvédelmi engedélyhez kötött tevékenységek kivételével – a településkép fokozottabb védelme érdekében a </w:t>
      </w:r>
      <w:r w:rsidR="00862004" w:rsidRPr="008C5C0D">
        <w:rPr>
          <w:rFonts w:ascii="Times New Roman" w:hAnsi="Times New Roman" w:cs="Times New Roman"/>
          <w:color w:val="auto"/>
        </w:rPr>
        <w:t>község</w:t>
      </w:r>
      <w:r w:rsidR="00862004" w:rsidRPr="008C5C0D">
        <w:rPr>
          <w:rFonts w:ascii="Times New Roman" w:hAnsi="Times New Roman" w:cs="Times New Roman"/>
        </w:rPr>
        <w:t xml:space="preserve"> közigazgatási területén levő közterületen és köztulajdonban álló ingatlanokon valamint közterületnek nem minősülő magánterületen közterületről látható esetekben reklám közzétételére, reklámhordozók, reklámhordozót tartó berendezések elhelyezéséhez.</w:t>
      </w:r>
      <w:r w:rsidR="00862004" w:rsidRPr="008C5C0D">
        <w:rPr>
          <w:rFonts w:ascii="Times New Roman" w:hAnsi="Times New Roman" w:cs="Times New Roman"/>
        </w:rPr>
        <w:tab/>
      </w:r>
    </w:p>
    <w:p w:rsidR="00862004" w:rsidRPr="00961DE3" w:rsidRDefault="00862004" w:rsidP="00862004">
      <w:pPr>
        <w:pStyle w:val="Default"/>
        <w:ind w:left="540"/>
        <w:jc w:val="both"/>
      </w:pPr>
    </w:p>
    <w:p w:rsidR="000C257C" w:rsidRPr="008C5C0D" w:rsidRDefault="00ED4720" w:rsidP="00395483">
      <w:pPr>
        <w:widowControl w:val="0"/>
        <w:spacing w:after="0" w:line="240" w:lineRule="auto"/>
        <w:ind w:right="20"/>
        <w:jc w:val="center"/>
        <w:rPr>
          <w:rFonts w:ascii="Times New Roman" w:eastAsia="Times New Roman" w:hAnsi="Times New Roman" w:cs="Times New Roman"/>
          <w:b/>
          <w:bCs/>
          <w:sz w:val="24"/>
          <w:szCs w:val="24"/>
          <w:lang w:eastAsia="hu-HU" w:bidi="hu-HU"/>
        </w:rPr>
      </w:pPr>
      <w:r w:rsidRPr="008C5C0D">
        <w:rPr>
          <w:rFonts w:ascii="Times New Roman" w:eastAsia="Times New Roman" w:hAnsi="Times New Roman" w:cs="Times New Roman"/>
          <w:b/>
          <w:bCs/>
          <w:sz w:val="24"/>
          <w:szCs w:val="24"/>
          <w:lang w:eastAsia="hu-HU" w:bidi="hu-HU"/>
        </w:rPr>
        <w:t>3</w:t>
      </w:r>
      <w:r w:rsidR="00862004" w:rsidRPr="008C5C0D">
        <w:rPr>
          <w:rFonts w:ascii="Times New Roman" w:eastAsia="Times New Roman" w:hAnsi="Times New Roman" w:cs="Times New Roman"/>
          <w:b/>
          <w:bCs/>
          <w:sz w:val="24"/>
          <w:szCs w:val="24"/>
          <w:lang w:eastAsia="hu-HU" w:bidi="hu-HU"/>
        </w:rPr>
        <w:t>6</w:t>
      </w:r>
      <w:r w:rsidR="00F017E8" w:rsidRPr="008C5C0D">
        <w:rPr>
          <w:rFonts w:ascii="Times New Roman" w:eastAsia="Times New Roman" w:hAnsi="Times New Roman" w:cs="Times New Roman"/>
          <w:b/>
          <w:bCs/>
          <w:sz w:val="24"/>
          <w:szCs w:val="24"/>
          <w:lang w:eastAsia="hu-HU" w:bidi="hu-HU"/>
        </w:rPr>
        <w:t xml:space="preserve">. </w:t>
      </w:r>
      <w:r w:rsidR="000C257C" w:rsidRPr="008C5C0D">
        <w:rPr>
          <w:rFonts w:ascii="Times New Roman" w:eastAsia="Times New Roman" w:hAnsi="Times New Roman" w:cs="Times New Roman"/>
          <w:b/>
          <w:bCs/>
          <w:sz w:val="24"/>
          <w:szCs w:val="24"/>
          <w:lang w:eastAsia="hu-HU" w:bidi="hu-HU"/>
        </w:rPr>
        <w:t>§</w:t>
      </w:r>
      <w:bookmarkEnd w:id="33"/>
    </w:p>
    <w:p w:rsidR="00763D13" w:rsidRPr="008C5C0D" w:rsidRDefault="008C5C0D" w:rsidP="008C5C0D">
      <w:pPr>
        <w:tabs>
          <w:tab w:val="left" w:pos="3706"/>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63D13" w:rsidRPr="008C5C0D">
        <w:rPr>
          <w:rFonts w:ascii="Times New Roman" w:hAnsi="Times New Roman" w:cs="Times New Roman"/>
          <w:sz w:val="24"/>
          <w:szCs w:val="24"/>
        </w:rPr>
        <w:t xml:space="preserve">A településképi bejelentési eljárás az ügyfél által a polgármesterhez benyújtott bejelentésre indul, a bejelentési kérelem nyomtatvány jelen rendelet </w:t>
      </w:r>
      <w:r w:rsidR="00862004" w:rsidRPr="008C5C0D">
        <w:rPr>
          <w:rFonts w:ascii="Times New Roman" w:hAnsi="Times New Roman" w:cs="Times New Roman"/>
          <w:sz w:val="24"/>
          <w:szCs w:val="24"/>
        </w:rPr>
        <w:t>5</w:t>
      </w:r>
      <w:r w:rsidR="00763D13" w:rsidRPr="008C5C0D">
        <w:rPr>
          <w:rFonts w:ascii="Times New Roman" w:hAnsi="Times New Roman" w:cs="Times New Roman"/>
          <w:sz w:val="24"/>
          <w:szCs w:val="24"/>
        </w:rPr>
        <w:t xml:space="preserve">. melléklete. A bejelentéshez papír alapú vagy a dokumentációt tartalmazó digitális adathordozót kell mellékelni. </w:t>
      </w:r>
    </w:p>
    <w:p w:rsidR="00763D13" w:rsidRPr="008C5C0D" w:rsidRDefault="00763D13" w:rsidP="00763D13">
      <w:pPr>
        <w:pStyle w:val="Listaszerbekezds"/>
        <w:tabs>
          <w:tab w:val="left" w:pos="3706"/>
          <w:tab w:val="center" w:pos="4536"/>
        </w:tabs>
        <w:spacing w:after="0" w:line="240" w:lineRule="auto"/>
        <w:ind w:left="567"/>
        <w:jc w:val="both"/>
        <w:rPr>
          <w:rFonts w:ascii="Times New Roman" w:hAnsi="Times New Roman" w:cs="Times New Roman"/>
          <w:sz w:val="24"/>
          <w:szCs w:val="24"/>
        </w:rPr>
      </w:pPr>
      <w:r w:rsidRPr="008C5C0D">
        <w:rPr>
          <w:rFonts w:ascii="Times New Roman" w:hAnsi="Times New Roman" w:cs="Times New Roman"/>
          <w:sz w:val="24"/>
          <w:szCs w:val="24"/>
        </w:rPr>
        <w:t>A településképi követelményeket igazoló építészeti-műszaki dokumentációnak – a bejelentés tárgyától függően – az alábbiakat kell tartalmaznia:</w:t>
      </w:r>
    </w:p>
    <w:p w:rsidR="00763D13" w:rsidRPr="00472709" w:rsidRDefault="00472709" w:rsidP="00472709">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 </w:t>
      </w:r>
      <w:r w:rsidR="00763D13" w:rsidRPr="00472709">
        <w:rPr>
          <w:rFonts w:ascii="Times New Roman" w:hAnsi="Times New Roman" w:cs="Times New Roman"/>
          <w:sz w:val="24"/>
          <w:szCs w:val="24"/>
        </w:rPr>
        <w:t>meglévő állapotról fényképfelvételt</w:t>
      </w:r>
    </w:p>
    <w:p w:rsidR="00763D13" w:rsidRPr="00472709" w:rsidRDefault="00472709" w:rsidP="00472709">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 </w:t>
      </w:r>
      <w:r w:rsidR="00763D13" w:rsidRPr="00472709">
        <w:rPr>
          <w:rFonts w:ascii="Times New Roman" w:hAnsi="Times New Roman" w:cs="Times New Roman"/>
          <w:sz w:val="24"/>
          <w:szCs w:val="24"/>
        </w:rPr>
        <w:t>műszaki leírást</w:t>
      </w:r>
    </w:p>
    <w:p w:rsidR="00763D13" w:rsidRPr="00472709" w:rsidRDefault="00472709" w:rsidP="00472709">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c) </w:t>
      </w:r>
      <w:r w:rsidR="00763D13" w:rsidRPr="00472709">
        <w:rPr>
          <w:rFonts w:ascii="Times New Roman" w:hAnsi="Times New Roman" w:cs="Times New Roman"/>
          <w:sz w:val="24"/>
          <w:szCs w:val="24"/>
        </w:rPr>
        <w:t>a tervezett állapot formáját, mennyiségét, méretét és technológiáját,</w:t>
      </w:r>
    </w:p>
    <w:p w:rsidR="00763D13" w:rsidRPr="00472709" w:rsidRDefault="00472709" w:rsidP="00472709">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 </w:t>
      </w:r>
      <w:r w:rsidR="00763D13" w:rsidRPr="00472709">
        <w:rPr>
          <w:rFonts w:ascii="Times New Roman" w:hAnsi="Times New Roman" w:cs="Times New Roman"/>
          <w:sz w:val="24"/>
          <w:szCs w:val="24"/>
        </w:rPr>
        <w:t>a műszaki berendezés által igénybe vett helyszínt és elhelyezésének módját,</w:t>
      </w:r>
    </w:p>
    <w:p w:rsidR="00763D13" w:rsidRPr="00472709" w:rsidRDefault="00472709" w:rsidP="00472709">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e) </w:t>
      </w:r>
      <w:r w:rsidR="00763D13" w:rsidRPr="00472709">
        <w:rPr>
          <w:rFonts w:ascii="Times New Roman" w:hAnsi="Times New Roman" w:cs="Times New Roman"/>
          <w:sz w:val="24"/>
          <w:szCs w:val="24"/>
        </w:rPr>
        <w:t>elrendezési rajzot,</w:t>
      </w:r>
    </w:p>
    <w:p w:rsidR="00763D13" w:rsidRPr="00472709" w:rsidRDefault="00472709" w:rsidP="00472709">
      <w:pPr>
        <w:spacing w:after="0" w:line="240" w:lineRule="auto"/>
        <w:ind w:left="1134"/>
        <w:jc w:val="both"/>
        <w:rPr>
          <w:rFonts w:ascii="Times New Roman" w:hAnsi="Times New Roman" w:cs="Times New Roman"/>
          <w:sz w:val="24"/>
          <w:szCs w:val="24"/>
        </w:rPr>
      </w:pPr>
      <w:r w:rsidRPr="00472709">
        <w:rPr>
          <w:rFonts w:ascii="Times New Roman" w:hAnsi="Times New Roman" w:cs="Times New Roman"/>
          <w:sz w:val="24"/>
          <w:szCs w:val="24"/>
        </w:rPr>
        <w:lastRenderedPageBreak/>
        <w:t xml:space="preserve">f) </w:t>
      </w:r>
      <w:r w:rsidR="00763D13" w:rsidRPr="00472709">
        <w:rPr>
          <w:rFonts w:ascii="Times New Roman" w:hAnsi="Times New Roman" w:cs="Times New Roman"/>
          <w:sz w:val="24"/>
          <w:szCs w:val="24"/>
        </w:rPr>
        <w:t>reklám elhelyezésének helyétől – amennyibe indokolt - színtervet, környezetbe illesztett látványtervet.</w:t>
      </w:r>
    </w:p>
    <w:p w:rsidR="00763D13" w:rsidRPr="00472709" w:rsidRDefault="00472709" w:rsidP="00472709">
      <w:pPr>
        <w:tabs>
          <w:tab w:val="left" w:pos="3706"/>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63D13" w:rsidRPr="00472709">
        <w:rPr>
          <w:rFonts w:ascii="Times New Roman" w:hAnsi="Times New Roman" w:cs="Times New Roman"/>
          <w:sz w:val="24"/>
          <w:szCs w:val="24"/>
        </w:rPr>
        <w:t>A dokumentáció tartalmát a polgármester ellenőrzi. Amennyiben a benyújtott dokumentáció nem felel meg az (1) bekezdésben meghatározott tartalmi követelményeknek, a polgármester a tervezett tevékenységet megtiltja.</w:t>
      </w:r>
    </w:p>
    <w:p w:rsidR="00763D13" w:rsidRPr="00472709" w:rsidRDefault="00472709" w:rsidP="00472709">
      <w:pPr>
        <w:tabs>
          <w:tab w:val="left" w:pos="3706"/>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63D13" w:rsidRPr="00472709">
        <w:rPr>
          <w:rFonts w:ascii="Times New Roman" w:hAnsi="Times New Roman" w:cs="Times New Roman"/>
          <w:sz w:val="24"/>
          <w:szCs w:val="24"/>
        </w:rPr>
        <w:t>Amennyiben a benyújtott dokumentáció hiánytalan, a polgármester feltétellel vagy anélkül tudomásul veszi a bejelentést, illetve megtiltja, ha az nem felel meg a követelményeknek vagy nem illeszkedik a településképbe.</w:t>
      </w:r>
    </w:p>
    <w:p w:rsidR="00763D13" w:rsidRPr="00472709" w:rsidRDefault="00472709" w:rsidP="00472709">
      <w:pPr>
        <w:tabs>
          <w:tab w:val="left" w:pos="3706"/>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63D13" w:rsidRPr="00472709">
        <w:rPr>
          <w:rFonts w:ascii="Times New Roman" w:hAnsi="Times New Roman" w:cs="Times New Roman"/>
          <w:sz w:val="24"/>
          <w:szCs w:val="24"/>
        </w:rPr>
        <w:t>A polgármester a döntését a kérelem benyújtását követő 15 napon belül hatósági határozatban hozza meg.</w:t>
      </w:r>
    </w:p>
    <w:p w:rsidR="00763D13" w:rsidRPr="00472709" w:rsidRDefault="00472709" w:rsidP="00472709">
      <w:pPr>
        <w:tabs>
          <w:tab w:val="left" w:pos="3706"/>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763D13" w:rsidRPr="00472709">
        <w:rPr>
          <w:rFonts w:ascii="Times New Roman" w:hAnsi="Times New Roman" w:cs="Times New Roman"/>
          <w:sz w:val="24"/>
          <w:szCs w:val="24"/>
        </w:rPr>
        <w:t>A cégjelzések, reklám- és hirdető-berendezések esetében az igazolás időtartama 2 év, egyéb esetekben az igazolás határozatlan időtartamra szól. A bejelentéstől számított 1 éven belül kell megkezdeni a tevékenységet, ellenkező esetben azt ismételten be kell jelenteni.</w:t>
      </w:r>
    </w:p>
    <w:p w:rsidR="00763D13" w:rsidRDefault="00472709" w:rsidP="00472709">
      <w:pPr>
        <w:tabs>
          <w:tab w:val="left" w:pos="3706"/>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63D13" w:rsidRPr="00472709">
        <w:rPr>
          <w:rFonts w:ascii="Times New Roman" w:hAnsi="Times New Roman" w:cs="Times New Roman"/>
          <w:sz w:val="24"/>
          <w:szCs w:val="24"/>
        </w:rPr>
        <w:t>Amennyiben a településképi bejelentési eljárás lefolytatásához kötött tevékenység közterület- használati hozzájáruláshoz is kötött, a közterület-használati hozzájárulás kiadására csak a településképi bejelentési eljárás lefolytatását követően, a megengedő határozat birtokában és az abban meghatározott kikötések figyelembe vételével kerülhet sor.</w:t>
      </w:r>
    </w:p>
    <w:p w:rsidR="00472709" w:rsidRPr="00472709" w:rsidRDefault="00472709" w:rsidP="00472709">
      <w:pPr>
        <w:tabs>
          <w:tab w:val="left" w:pos="3706"/>
          <w:tab w:val="center" w:pos="4536"/>
        </w:tabs>
        <w:spacing w:after="0" w:line="240" w:lineRule="auto"/>
        <w:jc w:val="both"/>
        <w:rPr>
          <w:rFonts w:ascii="Times New Roman" w:hAnsi="Times New Roman" w:cs="Times New Roman"/>
          <w:sz w:val="24"/>
          <w:szCs w:val="24"/>
        </w:rPr>
      </w:pPr>
    </w:p>
    <w:p w:rsidR="00B47E39" w:rsidRPr="00472709" w:rsidRDefault="00862004" w:rsidP="00395483">
      <w:pPr>
        <w:pStyle w:val="Default"/>
        <w:jc w:val="center"/>
        <w:rPr>
          <w:rFonts w:ascii="Times New Roman" w:hAnsi="Times New Roman" w:cs="Times New Roman"/>
          <w:b/>
          <w:color w:val="auto"/>
        </w:rPr>
      </w:pPr>
      <w:r w:rsidRPr="00472709">
        <w:rPr>
          <w:rFonts w:ascii="Times New Roman" w:hAnsi="Times New Roman" w:cs="Times New Roman"/>
          <w:b/>
          <w:color w:val="auto"/>
        </w:rPr>
        <w:t>37</w:t>
      </w:r>
      <w:r w:rsidR="00F017E8" w:rsidRPr="00472709">
        <w:rPr>
          <w:rFonts w:ascii="Times New Roman" w:hAnsi="Times New Roman" w:cs="Times New Roman"/>
          <w:b/>
          <w:color w:val="auto"/>
        </w:rPr>
        <w:t>.</w:t>
      </w:r>
      <w:r w:rsidR="00962BBF" w:rsidRPr="00472709">
        <w:rPr>
          <w:rFonts w:ascii="Times New Roman" w:hAnsi="Times New Roman" w:cs="Times New Roman"/>
          <w:b/>
          <w:color w:val="auto"/>
        </w:rPr>
        <w:t xml:space="preserve"> </w:t>
      </w:r>
      <w:r w:rsidR="00F017E8" w:rsidRPr="00472709">
        <w:rPr>
          <w:rFonts w:ascii="Times New Roman" w:hAnsi="Times New Roman" w:cs="Times New Roman"/>
          <w:b/>
          <w:color w:val="auto"/>
        </w:rPr>
        <w:t>§</w:t>
      </w:r>
    </w:p>
    <w:p w:rsidR="00472709" w:rsidRPr="00962BBF" w:rsidRDefault="00472709" w:rsidP="00395483">
      <w:pPr>
        <w:pStyle w:val="Default"/>
        <w:jc w:val="center"/>
        <w:rPr>
          <w:b/>
          <w:color w:val="auto"/>
        </w:rPr>
      </w:pPr>
    </w:p>
    <w:p w:rsidR="00F017E8" w:rsidRPr="00472709" w:rsidRDefault="00F017E8" w:rsidP="002A1D1A">
      <w:pPr>
        <w:pStyle w:val="Default"/>
        <w:ind w:left="540" w:hanging="540"/>
        <w:jc w:val="both"/>
        <w:rPr>
          <w:rFonts w:ascii="Times New Roman" w:hAnsi="Times New Roman" w:cs="Times New Roman"/>
          <w:color w:val="auto"/>
        </w:rPr>
      </w:pPr>
      <w:r w:rsidRPr="00472709">
        <w:rPr>
          <w:rFonts w:ascii="Times New Roman" w:hAnsi="Times New Roman" w:cs="Times New Roman"/>
          <w:color w:val="auto"/>
        </w:rPr>
        <w:t>(1)</w:t>
      </w:r>
      <w:r w:rsidRPr="00962BBF">
        <w:rPr>
          <w:color w:val="auto"/>
        </w:rPr>
        <w:t xml:space="preserve"> </w:t>
      </w:r>
      <w:r w:rsidRPr="00472709">
        <w:rPr>
          <w:rFonts w:ascii="Times New Roman" w:hAnsi="Times New Roman" w:cs="Times New Roman"/>
          <w:color w:val="auto"/>
        </w:rPr>
        <w:t xml:space="preserve">A polgármester a településképi bejelentési eljárásban a tevékenység tudomásulvételéről vagy megtiltásáról szóló döntés kialakítása során - különösen - az alábbi szempontokat veszi figyelembe: </w:t>
      </w:r>
    </w:p>
    <w:p w:rsidR="00F017E8" w:rsidRPr="00472709" w:rsidRDefault="00F017E8" w:rsidP="002A1D1A">
      <w:pPr>
        <w:pStyle w:val="Default"/>
        <w:ind w:firstLine="540"/>
        <w:jc w:val="both"/>
        <w:rPr>
          <w:rFonts w:ascii="Times New Roman" w:hAnsi="Times New Roman" w:cs="Times New Roman"/>
          <w:color w:val="auto"/>
        </w:rPr>
      </w:pPr>
      <w:r w:rsidRPr="00472709">
        <w:rPr>
          <w:rFonts w:ascii="Times New Roman" w:hAnsi="Times New Roman" w:cs="Times New Roman"/>
          <w:color w:val="auto"/>
        </w:rPr>
        <w:t xml:space="preserve">a) jogszabályi előírásoknak való megfelelőség; </w:t>
      </w:r>
    </w:p>
    <w:p w:rsidR="00F017E8" w:rsidRPr="00472709" w:rsidRDefault="00F017E8" w:rsidP="002A1D1A">
      <w:pPr>
        <w:pStyle w:val="Default"/>
        <w:ind w:firstLine="540"/>
        <w:jc w:val="both"/>
        <w:rPr>
          <w:rFonts w:ascii="Times New Roman" w:hAnsi="Times New Roman" w:cs="Times New Roman"/>
          <w:color w:val="auto"/>
        </w:rPr>
      </w:pPr>
      <w:r w:rsidRPr="00472709">
        <w:rPr>
          <w:rFonts w:ascii="Times New Roman" w:hAnsi="Times New Roman" w:cs="Times New Roman"/>
          <w:color w:val="auto"/>
        </w:rPr>
        <w:t xml:space="preserve">b) a kialakult településszerkezetnek és telekszerkezetnek való megfelelőség; </w:t>
      </w:r>
    </w:p>
    <w:p w:rsidR="00F017E8" w:rsidRPr="00472709" w:rsidRDefault="00F017E8" w:rsidP="002A1D1A">
      <w:pPr>
        <w:pStyle w:val="Default"/>
        <w:ind w:left="540"/>
        <w:jc w:val="both"/>
        <w:rPr>
          <w:rFonts w:ascii="Times New Roman" w:hAnsi="Times New Roman" w:cs="Times New Roman"/>
          <w:color w:val="auto"/>
        </w:rPr>
      </w:pPr>
      <w:r w:rsidRPr="00472709">
        <w:rPr>
          <w:rFonts w:ascii="Times New Roman" w:hAnsi="Times New Roman" w:cs="Times New Roman"/>
          <w:color w:val="auto"/>
        </w:rPr>
        <w:t>c) illeszkedés, esztétika, igényesség, valamint e rendeletben foglalt követelményeknek való</w:t>
      </w:r>
      <w:r w:rsidR="002A1D1A" w:rsidRPr="00472709">
        <w:rPr>
          <w:rFonts w:ascii="Times New Roman" w:hAnsi="Times New Roman" w:cs="Times New Roman"/>
          <w:color w:val="auto"/>
        </w:rPr>
        <w:t xml:space="preserve"> </w:t>
      </w:r>
      <w:r w:rsidRPr="00472709">
        <w:rPr>
          <w:rFonts w:ascii="Times New Roman" w:hAnsi="Times New Roman" w:cs="Times New Roman"/>
          <w:color w:val="auto"/>
        </w:rPr>
        <w:t xml:space="preserve">megfelelőség. </w:t>
      </w:r>
    </w:p>
    <w:p w:rsidR="005D5FDF" w:rsidRPr="00472709" w:rsidRDefault="00F017E8" w:rsidP="005D5FDF">
      <w:pPr>
        <w:pStyle w:val="Default"/>
        <w:ind w:left="540" w:hanging="540"/>
        <w:jc w:val="both"/>
        <w:rPr>
          <w:rFonts w:ascii="Times New Roman" w:hAnsi="Times New Roman" w:cs="Times New Roman"/>
          <w:color w:val="auto"/>
        </w:rPr>
      </w:pPr>
      <w:r w:rsidRPr="00472709">
        <w:rPr>
          <w:rFonts w:ascii="Times New Roman" w:hAnsi="Times New Roman" w:cs="Times New Roman"/>
          <w:color w:val="auto"/>
        </w:rPr>
        <w:t>(</w:t>
      </w:r>
      <w:r w:rsidR="00763D13" w:rsidRPr="00472709">
        <w:rPr>
          <w:rFonts w:ascii="Times New Roman" w:hAnsi="Times New Roman" w:cs="Times New Roman"/>
          <w:color w:val="auto"/>
        </w:rPr>
        <w:t>2</w:t>
      </w:r>
      <w:r w:rsidRPr="00472709">
        <w:rPr>
          <w:rFonts w:ascii="Times New Roman" w:hAnsi="Times New Roman" w:cs="Times New Roman"/>
          <w:color w:val="auto"/>
        </w:rPr>
        <w:t xml:space="preserve">) Az ügyfél a polgármester döntésével szemben 15 napon belül a Képviselő-testülethez fellebbezéssel élhet. </w:t>
      </w:r>
    </w:p>
    <w:p w:rsidR="005D5FDF" w:rsidRPr="00472709" w:rsidRDefault="005D5FDF" w:rsidP="005D5FDF">
      <w:pPr>
        <w:pStyle w:val="Default"/>
        <w:ind w:left="540" w:hanging="540"/>
        <w:jc w:val="both"/>
        <w:rPr>
          <w:rFonts w:ascii="Times New Roman" w:hAnsi="Times New Roman" w:cs="Times New Roman"/>
        </w:rPr>
      </w:pPr>
      <w:r w:rsidRPr="00472709">
        <w:rPr>
          <w:rFonts w:ascii="Times New Roman" w:hAnsi="Times New Roman" w:cs="Times New Roman"/>
          <w:color w:val="auto"/>
        </w:rPr>
        <w:t>(3)</w:t>
      </w:r>
      <w:r w:rsidR="00472709">
        <w:rPr>
          <w:rFonts w:ascii="Times New Roman" w:hAnsi="Times New Roman" w:cs="Times New Roman"/>
          <w:color w:val="auto"/>
        </w:rPr>
        <w:t xml:space="preserve"> </w:t>
      </w:r>
      <w:r w:rsidR="00763D13" w:rsidRPr="00472709">
        <w:rPr>
          <w:rFonts w:ascii="Times New Roman" w:hAnsi="Times New Roman" w:cs="Times New Roman"/>
        </w:rPr>
        <w:t xml:space="preserve">A településképi bejelentési kötelezettség és a bejelentett tevékenység folytatását a </w:t>
      </w:r>
      <w:r w:rsidR="00862004" w:rsidRPr="00472709">
        <w:rPr>
          <w:rFonts w:ascii="Times New Roman" w:hAnsi="Times New Roman" w:cs="Times New Roman"/>
        </w:rPr>
        <w:t xml:space="preserve">Polgármester </w:t>
      </w:r>
      <w:r w:rsidR="00763D13" w:rsidRPr="00472709">
        <w:rPr>
          <w:rFonts w:ascii="Times New Roman" w:hAnsi="Times New Roman" w:cs="Times New Roman"/>
        </w:rPr>
        <w:t>ellenőrzi.</w:t>
      </w:r>
      <w:r w:rsidRPr="00472709">
        <w:rPr>
          <w:rFonts w:ascii="Times New Roman" w:hAnsi="Times New Roman" w:cs="Times New Roman"/>
        </w:rPr>
        <w:t xml:space="preserve"> </w:t>
      </w:r>
    </w:p>
    <w:p w:rsidR="005D5FDF" w:rsidRPr="00472709" w:rsidRDefault="005D5FDF" w:rsidP="005D5FDF">
      <w:pPr>
        <w:pStyle w:val="Default"/>
        <w:ind w:left="540" w:hanging="540"/>
        <w:jc w:val="both"/>
        <w:rPr>
          <w:rFonts w:ascii="Times New Roman" w:hAnsi="Times New Roman" w:cs="Times New Roman"/>
        </w:rPr>
      </w:pPr>
      <w:r w:rsidRPr="00472709">
        <w:rPr>
          <w:rFonts w:ascii="Times New Roman" w:hAnsi="Times New Roman" w:cs="Times New Roman"/>
          <w:color w:val="auto"/>
        </w:rPr>
        <w:t xml:space="preserve">(4)  </w:t>
      </w:r>
      <w:r w:rsidR="00763D13" w:rsidRPr="00472709">
        <w:rPr>
          <w:rFonts w:ascii="Times New Roman" w:hAnsi="Times New Roman" w:cs="Times New Roman"/>
        </w:rPr>
        <w:t xml:space="preserve">Amennyiben a </w:t>
      </w:r>
      <w:r w:rsidR="00862004" w:rsidRPr="00472709">
        <w:rPr>
          <w:rFonts w:ascii="Times New Roman" w:hAnsi="Times New Roman" w:cs="Times New Roman"/>
        </w:rPr>
        <w:t xml:space="preserve">Polgármester s </w:t>
      </w:r>
      <w:r w:rsidR="00763D13" w:rsidRPr="00472709">
        <w:rPr>
          <w:rFonts w:ascii="Times New Roman" w:hAnsi="Times New Roman" w:cs="Times New Roman"/>
        </w:rPr>
        <w:t xml:space="preserve">bejelentés elmulasztását vagy eltérő végrehajtást tapasztal, akkor a </w:t>
      </w:r>
      <w:r w:rsidR="00862004" w:rsidRPr="00472709">
        <w:rPr>
          <w:rFonts w:ascii="Times New Roman" w:hAnsi="Times New Roman" w:cs="Times New Roman"/>
        </w:rPr>
        <w:t>X</w:t>
      </w:r>
      <w:r w:rsidR="00763D13" w:rsidRPr="00472709">
        <w:rPr>
          <w:rFonts w:ascii="Times New Roman" w:hAnsi="Times New Roman" w:cs="Times New Roman"/>
        </w:rPr>
        <w:t>I. fejezet szerinti kötelezési eljárást lefolytatja.</w:t>
      </w:r>
      <w:r w:rsidRPr="00472709">
        <w:rPr>
          <w:rFonts w:ascii="Times New Roman" w:hAnsi="Times New Roman" w:cs="Times New Roman"/>
        </w:rPr>
        <w:t xml:space="preserve"> </w:t>
      </w:r>
    </w:p>
    <w:p w:rsidR="00763D13" w:rsidRPr="00472709" w:rsidRDefault="005D5FDF" w:rsidP="005D5FDF">
      <w:pPr>
        <w:pStyle w:val="Default"/>
        <w:ind w:left="540" w:hanging="540"/>
        <w:jc w:val="both"/>
        <w:rPr>
          <w:rFonts w:ascii="Times New Roman" w:hAnsi="Times New Roman" w:cs="Times New Roman"/>
        </w:rPr>
      </w:pPr>
      <w:r w:rsidRPr="00472709">
        <w:rPr>
          <w:rFonts w:ascii="Times New Roman" w:hAnsi="Times New Roman" w:cs="Times New Roman"/>
          <w:color w:val="auto"/>
        </w:rPr>
        <w:t xml:space="preserve">(5) </w:t>
      </w:r>
      <w:r w:rsidR="00763D13" w:rsidRPr="00472709">
        <w:rPr>
          <w:rFonts w:ascii="Times New Roman" w:hAnsi="Times New Roman" w:cs="Times New Roman"/>
        </w:rPr>
        <w:t xml:space="preserve">Reklám és reklámhordozó elhelyezése esetén tapasztalt eltérő végrehajtás esetén a </w:t>
      </w:r>
      <w:r w:rsidR="00862004" w:rsidRPr="00472709">
        <w:rPr>
          <w:rFonts w:ascii="Times New Roman" w:hAnsi="Times New Roman" w:cs="Times New Roman"/>
        </w:rPr>
        <w:t>Polgármester</w:t>
      </w:r>
      <w:r w:rsidR="00763D13" w:rsidRPr="00472709">
        <w:rPr>
          <w:rFonts w:ascii="Times New Roman" w:hAnsi="Times New Roman" w:cs="Times New Roman"/>
        </w:rPr>
        <w:t xml:space="preserve"> </w:t>
      </w:r>
      <w:r w:rsidR="00763D13" w:rsidRPr="00472709">
        <w:rPr>
          <w:rFonts w:ascii="Times New Roman" w:hAnsi="Times New Roman" w:cs="Times New Roman"/>
          <w:color w:val="auto"/>
        </w:rPr>
        <w:t xml:space="preserve"> </w:t>
      </w:r>
      <w:r w:rsidR="00763D13" w:rsidRPr="00472709">
        <w:rPr>
          <w:rFonts w:ascii="Times New Roman" w:hAnsi="Times New Roman" w:cs="Times New Roman"/>
        </w:rPr>
        <w:t>értesíti az illetékes Kormányhivatalt.</w:t>
      </w:r>
    </w:p>
    <w:p w:rsidR="00763D13" w:rsidRDefault="00763D13" w:rsidP="000B5579">
      <w:pPr>
        <w:pStyle w:val="Default"/>
        <w:ind w:left="540" w:hanging="540"/>
        <w:jc w:val="both"/>
        <w:rPr>
          <w:color w:val="auto"/>
        </w:rPr>
      </w:pPr>
    </w:p>
    <w:p w:rsidR="00B47E39" w:rsidRPr="00F115D9" w:rsidRDefault="00B47E39" w:rsidP="00B47E39">
      <w:pPr>
        <w:pStyle w:val="Default"/>
        <w:rPr>
          <w:rFonts w:cstheme="minorBidi"/>
          <w:color w:val="auto"/>
          <w:sz w:val="21"/>
          <w:szCs w:val="21"/>
        </w:rPr>
      </w:pPr>
    </w:p>
    <w:p w:rsidR="000C257C" w:rsidRPr="00472709" w:rsidRDefault="00472709" w:rsidP="00472709">
      <w:pPr>
        <w:keepNext/>
        <w:keepLines/>
        <w:widowControl w:val="0"/>
        <w:spacing w:after="0" w:line="230" w:lineRule="exact"/>
        <w:ind w:left="3600"/>
        <w:outlineLvl w:val="4"/>
        <w:rPr>
          <w:rFonts w:ascii="Times New Roman" w:eastAsia="Times New Roman" w:hAnsi="Times New Roman" w:cs="Times New Roman"/>
          <w:b/>
          <w:bCs/>
          <w:sz w:val="24"/>
          <w:szCs w:val="24"/>
          <w:lang w:eastAsia="hu-HU" w:bidi="hu-HU"/>
        </w:rPr>
      </w:pPr>
      <w:bookmarkStart w:id="34" w:name="bookmark36"/>
      <w:r w:rsidRPr="00472709">
        <w:rPr>
          <w:rFonts w:ascii="Times New Roman" w:eastAsia="Times New Roman" w:hAnsi="Times New Roman" w:cs="Times New Roman"/>
          <w:b/>
          <w:bCs/>
          <w:sz w:val="24"/>
          <w:szCs w:val="24"/>
          <w:lang w:eastAsia="hu-HU" w:bidi="hu-HU"/>
        </w:rPr>
        <w:t xml:space="preserve">IX. </w:t>
      </w:r>
      <w:r w:rsidR="00903DA4" w:rsidRPr="00472709">
        <w:rPr>
          <w:rFonts w:ascii="Times New Roman" w:eastAsia="Times New Roman" w:hAnsi="Times New Roman" w:cs="Times New Roman"/>
          <w:b/>
          <w:bCs/>
          <w:sz w:val="24"/>
          <w:szCs w:val="24"/>
          <w:lang w:eastAsia="hu-HU" w:bidi="hu-HU"/>
        </w:rPr>
        <w:t xml:space="preserve">FEJEZET </w:t>
      </w:r>
      <w:bookmarkEnd w:id="34"/>
    </w:p>
    <w:p w:rsidR="000C257C" w:rsidRPr="00472709" w:rsidRDefault="00903DA4" w:rsidP="000C257C">
      <w:pPr>
        <w:widowControl w:val="0"/>
        <w:spacing w:after="250" w:line="230" w:lineRule="exact"/>
        <w:ind w:left="40"/>
        <w:jc w:val="center"/>
        <w:rPr>
          <w:rFonts w:ascii="Times New Roman" w:eastAsia="Times New Roman" w:hAnsi="Times New Roman" w:cs="Times New Roman"/>
          <w:b/>
          <w:bCs/>
          <w:sz w:val="24"/>
          <w:szCs w:val="24"/>
          <w:lang w:eastAsia="hu-HU" w:bidi="hu-HU"/>
        </w:rPr>
      </w:pPr>
      <w:r w:rsidRPr="00472709">
        <w:rPr>
          <w:rFonts w:ascii="Times New Roman" w:eastAsia="Times New Roman" w:hAnsi="Times New Roman" w:cs="Times New Roman"/>
          <w:b/>
          <w:bCs/>
          <w:sz w:val="24"/>
          <w:szCs w:val="24"/>
          <w:lang w:eastAsia="hu-HU" w:bidi="hu-HU"/>
        </w:rPr>
        <w:t xml:space="preserve">A </w:t>
      </w:r>
      <w:r w:rsidR="000C257C" w:rsidRPr="00472709">
        <w:rPr>
          <w:rFonts w:ascii="Times New Roman" w:eastAsia="Times New Roman" w:hAnsi="Times New Roman" w:cs="Times New Roman"/>
          <w:b/>
          <w:bCs/>
          <w:sz w:val="24"/>
          <w:szCs w:val="24"/>
          <w:lang w:eastAsia="hu-HU" w:bidi="hu-HU"/>
        </w:rPr>
        <w:t>TELEPÜLÉSKÉPI KÖTELEZÉS, TELEPÜLÉSKÉPI BÍRSÁG</w:t>
      </w:r>
    </w:p>
    <w:p w:rsidR="00EB2A76" w:rsidRPr="00472709" w:rsidRDefault="00472709" w:rsidP="00472709">
      <w:pPr>
        <w:keepNext/>
        <w:keepLines/>
        <w:widowControl w:val="0"/>
        <w:spacing w:after="0" w:line="240" w:lineRule="auto"/>
        <w:ind w:left="360"/>
        <w:jc w:val="center"/>
        <w:outlineLvl w:val="4"/>
        <w:rPr>
          <w:rFonts w:ascii="Times New Roman" w:eastAsia="Times New Roman" w:hAnsi="Times New Roman" w:cs="Times New Roman"/>
          <w:b/>
          <w:bCs/>
          <w:sz w:val="24"/>
          <w:szCs w:val="24"/>
          <w:lang w:eastAsia="hu-HU" w:bidi="hu-HU"/>
        </w:rPr>
      </w:pPr>
      <w:bookmarkStart w:id="35" w:name="bookmark37"/>
      <w:r>
        <w:rPr>
          <w:rFonts w:ascii="Times New Roman" w:eastAsia="Times New Roman" w:hAnsi="Times New Roman" w:cs="Times New Roman"/>
          <w:b/>
          <w:bCs/>
          <w:sz w:val="24"/>
          <w:szCs w:val="24"/>
          <w:lang w:eastAsia="hu-HU" w:bidi="hu-HU"/>
        </w:rPr>
        <w:t xml:space="preserve">30. </w:t>
      </w:r>
      <w:r w:rsidR="00B47E39" w:rsidRPr="00472709">
        <w:rPr>
          <w:rFonts w:ascii="Times New Roman" w:eastAsia="Times New Roman" w:hAnsi="Times New Roman" w:cs="Times New Roman"/>
          <w:b/>
          <w:bCs/>
          <w:sz w:val="24"/>
          <w:szCs w:val="24"/>
          <w:lang w:eastAsia="hu-HU" w:bidi="hu-HU"/>
        </w:rPr>
        <w:t>A településképi kö</w:t>
      </w:r>
      <w:r w:rsidR="00EB2A76" w:rsidRPr="00472709">
        <w:rPr>
          <w:rFonts w:ascii="Times New Roman" w:eastAsia="Times New Roman" w:hAnsi="Times New Roman" w:cs="Times New Roman"/>
          <w:b/>
          <w:bCs/>
          <w:sz w:val="24"/>
          <w:szCs w:val="24"/>
          <w:lang w:eastAsia="hu-HU" w:bidi="hu-HU"/>
        </w:rPr>
        <w:t xml:space="preserve">telezési eljárás, </w:t>
      </w:r>
      <w:r w:rsidR="00B47E39" w:rsidRPr="00472709">
        <w:rPr>
          <w:rFonts w:ascii="Times New Roman" w:eastAsia="Times New Roman" w:hAnsi="Times New Roman" w:cs="Times New Roman"/>
          <w:b/>
          <w:bCs/>
          <w:sz w:val="24"/>
          <w:szCs w:val="24"/>
          <w:lang w:eastAsia="hu-HU" w:bidi="hu-HU"/>
        </w:rPr>
        <w:t xml:space="preserve">településképi </w:t>
      </w:r>
      <w:r w:rsidR="00EB2A76" w:rsidRPr="00472709">
        <w:rPr>
          <w:rFonts w:ascii="Times New Roman" w:eastAsia="Times New Roman" w:hAnsi="Times New Roman" w:cs="Times New Roman"/>
          <w:b/>
          <w:bCs/>
          <w:sz w:val="24"/>
          <w:szCs w:val="24"/>
          <w:lang w:eastAsia="hu-HU" w:bidi="hu-HU"/>
        </w:rPr>
        <w:t xml:space="preserve">bírság kiszabásának esetei </w:t>
      </w:r>
    </w:p>
    <w:p w:rsidR="00B47E39" w:rsidRPr="00472709" w:rsidRDefault="00EB2A76" w:rsidP="00EB2A76">
      <w:pPr>
        <w:keepNext/>
        <w:keepLines/>
        <w:widowControl w:val="0"/>
        <w:spacing w:after="0" w:line="240" w:lineRule="auto"/>
        <w:ind w:left="-320"/>
        <w:jc w:val="center"/>
        <w:outlineLvl w:val="4"/>
        <w:rPr>
          <w:rFonts w:ascii="Times New Roman" w:eastAsia="Times New Roman" w:hAnsi="Times New Roman" w:cs="Times New Roman"/>
          <w:b/>
          <w:bCs/>
          <w:sz w:val="24"/>
          <w:szCs w:val="24"/>
          <w:lang w:eastAsia="hu-HU" w:bidi="hu-HU"/>
        </w:rPr>
      </w:pPr>
      <w:r w:rsidRPr="00472709">
        <w:rPr>
          <w:rFonts w:ascii="Times New Roman" w:eastAsia="Times New Roman" w:hAnsi="Times New Roman" w:cs="Times New Roman"/>
          <w:b/>
          <w:bCs/>
          <w:sz w:val="24"/>
          <w:szCs w:val="24"/>
          <w:lang w:eastAsia="hu-HU" w:bidi="hu-HU"/>
        </w:rPr>
        <w:t>és mértéke</w:t>
      </w:r>
      <w:bookmarkEnd w:id="35"/>
    </w:p>
    <w:p w:rsidR="000C257C" w:rsidRDefault="00862004" w:rsidP="00395483">
      <w:pPr>
        <w:keepNext/>
        <w:keepLines/>
        <w:widowControl w:val="0"/>
        <w:spacing w:after="0" w:line="240" w:lineRule="auto"/>
        <w:ind w:left="40"/>
        <w:jc w:val="center"/>
        <w:outlineLvl w:val="4"/>
        <w:rPr>
          <w:rFonts w:ascii="Times New Roman" w:eastAsia="Times New Roman" w:hAnsi="Times New Roman" w:cs="Times New Roman"/>
          <w:b/>
          <w:bCs/>
          <w:sz w:val="24"/>
          <w:szCs w:val="24"/>
          <w:lang w:eastAsia="hu-HU" w:bidi="hu-HU"/>
        </w:rPr>
      </w:pPr>
      <w:r w:rsidRPr="00472709">
        <w:rPr>
          <w:rFonts w:ascii="Times New Roman" w:eastAsia="Times New Roman" w:hAnsi="Times New Roman" w:cs="Times New Roman"/>
          <w:b/>
          <w:bCs/>
          <w:sz w:val="24"/>
          <w:szCs w:val="24"/>
          <w:lang w:eastAsia="hu-HU" w:bidi="hu-HU"/>
        </w:rPr>
        <w:t>38</w:t>
      </w:r>
      <w:r w:rsidR="00C46381" w:rsidRPr="00472709">
        <w:rPr>
          <w:rFonts w:ascii="Times New Roman" w:eastAsia="Times New Roman" w:hAnsi="Times New Roman" w:cs="Times New Roman"/>
          <w:b/>
          <w:bCs/>
          <w:sz w:val="24"/>
          <w:szCs w:val="24"/>
          <w:lang w:eastAsia="hu-HU" w:bidi="hu-HU"/>
        </w:rPr>
        <w:t>.</w:t>
      </w:r>
      <w:r w:rsidR="00472709">
        <w:rPr>
          <w:rFonts w:ascii="Times New Roman" w:eastAsia="Times New Roman" w:hAnsi="Times New Roman" w:cs="Times New Roman"/>
          <w:b/>
          <w:bCs/>
          <w:sz w:val="24"/>
          <w:szCs w:val="24"/>
          <w:lang w:eastAsia="hu-HU" w:bidi="hu-HU"/>
        </w:rPr>
        <w:t xml:space="preserve"> </w:t>
      </w:r>
      <w:r w:rsidR="000C257C" w:rsidRPr="00472709">
        <w:rPr>
          <w:rFonts w:ascii="Times New Roman" w:eastAsia="Times New Roman" w:hAnsi="Times New Roman" w:cs="Times New Roman"/>
          <w:b/>
          <w:bCs/>
          <w:sz w:val="24"/>
          <w:szCs w:val="24"/>
          <w:lang w:eastAsia="hu-HU" w:bidi="hu-HU"/>
        </w:rPr>
        <w:t>§</w:t>
      </w:r>
    </w:p>
    <w:p w:rsidR="00472709" w:rsidRPr="00472709" w:rsidRDefault="00472709" w:rsidP="00395483">
      <w:pPr>
        <w:keepNext/>
        <w:keepLines/>
        <w:widowControl w:val="0"/>
        <w:spacing w:after="0" w:line="240" w:lineRule="auto"/>
        <w:ind w:left="40"/>
        <w:jc w:val="center"/>
        <w:outlineLvl w:val="4"/>
        <w:rPr>
          <w:rFonts w:ascii="Times New Roman" w:eastAsia="Times New Roman" w:hAnsi="Times New Roman" w:cs="Times New Roman"/>
          <w:b/>
          <w:bCs/>
          <w:sz w:val="24"/>
          <w:szCs w:val="24"/>
          <w:lang w:eastAsia="hu-HU" w:bidi="hu-HU"/>
        </w:rPr>
      </w:pPr>
    </w:p>
    <w:p w:rsidR="0010737E" w:rsidRPr="00472709" w:rsidRDefault="00472709" w:rsidP="00472709">
      <w:pPr>
        <w:widowControl w:val="0"/>
        <w:spacing w:after="0" w:line="240" w:lineRule="auto"/>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(1) </w:t>
      </w:r>
      <w:r w:rsidR="0010737E" w:rsidRPr="00472709">
        <w:rPr>
          <w:rFonts w:ascii="Times New Roman" w:eastAsia="Times New Roman" w:hAnsi="Times New Roman" w:cs="Times New Roman"/>
          <w:sz w:val="24"/>
          <w:szCs w:val="24"/>
          <w:lang w:eastAsia="hu-HU" w:bidi="hu-HU"/>
        </w:rPr>
        <w:t>A településképi követelmények teljesítése érdekében a polgármester – hivatalból vagy kérelemre – településképi kötelezési eljárást folytat le.</w:t>
      </w:r>
    </w:p>
    <w:p w:rsidR="0010737E" w:rsidRPr="00472709" w:rsidRDefault="00472709" w:rsidP="00472709">
      <w:pPr>
        <w:widowControl w:val="0"/>
        <w:spacing w:after="0" w:line="240" w:lineRule="auto"/>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(2) </w:t>
      </w:r>
      <w:r w:rsidR="0010737E" w:rsidRPr="00472709">
        <w:rPr>
          <w:rFonts w:ascii="Times New Roman" w:eastAsia="Times New Roman" w:hAnsi="Times New Roman" w:cs="Times New Roman"/>
          <w:sz w:val="24"/>
          <w:szCs w:val="24"/>
          <w:lang w:eastAsia="hu-HU" w:bidi="hu-HU"/>
        </w:rPr>
        <w:t xml:space="preserve">A településkép védelmi tájékoztatás és szakmai konzultáció betartását a főépítész – alkalmazásának hiányában a polgármester </w:t>
      </w:r>
      <w:r>
        <w:rPr>
          <w:rFonts w:ascii="Times New Roman" w:eastAsia="Times New Roman" w:hAnsi="Times New Roman" w:cs="Times New Roman"/>
          <w:sz w:val="24"/>
          <w:szCs w:val="24"/>
          <w:lang w:eastAsia="hu-HU" w:bidi="hu-HU"/>
        </w:rPr>
        <w:t>–</w:t>
      </w:r>
      <w:r w:rsidR="0010737E" w:rsidRPr="00472709">
        <w:rPr>
          <w:rFonts w:ascii="Times New Roman" w:eastAsia="Times New Roman" w:hAnsi="Times New Roman" w:cs="Times New Roman"/>
          <w:sz w:val="24"/>
          <w:szCs w:val="24"/>
          <w:lang w:eastAsia="hu-HU" w:bidi="hu-HU"/>
        </w:rPr>
        <w:t xml:space="preserve"> ellenőrzi.</w:t>
      </w:r>
    </w:p>
    <w:p w:rsidR="0010737E" w:rsidRPr="00472709" w:rsidRDefault="00472709" w:rsidP="00472709">
      <w:pPr>
        <w:widowControl w:val="0"/>
        <w:spacing w:after="0" w:line="240" w:lineRule="auto"/>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(3) </w:t>
      </w:r>
      <w:r w:rsidR="0010737E" w:rsidRPr="00472709">
        <w:rPr>
          <w:rFonts w:ascii="Times New Roman" w:eastAsia="Times New Roman" w:hAnsi="Times New Roman" w:cs="Times New Roman"/>
          <w:sz w:val="24"/>
          <w:szCs w:val="24"/>
          <w:lang w:eastAsia="hu-HU" w:bidi="hu-HU"/>
        </w:rPr>
        <w:t xml:space="preserve">A településképi követelményekkel szembeni mulasztásokat, amennyiben tudomására jut, kivizsgálja, és az </w:t>
      </w:r>
      <w:r w:rsidR="0010737E" w:rsidRPr="00472709">
        <w:rPr>
          <w:rFonts w:ascii="Times New Roman" w:hAnsi="Times New Roman" w:cs="Times New Roman"/>
          <w:sz w:val="24"/>
          <w:szCs w:val="24"/>
          <w:shd w:val="clear" w:color="auto" w:fill="FFFFFF"/>
        </w:rPr>
        <w:t>általános közigazgatási rendtartásról szóló 2016. évi CL. törvény (továbbiakban: Ákr)</w:t>
      </w:r>
      <w:r w:rsidR="0010737E" w:rsidRPr="00472709">
        <w:rPr>
          <w:rFonts w:ascii="Times New Roman" w:eastAsia="Times New Roman" w:hAnsi="Times New Roman" w:cs="Times New Roman"/>
          <w:sz w:val="24"/>
          <w:szCs w:val="24"/>
          <w:lang w:eastAsia="hu-HU" w:bidi="hu-HU"/>
        </w:rPr>
        <w:t xml:space="preserve"> alapján jár el.</w:t>
      </w:r>
    </w:p>
    <w:p w:rsidR="0010737E" w:rsidRPr="0010737E" w:rsidRDefault="0010737E" w:rsidP="00E33467">
      <w:pPr>
        <w:widowControl w:val="0"/>
        <w:spacing w:after="0" w:line="240" w:lineRule="auto"/>
        <w:ind w:right="20"/>
        <w:jc w:val="both"/>
        <w:rPr>
          <w:rFonts w:ascii="Garamond" w:eastAsia="Times New Roman" w:hAnsi="Garamond" w:cs="Times New Roman"/>
          <w:b/>
          <w:sz w:val="24"/>
          <w:szCs w:val="24"/>
          <w:lang w:eastAsia="hu-HU" w:bidi="hu-HU"/>
        </w:rPr>
      </w:pPr>
    </w:p>
    <w:p w:rsidR="00472709" w:rsidRDefault="00472709" w:rsidP="00E33467">
      <w:pPr>
        <w:widowControl w:val="0"/>
        <w:spacing w:after="0" w:line="240" w:lineRule="auto"/>
        <w:ind w:right="20"/>
        <w:jc w:val="center"/>
        <w:rPr>
          <w:rFonts w:ascii="Times New Roman" w:eastAsia="Times New Roman" w:hAnsi="Times New Roman" w:cs="Times New Roman"/>
          <w:b/>
          <w:sz w:val="24"/>
          <w:szCs w:val="24"/>
          <w:lang w:eastAsia="hu-HU" w:bidi="hu-HU"/>
        </w:rPr>
      </w:pPr>
    </w:p>
    <w:p w:rsidR="00472709" w:rsidRDefault="00472709" w:rsidP="00E33467">
      <w:pPr>
        <w:widowControl w:val="0"/>
        <w:spacing w:after="0" w:line="240" w:lineRule="auto"/>
        <w:ind w:right="20"/>
        <w:jc w:val="center"/>
        <w:rPr>
          <w:rFonts w:ascii="Times New Roman" w:eastAsia="Times New Roman" w:hAnsi="Times New Roman" w:cs="Times New Roman"/>
          <w:b/>
          <w:sz w:val="24"/>
          <w:szCs w:val="24"/>
          <w:lang w:eastAsia="hu-HU" w:bidi="hu-HU"/>
        </w:rPr>
      </w:pPr>
    </w:p>
    <w:p w:rsidR="0010737E" w:rsidRPr="00472709" w:rsidRDefault="0010737E" w:rsidP="00E33467">
      <w:pPr>
        <w:widowControl w:val="0"/>
        <w:spacing w:after="0" w:line="240" w:lineRule="auto"/>
        <w:ind w:right="20"/>
        <w:jc w:val="center"/>
        <w:rPr>
          <w:rFonts w:ascii="Times New Roman" w:eastAsia="Times New Roman" w:hAnsi="Times New Roman" w:cs="Times New Roman"/>
          <w:b/>
          <w:sz w:val="24"/>
          <w:szCs w:val="24"/>
          <w:lang w:eastAsia="hu-HU" w:bidi="hu-HU"/>
        </w:rPr>
      </w:pPr>
      <w:r w:rsidRPr="00472709">
        <w:rPr>
          <w:rFonts w:ascii="Times New Roman" w:eastAsia="Times New Roman" w:hAnsi="Times New Roman" w:cs="Times New Roman"/>
          <w:b/>
          <w:sz w:val="24"/>
          <w:szCs w:val="24"/>
          <w:lang w:eastAsia="hu-HU" w:bidi="hu-HU"/>
        </w:rPr>
        <w:t>39.§</w:t>
      </w:r>
    </w:p>
    <w:p w:rsidR="0010737E" w:rsidRPr="00472709" w:rsidRDefault="00472709" w:rsidP="00472709">
      <w:pPr>
        <w:widowControl w:val="0"/>
        <w:spacing w:after="0" w:line="240" w:lineRule="auto"/>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(1) </w:t>
      </w:r>
      <w:r w:rsidR="0010737E" w:rsidRPr="00472709">
        <w:rPr>
          <w:rFonts w:ascii="Times New Roman" w:eastAsia="Times New Roman" w:hAnsi="Times New Roman" w:cs="Times New Roman"/>
          <w:sz w:val="24"/>
          <w:szCs w:val="24"/>
          <w:lang w:eastAsia="hu-HU" w:bidi="hu-HU"/>
        </w:rPr>
        <w:t>A településképi követelmények be nem tartása esetén a polgármester településképi bírságot szabhat ki az építtetőre, mely többször is kivethető, amíg a jogszerűtlen állapot fennmarad.</w:t>
      </w:r>
    </w:p>
    <w:p w:rsidR="0010737E" w:rsidRPr="00472709" w:rsidRDefault="00472709" w:rsidP="00472709">
      <w:pPr>
        <w:widowControl w:val="0"/>
        <w:spacing w:after="0" w:line="240" w:lineRule="auto"/>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(2) </w:t>
      </w:r>
      <w:r w:rsidR="0010737E" w:rsidRPr="00472709">
        <w:rPr>
          <w:rFonts w:ascii="Times New Roman" w:eastAsia="Times New Roman" w:hAnsi="Times New Roman" w:cs="Times New Roman"/>
          <w:sz w:val="24"/>
          <w:szCs w:val="24"/>
          <w:lang w:eastAsia="hu-HU" w:bidi="hu-HU"/>
        </w:rPr>
        <w:t>A településképi bírság összege</w:t>
      </w:r>
    </w:p>
    <w:p w:rsidR="0010737E" w:rsidRPr="00472709" w:rsidRDefault="00472709" w:rsidP="00472709">
      <w:pPr>
        <w:widowControl w:val="0"/>
        <w:spacing w:after="0" w:line="240" w:lineRule="auto"/>
        <w:ind w:left="567"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a) </w:t>
      </w:r>
      <w:r w:rsidR="0010737E" w:rsidRPr="00472709">
        <w:rPr>
          <w:rFonts w:ascii="Times New Roman" w:eastAsia="Times New Roman" w:hAnsi="Times New Roman" w:cs="Times New Roman"/>
          <w:sz w:val="24"/>
          <w:szCs w:val="24"/>
          <w:lang w:eastAsia="hu-HU" w:bidi="hu-HU"/>
        </w:rPr>
        <w:t xml:space="preserve">településképi szempontból meghatározó területeken területi és egyedi építészeti követelmények be nem tartása esetén, amennyiben az egyedi védett építményt érint 100. 000 </w:t>
      </w:r>
      <w:r>
        <w:rPr>
          <w:rFonts w:ascii="Times New Roman" w:eastAsia="Times New Roman" w:hAnsi="Times New Roman" w:cs="Times New Roman"/>
          <w:sz w:val="24"/>
          <w:szCs w:val="24"/>
          <w:lang w:eastAsia="hu-HU" w:bidi="hu-HU"/>
        </w:rPr>
        <w:t>–</w:t>
      </w:r>
      <w:r w:rsidR="0010737E" w:rsidRPr="00472709">
        <w:rPr>
          <w:rFonts w:ascii="Times New Roman" w:eastAsia="Times New Roman" w:hAnsi="Times New Roman" w:cs="Times New Roman"/>
          <w:sz w:val="24"/>
          <w:szCs w:val="24"/>
          <w:lang w:eastAsia="hu-HU" w:bidi="hu-HU"/>
        </w:rPr>
        <w:t xml:space="preserve"> 200.000 forint,</w:t>
      </w:r>
    </w:p>
    <w:p w:rsidR="0010737E" w:rsidRPr="00472709" w:rsidRDefault="00472709" w:rsidP="00472709">
      <w:pPr>
        <w:widowControl w:val="0"/>
        <w:spacing w:after="0" w:line="240" w:lineRule="auto"/>
        <w:ind w:left="567"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b) </w:t>
      </w:r>
      <w:r w:rsidR="0010737E" w:rsidRPr="00472709">
        <w:rPr>
          <w:rFonts w:ascii="Times New Roman" w:eastAsia="Times New Roman" w:hAnsi="Times New Roman" w:cs="Times New Roman"/>
          <w:sz w:val="24"/>
          <w:szCs w:val="24"/>
          <w:lang w:eastAsia="hu-HU" w:bidi="hu-HU"/>
        </w:rPr>
        <w:t xml:space="preserve">településképi szempontból meghatározó területeken területi és egyedi építészeti követelmények be nem tartása esetén, amennyiben az egyedi védett építményt nem érint 50.000 </w:t>
      </w:r>
      <w:r>
        <w:rPr>
          <w:rFonts w:ascii="Times New Roman" w:eastAsia="Times New Roman" w:hAnsi="Times New Roman" w:cs="Times New Roman"/>
          <w:sz w:val="24"/>
          <w:szCs w:val="24"/>
          <w:lang w:eastAsia="hu-HU" w:bidi="hu-HU"/>
        </w:rPr>
        <w:t>–</w:t>
      </w:r>
      <w:r w:rsidR="0010737E" w:rsidRPr="00472709">
        <w:rPr>
          <w:rFonts w:ascii="Times New Roman" w:eastAsia="Times New Roman" w:hAnsi="Times New Roman" w:cs="Times New Roman"/>
          <w:sz w:val="24"/>
          <w:szCs w:val="24"/>
          <w:lang w:eastAsia="hu-HU" w:bidi="hu-HU"/>
        </w:rPr>
        <w:t xml:space="preserve"> 100.000 forint,</w:t>
      </w:r>
    </w:p>
    <w:p w:rsidR="0010737E" w:rsidRPr="00472709" w:rsidRDefault="00472709" w:rsidP="00472709">
      <w:pPr>
        <w:widowControl w:val="0"/>
        <w:spacing w:after="0" w:line="240" w:lineRule="auto"/>
        <w:ind w:left="567"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c) </w:t>
      </w:r>
      <w:r w:rsidR="0010737E" w:rsidRPr="00472709">
        <w:rPr>
          <w:rFonts w:ascii="Times New Roman" w:eastAsia="Times New Roman" w:hAnsi="Times New Roman" w:cs="Times New Roman"/>
          <w:sz w:val="24"/>
          <w:szCs w:val="24"/>
          <w:lang w:eastAsia="hu-HU" w:bidi="hu-HU"/>
        </w:rPr>
        <w:t xml:space="preserve">egyéb településképi és egyéb műszaki berendezésekre vonatkozókövetelmény be nem tartása esetén 25.000 </w:t>
      </w:r>
      <w:r>
        <w:rPr>
          <w:rFonts w:ascii="Times New Roman" w:eastAsia="Times New Roman" w:hAnsi="Times New Roman" w:cs="Times New Roman"/>
          <w:sz w:val="24"/>
          <w:szCs w:val="24"/>
          <w:lang w:eastAsia="hu-HU" w:bidi="hu-HU"/>
        </w:rPr>
        <w:t>–</w:t>
      </w:r>
      <w:r w:rsidR="0010737E" w:rsidRPr="00472709">
        <w:rPr>
          <w:rFonts w:ascii="Times New Roman" w:eastAsia="Times New Roman" w:hAnsi="Times New Roman" w:cs="Times New Roman"/>
          <w:sz w:val="24"/>
          <w:szCs w:val="24"/>
          <w:lang w:eastAsia="hu-HU" w:bidi="hu-HU"/>
        </w:rPr>
        <w:t xml:space="preserve"> 50.000 forint,</w:t>
      </w:r>
    </w:p>
    <w:p w:rsidR="0010737E" w:rsidRPr="00472709" w:rsidRDefault="00472709" w:rsidP="00472709">
      <w:pPr>
        <w:widowControl w:val="0"/>
        <w:spacing w:after="0" w:line="240" w:lineRule="auto"/>
        <w:ind w:left="567"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d) </w:t>
      </w:r>
      <w:r w:rsidR="0010737E" w:rsidRPr="00472709">
        <w:rPr>
          <w:rFonts w:ascii="Times New Roman" w:eastAsia="Times New Roman" w:hAnsi="Times New Roman" w:cs="Times New Roman"/>
          <w:sz w:val="24"/>
          <w:szCs w:val="24"/>
          <w:lang w:eastAsia="hu-HU" w:bidi="hu-HU"/>
        </w:rPr>
        <w:t xml:space="preserve">minden más esetben 10.000 </w:t>
      </w:r>
      <w:r>
        <w:rPr>
          <w:rFonts w:ascii="Times New Roman" w:eastAsia="Times New Roman" w:hAnsi="Times New Roman" w:cs="Times New Roman"/>
          <w:sz w:val="24"/>
          <w:szCs w:val="24"/>
          <w:lang w:eastAsia="hu-HU" w:bidi="hu-HU"/>
        </w:rPr>
        <w:t>–</w:t>
      </w:r>
      <w:r w:rsidR="0010737E" w:rsidRPr="00472709">
        <w:rPr>
          <w:rFonts w:ascii="Times New Roman" w:eastAsia="Times New Roman" w:hAnsi="Times New Roman" w:cs="Times New Roman"/>
          <w:sz w:val="24"/>
          <w:szCs w:val="24"/>
          <w:lang w:eastAsia="hu-HU" w:bidi="hu-HU"/>
        </w:rPr>
        <w:t xml:space="preserve"> 20.000 forint</w:t>
      </w:r>
    </w:p>
    <w:p w:rsidR="0010737E" w:rsidRPr="00472709" w:rsidRDefault="00472709" w:rsidP="00472709">
      <w:pPr>
        <w:widowControl w:val="0"/>
        <w:spacing w:after="0" w:line="240" w:lineRule="auto"/>
        <w:ind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(3) </w:t>
      </w:r>
      <w:r w:rsidR="0010737E" w:rsidRPr="00472709">
        <w:rPr>
          <w:rFonts w:ascii="Times New Roman" w:eastAsia="Times New Roman" w:hAnsi="Times New Roman" w:cs="Times New Roman"/>
          <w:sz w:val="24"/>
          <w:szCs w:val="24"/>
          <w:lang w:eastAsia="hu-HU" w:bidi="hu-HU"/>
        </w:rPr>
        <w:t>A polgármester a bírság kiszabása során a következő szempontokat mérlegeli</w:t>
      </w:r>
    </w:p>
    <w:p w:rsidR="0010737E" w:rsidRPr="00472709" w:rsidRDefault="00472709" w:rsidP="00472709">
      <w:pPr>
        <w:widowControl w:val="0"/>
        <w:spacing w:after="0" w:line="240" w:lineRule="auto"/>
        <w:ind w:left="567"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a) </w:t>
      </w:r>
      <w:r w:rsidR="0010737E" w:rsidRPr="00472709">
        <w:rPr>
          <w:rFonts w:ascii="Times New Roman" w:eastAsia="Times New Roman" w:hAnsi="Times New Roman" w:cs="Times New Roman"/>
          <w:sz w:val="24"/>
          <w:szCs w:val="24"/>
          <w:lang w:eastAsia="hu-HU" w:bidi="hu-HU"/>
        </w:rPr>
        <w:t>jogsértés milyen mértékben sérti vagy akadályozza a Tktv. 11/A.§ (1) bekezdésében meghatározott értékek megőrzését vagy kialakítását,</w:t>
      </w:r>
    </w:p>
    <w:p w:rsidR="0010737E" w:rsidRPr="00472709" w:rsidRDefault="00472709" w:rsidP="00472709">
      <w:pPr>
        <w:widowControl w:val="0"/>
        <w:spacing w:after="0" w:line="240" w:lineRule="auto"/>
        <w:ind w:left="567"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b) </w:t>
      </w:r>
      <w:r w:rsidR="0010737E" w:rsidRPr="00472709">
        <w:rPr>
          <w:rFonts w:ascii="Times New Roman" w:eastAsia="Times New Roman" w:hAnsi="Times New Roman" w:cs="Times New Roman"/>
          <w:sz w:val="24"/>
          <w:szCs w:val="24"/>
          <w:lang w:eastAsia="hu-HU" w:bidi="hu-HU"/>
        </w:rPr>
        <w:t>jogsértés időtartama,</w:t>
      </w:r>
    </w:p>
    <w:p w:rsidR="0010737E" w:rsidRPr="00472709" w:rsidRDefault="00472709" w:rsidP="00472709">
      <w:pPr>
        <w:widowControl w:val="0"/>
        <w:spacing w:after="0" w:line="240" w:lineRule="auto"/>
        <w:ind w:left="567" w:righ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 xml:space="preserve">c) </w:t>
      </w:r>
      <w:r w:rsidR="0010737E" w:rsidRPr="00472709">
        <w:rPr>
          <w:rFonts w:ascii="Times New Roman" w:eastAsia="Times New Roman" w:hAnsi="Times New Roman" w:cs="Times New Roman"/>
          <w:sz w:val="24"/>
          <w:szCs w:val="24"/>
          <w:lang w:eastAsia="hu-HU" w:bidi="hu-HU"/>
        </w:rPr>
        <w:t>a jogsértés ismételtsége.</w:t>
      </w:r>
    </w:p>
    <w:p w:rsidR="0010737E" w:rsidRPr="00472709" w:rsidRDefault="0010737E" w:rsidP="00E33467">
      <w:pPr>
        <w:widowControl w:val="0"/>
        <w:spacing w:after="0" w:line="240" w:lineRule="auto"/>
        <w:ind w:right="20"/>
        <w:jc w:val="both"/>
        <w:rPr>
          <w:rFonts w:ascii="Times New Roman" w:eastAsia="Times New Roman" w:hAnsi="Times New Roman" w:cs="Times New Roman"/>
          <w:sz w:val="24"/>
          <w:szCs w:val="24"/>
          <w:lang w:eastAsia="hu-HU" w:bidi="hu-HU"/>
        </w:rPr>
      </w:pPr>
    </w:p>
    <w:p w:rsidR="00C46381" w:rsidRPr="00472709" w:rsidRDefault="00472709" w:rsidP="00472709">
      <w:pPr>
        <w:widowControl w:val="0"/>
        <w:spacing w:after="0" w:line="240" w:lineRule="auto"/>
        <w:ind w:right="20"/>
        <w:jc w:val="center"/>
        <w:rPr>
          <w:rFonts w:ascii="Times New Roman" w:eastAsia="Times New Roman" w:hAnsi="Times New Roman" w:cs="Times New Roman"/>
          <w:b/>
          <w:bCs/>
          <w:sz w:val="24"/>
          <w:szCs w:val="24"/>
          <w:lang w:eastAsia="hu-HU" w:bidi="hu-HU"/>
        </w:rPr>
      </w:pPr>
      <w:bookmarkStart w:id="36" w:name="bookmark38"/>
      <w:r>
        <w:rPr>
          <w:rFonts w:ascii="Times New Roman" w:eastAsia="Times New Roman" w:hAnsi="Times New Roman" w:cs="Times New Roman"/>
          <w:b/>
          <w:bCs/>
          <w:sz w:val="24"/>
          <w:szCs w:val="24"/>
          <w:lang w:eastAsia="hu-HU" w:bidi="hu-HU"/>
        </w:rPr>
        <w:t xml:space="preserve">31. </w:t>
      </w:r>
      <w:r w:rsidR="00C46381" w:rsidRPr="00472709">
        <w:rPr>
          <w:rFonts w:ascii="Times New Roman" w:eastAsia="Times New Roman" w:hAnsi="Times New Roman" w:cs="Times New Roman"/>
          <w:b/>
          <w:bCs/>
          <w:sz w:val="24"/>
          <w:szCs w:val="24"/>
          <w:lang w:eastAsia="hu-HU" w:bidi="hu-HU"/>
        </w:rPr>
        <w:t>A településképi bírság kiszabásának és be</w:t>
      </w:r>
      <w:r w:rsidR="00EB2A76" w:rsidRPr="00472709">
        <w:rPr>
          <w:rFonts w:ascii="Times New Roman" w:eastAsia="Times New Roman" w:hAnsi="Times New Roman" w:cs="Times New Roman"/>
          <w:b/>
          <w:bCs/>
          <w:sz w:val="24"/>
          <w:szCs w:val="24"/>
          <w:lang w:eastAsia="hu-HU" w:bidi="hu-HU"/>
        </w:rPr>
        <w:t>fizetésének</w:t>
      </w:r>
      <w:r w:rsidR="00C46381" w:rsidRPr="00472709">
        <w:rPr>
          <w:rFonts w:ascii="Times New Roman" w:eastAsia="Times New Roman" w:hAnsi="Times New Roman" w:cs="Times New Roman"/>
          <w:b/>
          <w:bCs/>
          <w:sz w:val="24"/>
          <w:szCs w:val="24"/>
          <w:lang w:eastAsia="hu-HU" w:bidi="hu-HU"/>
        </w:rPr>
        <w:t xml:space="preserve"> módja</w:t>
      </w:r>
      <w:bookmarkEnd w:id="36"/>
    </w:p>
    <w:p w:rsidR="00077D6C" w:rsidRPr="00077D6C" w:rsidRDefault="00077D6C" w:rsidP="00E33467">
      <w:pPr>
        <w:widowControl w:val="0"/>
        <w:spacing w:after="0" w:line="240" w:lineRule="auto"/>
        <w:ind w:right="20"/>
        <w:jc w:val="center"/>
        <w:rPr>
          <w:rFonts w:ascii="Garamond" w:eastAsia="Times New Roman" w:hAnsi="Garamond" w:cs="Times New Roman"/>
          <w:b/>
          <w:bCs/>
          <w:lang w:eastAsia="hu-HU" w:bidi="hu-HU"/>
        </w:rPr>
      </w:pPr>
    </w:p>
    <w:p w:rsidR="00077D6C" w:rsidRPr="00472709" w:rsidRDefault="00EE7227" w:rsidP="00E33467">
      <w:pPr>
        <w:pStyle w:val="Default"/>
        <w:jc w:val="center"/>
        <w:rPr>
          <w:rFonts w:ascii="Times New Roman" w:hAnsi="Times New Roman" w:cs="Times New Roman"/>
          <w:b/>
          <w:color w:val="auto"/>
        </w:rPr>
      </w:pPr>
      <w:r w:rsidRPr="00472709">
        <w:rPr>
          <w:rFonts w:ascii="Times New Roman" w:hAnsi="Times New Roman" w:cs="Times New Roman"/>
          <w:b/>
          <w:color w:val="auto"/>
        </w:rPr>
        <w:t>4</w:t>
      </w:r>
      <w:r w:rsidR="00BA3EF5" w:rsidRPr="00472709">
        <w:rPr>
          <w:rFonts w:ascii="Times New Roman" w:hAnsi="Times New Roman" w:cs="Times New Roman"/>
          <w:b/>
          <w:color w:val="auto"/>
        </w:rPr>
        <w:t>0</w:t>
      </w:r>
      <w:r w:rsidRPr="00472709">
        <w:rPr>
          <w:rFonts w:ascii="Times New Roman" w:hAnsi="Times New Roman" w:cs="Times New Roman"/>
          <w:b/>
          <w:color w:val="auto"/>
        </w:rPr>
        <w:t>. §</w:t>
      </w:r>
    </w:p>
    <w:p w:rsidR="00BA3EF5" w:rsidRPr="00472709" w:rsidRDefault="00077D6C" w:rsidP="00E33467">
      <w:pPr>
        <w:widowControl w:val="0"/>
        <w:spacing w:after="0" w:line="240" w:lineRule="auto"/>
        <w:ind w:right="20"/>
        <w:jc w:val="both"/>
        <w:rPr>
          <w:rFonts w:ascii="Times New Roman" w:eastAsia="Times New Roman" w:hAnsi="Times New Roman" w:cs="Times New Roman"/>
          <w:sz w:val="24"/>
          <w:szCs w:val="24"/>
          <w:lang w:eastAsia="hu-HU" w:bidi="hu-HU"/>
        </w:rPr>
      </w:pPr>
      <w:r w:rsidRPr="00472709">
        <w:rPr>
          <w:rFonts w:ascii="Times New Roman" w:hAnsi="Times New Roman" w:cs="Times New Roman"/>
          <w:sz w:val="24"/>
          <w:szCs w:val="24"/>
        </w:rPr>
        <w:t xml:space="preserve">(1)  </w:t>
      </w:r>
      <w:r w:rsidR="00BA3EF5" w:rsidRPr="00472709">
        <w:rPr>
          <w:rFonts w:ascii="Times New Roman" w:eastAsia="Times New Roman" w:hAnsi="Times New Roman" w:cs="Times New Roman"/>
          <w:sz w:val="24"/>
          <w:szCs w:val="24"/>
          <w:lang w:eastAsia="hu-HU" w:bidi="hu-HU"/>
        </w:rPr>
        <w:t>A polgármester a bírság kiszabása során a következő szempontokat mérlegeli</w:t>
      </w:r>
    </w:p>
    <w:p w:rsidR="00BA3EF5" w:rsidRPr="00472709" w:rsidRDefault="00BA3EF5" w:rsidP="00E33467">
      <w:pPr>
        <w:widowControl w:val="0"/>
        <w:spacing w:after="0" w:line="240" w:lineRule="auto"/>
        <w:ind w:left="851" w:right="20" w:hanging="284"/>
        <w:jc w:val="both"/>
        <w:rPr>
          <w:rFonts w:ascii="Times New Roman" w:eastAsia="Times New Roman" w:hAnsi="Times New Roman" w:cs="Times New Roman"/>
          <w:sz w:val="24"/>
          <w:szCs w:val="24"/>
          <w:lang w:eastAsia="hu-HU" w:bidi="hu-HU"/>
        </w:rPr>
      </w:pPr>
      <w:r w:rsidRPr="00472709">
        <w:rPr>
          <w:rFonts w:ascii="Times New Roman" w:eastAsia="Times New Roman" w:hAnsi="Times New Roman" w:cs="Times New Roman"/>
          <w:sz w:val="24"/>
          <w:szCs w:val="24"/>
          <w:lang w:eastAsia="hu-HU" w:bidi="hu-HU"/>
        </w:rPr>
        <w:t>a)</w:t>
      </w:r>
      <w:r w:rsidRPr="00472709">
        <w:rPr>
          <w:rFonts w:ascii="Times New Roman" w:eastAsia="Times New Roman" w:hAnsi="Times New Roman" w:cs="Times New Roman"/>
          <w:sz w:val="24"/>
          <w:szCs w:val="24"/>
          <w:lang w:eastAsia="hu-HU" w:bidi="hu-HU"/>
        </w:rPr>
        <w:tab/>
        <w:t>jogsértés milyen mértékben sérti vagy akadályozza a településkép védelméről szóló 2016 évi LXXIV. törvény 11/A.§ (1) bekezdésében meghatározott értékek megőrzését vagy kialakítását,</w:t>
      </w:r>
    </w:p>
    <w:p w:rsidR="00BA3EF5" w:rsidRPr="00472709" w:rsidRDefault="00BA3EF5" w:rsidP="00E33467">
      <w:pPr>
        <w:widowControl w:val="0"/>
        <w:spacing w:after="0" w:line="240" w:lineRule="auto"/>
        <w:ind w:left="851" w:right="20" w:hanging="284"/>
        <w:jc w:val="both"/>
        <w:rPr>
          <w:rFonts w:ascii="Times New Roman" w:eastAsia="Times New Roman" w:hAnsi="Times New Roman" w:cs="Times New Roman"/>
          <w:sz w:val="24"/>
          <w:szCs w:val="24"/>
          <w:lang w:eastAsia="hu-HU" w:bidi="hu-HU"/>
        </w:rPr>
      </w:pPr>
      <w:r w:rsidRPr="00472709">
        <w:rPr>
          <w:rFonts w:ascii="Times New Roman" w:eastAsia="Times New Roman" w:hAnsi="Times New Roman" w:cs="Times New Roman"/>
          <w:sz w:val="24"/>
          <w:szCs w:val="24"/>
          <w:lang w:eastAsia="hu-HU" w:bidi="hu-HU"/>
        </w:rPr>
        <w:t>b)</w:t>
      </w:r>
      <w:r w:rsidRPr="00472709">
        <w:rPr>
          <w:rFonts w:ascii="Times New Roman" w:eastAsia="Times New Roman" w:hAnsi="Times New Roman" w:cs="Times New Roman"/>
          <w:sz w:val="24"/>
          <w:szCs w:val="24"/>
          <w:lang w:eastAsia="hu-HU" w:bidi="hu-HU"/>
        </w:rPr>
        <w:tab/>
        <w:t>jogsértés időtartama,</w:t>
      </w:r>
    </w:p>
    <w:p w:rsidR="00BA3EF5" w:rsidRPr="00472709" w:rsidRDefault="00BA3EF5" w:rsidP="00E33467">
      <w:pPr>
        <w:widowControl w:val="0"/>
        <w:spacing w:after="0" w:line="240" w:lineRule="auto"/>
        <w:ind w:left="851" w:right="20" w:hanging="284"/>
        <w:jc w:val="both"/>
        <w:rPr>
          <w:rFonts w:ascii="Times New Roman" w:eastAsia="Times New Roman" w:hAnsi="Times New Roman" w:cs="Times New Roman"/>
          <w:sz w:val="24"/>
          <w:szCs w:val="24"/>
          <w:lang w:eastAsia="hu-HU" w:bidi="hu-HU"/>
        </w:rPr>
      </w:pPr>
      <w:r w:rsidRPr="00472709">
        <w:rPr>
          <w:rFonts w:ascii="Times New Roman" w:eastAsia="Times New Roman" w:hAnsi="Times New Roman" w:cs="Times New Roman"/>
          <w:sz w:val="24"/>
          <w:szCs w:val="24"/>
          <w:lang w:eastAsia="hu-HU" w:bidi="hu-HU"/>
        </w:rPr>
        <w:t>c)</w:t>
      </w:r>
      <w:r w:rsidRPr="00472709">
        <w:rPr>
          <w:rFonts w:ascii="Times New Roman" w:eastAsia="Times New Roman" w:hAnsi="Times New Roman" w:cs="Times New Roman"/>
          <w:sz w:val="24"/>
          <w:szCs w:val="24"/>
          <w:lang w:eastAsia="hu-HU" w:bidi="hu-HU"/>
        </w:rPr>
        <w:tab/>
        <w:t>a jogsértés ismételtsége.</w:t>
      </w:r>
    </w:p>
    <w:p w:rsidR="00BA3EF5" w:rsidRPr="00472709" w:rsidRDefault="00BA3EF5" w:rsidP="00E33467">
      <w:pPr>
        <w:widowControl w:val="0"/>
        <w:spacing w:after="0" w:line="240" w:lineRule="auto"/>
        <w:ind w:right="20"/>
        <w:jc w:val="both"/>
        <w:rPr>
          <w:rFonts w:ascii="Times New Roman" w:eastAsia="Times New Roman" w:hAnsi="Times New Roman" w:cs="Times New Roman"/>
          <w:sz w:val="24"/>
          <w:szCs w:val="24"/>
          <w:lang w:eastAsia="hu-HU" w:bidi="hu-HU"/>
        </w:rPr>
      </w:pPr>
      <w:r w:rsidRPr="00472709">
        <w:rPr>
          <w:rFonts w:ascii="Times New Roman" w:eastAsia="Times New Roman" w:hAnsi="Times New Roman" w:cs="Times New Roman"/>
          <w:sz w:val="24"/>
          <w:szCs w:val="24"/>
          <w:lang w:eastAsia="hu-HU" w:bidi="hu-HU"/>
        </w:rPr>
        <w:t>(2</w:t>
      </w:r>
      <w:r w:rsidR="00472709">
        <w:rPr>
          <w:rFonts w:ascii="Times New Roman" w:eastAsia="Times New Roman" w:hAnsi="Times New Roman" w:cs="Times New Roman"/>
          <w:sz w:val="24"/>
          <w:szCs w:val="24"/>
          <w:lang w:eastAsia="hu-HU" w:bidi="hu-HU"/>
        </w:rPr>
        <w:t xml:space="preserve">) </w:t>
      </w:r>
      <w:r w:rsidRPr="00472709">
        <w:rPr>
          <w:rFonts w:ascii="Times New Roman" w:eastAsia="Times New Roman" w:hAnsi="Times New Roman" w:cs="Times New Roman"/>
          <w:sz w:val="24"/>
          <w:szCs w:val="24"/>
          <w:lang w:eastAsia="hu-HU" w:bidi="hu-HU"/>
        </w:rPr>
        <w:t>A településképi bírság befizetésének módja:</w:t>
      </w:r>
    </w:p>
    <w:p w:rsidR="00BA3EF5" w:rsidRPr="00472709" w:rsidRDefault="00BA3EF5" w:rsidP="00E33467">
      <w:pPr>
        <w:widowControl w:val="0"/>
        <w:spacing w:after="0" w:line="240" w:lineRule="auto"/>
        <w:ind w:left="567" w:right="20" w:hanging="567"/>
        <w:rPr>
          <w:rFonts w:ascii="Times New Roman" w:eastAsia="Times New Roman" w:hAnsi="Times New Roman" w:cs="Times New Roman"/>
          <w:sz w:val="24"/>
          <w:szCs w:val="24"/>
          <w:lang w:eastAsia="hu-HU" w:bidi="hu-HU"/>
        </w:rPr>
      </w:pPr>
      <w:r w:rsidRPr="00472709">
        <w:rPr>
          <w:rFonts w:ascii="Times New Roman" w:eastAsia="Times New Roman" w:hAnsi="Times New Roman" w:cs="Times New Roman"/>
          <w:sz w:val="24"/>
          <w:szCs w:val="24"/>
          <w:lang w:eastAsia="hu-HU" w:bidi="hu-HU"/>
        </w:rPr>
        <w:tab/>
        <w:t>a)     a bírság kiszabásáról szóló határozatban meghatározott határidőre és az   abban  megjelölt önkormányzati bankszámlaszámra történő befizetéssel.</w:t>
      </w:r>
    </w:p>
    <w:p w:rsidR="00BA3EF5" w:rsidRPr="00472709" w:rsidRDefault="00BA3EF5" w:rsidP="00E33467">
      <w:pPr>
        <w:widowControl w:val="0"/>
        <w:spacing w:after="0" w:line="240" w:lineRule="auto"/>
        <w:ind w:left="709" w:right="20" w:hanging="709"/>
        <w:jc w:val="both"/>
        <w:rPr>
          <w:rFonts w:ascii="Times New Roman" w:eastAsia="Times New Roman" w:hAnsi="Times New Roman" w:cs="Times New Roman"/>
          <w:sz w:val="24"/>
          <w:szCs w:val="24"/>
          <w:lang w:eastAsia="hu-HU" w:bidi="hu-HU"/>
        </w:rPr>
      </w:pPr>
      <w:r w:rsidRPr="00472709">
        <w:rPr>
          <w:rFonts w:ascii="Times New Roman" w:eastAsia="Times New Roman" w:hAnsi="Times New Roman" w:cs="Times New Roman"/>
          <w:sz w:val="24"/>
          <w:szCs w:val="24"/>
          <w:lang w:eastAsia="hu-HU" w:bidi="hu-HU"/>
        </w:rPr>
        <w:tab/>
        <w:t>b)     az a) pontban szereplő megfizetési mód elmaradása esetén – az államháztartásról szóló 2011. évi CXCV. törvény értelmében – a meg nem fizetett bírság köztartozásnak minősül, és adók módjára történik a behajtása.</w:t>
      </w:r>
    </w:p>
    <w:p w:rsidR="00BA3EF5" w:rsidRPr="00BA3EF5" w:rsidRDefault="00BA3EF5" w:rsidP="00E33467">
      <w:pPr>
        <w:widowControl w:val="0"/>
        <w:spacing w:after="0" w:line="240" w:lineRule="auto"/>
        <w:ind w:right="20"/>
        <w:jc w:val="both"/>
        <w:rPr>
          <w:rFonts w:ascii="Garamond" w:eastAsia="Times New Roman" w:hAnsi="Garamond" w:cs="Times New Roman"/>
          <w:sz w:val="24"/>
          <w:szCs w:val="24"/>
          <w:lang w:eastAsia="hu-HU" w:bidi="hu-HU"/>
        </w:rPr>
      </w:pPr>
    </w:p>
    <w:p w:rsidR="000C257C" w:rsidRPr="00903DA4" w:rsidRDefault="000C257C" w:rsidP="00903DA4">
      <w:pPr>
        <w:widowControl w:val="0"/>
        <w:spacing w:after="0" w:line="240" w:lineRule="auto"/>
        <w:ind w:right="20"/>
        <w:jc w:val="both"/>
        <w:rPr>
          <w:rFonts w:ascii="Times New Roman" w:eastAsia="Times New Roman" w:hAnsi="Times New Roman" w:cs="Times New Roman"/>
          <w:sz w:val="21"/>
          <w:szCs w:val="21"/>
          <w:lang w:eastAsia="hu-HU" w:bidi="hu-HU"/>
        </w:rPr>
      </w:pPr>
    </w:p>
    <w:p w:rsidR="00A60A98" w:rsidRPr="00472709" w:rsidRDefault="00472709" w:rsidP="00472709">
      <w:pPr>
        <w:keepNext/>
        <w:keepLines/>
        <w:widowControl w:val="0"/>
        <w:spacing w:after="0" w:line="240" w:lineRule="auto"/>
        <w:ind w:left="3600" w:right="72"/>
        <w:outlineLvl w:val="4"/>
        <w:rPr>
          <w:rFonts w:ascii="Times New Roman" w:eastAsia="Times New Roman" w:hAnsi="Times New Roman" w:cs="Times New Roman"/>
          <w:b/>
          <w:bCs/>
          <w:sz w:val="24"/>
          <w:szCs w:val="24"/>
          <w:lang w:eastAsia="hu-HU" w:bidi="hu-HU"/>
        </w:rPr>
      </w:pPr>
      <w:bookmarkStart w:id="37" w:name="bookmark39"/>
      <w:bookmarkEnd w:id="16"/>
      <w:r w:rsidRPr="00472709">
        <w:rPr>
          <w:rFonts w:ascii="Times New Roman" w:eastAsia="Times New Roman" w:hAnsi="Times New Roman" w:cs="Times New Roman"/>
          <w:b/>
          <w:bCs/>
          <w:sz w:val="24"/>
          <w:szCs w:val="24"/>
          <w:lang w:eastAsia="hu-HU" w:bidi="hu-HU"/>
        </w:rPr>
        <w:t xml:space="preserve">X. </w:t>
      </w:r>
      <w:r w:rsidR="00EC0B20" w:rsidRPr="00472709">
        <w:rPr>
          <w:rFonts w:ascii="Times New Roman" w:eastAsia="Times New Roman" w:hAnsi="Times New Roman" w:cs="Times New Roman"/>
          <w:b/>
          <w:bCs/>
          <w:sz w:val="24"/>
          <w:szCs w:val="24"/>
          <w:lang w:eastAsia="hu-HU" w:bidi="hu-HU"/>
        </w:rPr>
        <w:t>FEJEZET</w:t>
      </w:r>
    </w:p>
    <w:p w:rsidR="000C257C" w:rsidRPr="00472709" w:rsidRDefault="000C257C" w:rsidP="00903DA4">
      <w:pPr>
        <w:keepNext/>
        <w:keepLines/>
        <w:widowControl w:val="0"/>
        <w:spacing w:after="0" w:line="240" w:lineRule="auto"/>
        <w:ind w:left="5040" w:right="27" w:hanging="2160"/>
        <w:outlineLvl w:val="4"/>
        <w:rPr>
          <w:rFonts w:ascii="Times New Roman" w:eastAsia="Times New Roman" w:hAnsi="Times New Roman" w:cs="Times New Roman"/>
          <w:b/>
          <w:bCs/>
          <w:sz w:val="24"/>
          <w:szCs w:val="24"/>
          <w:lang w:eastAsia="hu-HU" w:bidi="hu-HU"/>
        </w:rPr>
      </w:pPr>
      <w:r w:rsidRPr="00472709">
        <w:rPr>
          <w:rFonts w:ascii="Times New Roman" w:eastAsia="Times New Roman" w:hAnsi="Times New Roman" w:cs="Times New Roman"/>
          <w:b/>
          <w:bCs/>
          <w:sz w:val="24"/>
          <w:szCs w:val="24"/>
          <w:lang w:eastAsia="hu-HU" w:bidi="hu-HU"/>
        </w:rPr>
        <w:t>ZÁRÓ</w:t>
      </w:r>
      <w:r w:rsidR="00472709" w:rsidRPr="00472709">
        <w:rPr>
          <w:rFonts w:ascii="Times New Roman" w:eastAsia="Times New Roman" w:hAnsi="Times New Roman" w:cs="Times New Roman"/>
          <w:b/>
          <w:bCs/>
          <w:sz w:val="24"/>
          <w:szCs w:val="24"/>
          <w:lang w:eastAsia="hu-HU" w:bidi="hu-HU"/>
        </w:rPr>
        <w:t xml:space="preserve"> </w:t>
      </w:r>
      <w:r w:rsidR="00A60A98" w:rsidRPr="00472709">
        <w:rPr>
          <w:rFonts w:ascii="Times New Roman" w:eastAsia="Times New Roman" w:hAnsi="Times New Roman" w:cs="Times New Roman"/>
          <w:b/>
          <w:bCs/>
          <w:sz w:val="24"/>
          <w:szCs w:val="24"/>
          <w:lang w:eastAsia="hu-HU" w:bidi="hu-HU"/>
        </w:rPr>
        <w:t>R</w:t>
      </w:r>
      <w:r w:rsidRPr="00472709">
        <w:rPr>
          <w:rFonts w:ascii="Times New Roman" w:eastAsia="Times New Roman" w:hAnsi="Times New Roman" w:cs="Times New Roman"/>
          <w:b/>
          <w:bCs/>
          <w:sz w:val="24"/>
          <w:szCs w:val="24"/>
          <w:lang w:eastAsia="hu-HU" w:bidi="hu-HU"/>
        </w:rPr>
        <w:t>ENDELKEZÉSEK</w:t>
      </w:r>
      <w:bookmarkEnd w:id="37"/>
    </w:p>
    <w:p w:rsidR="00227B28" w:rsidRPr="00472709" w:rsidRDefault="00227B28" w:rsidP="00903DA4">
      <w:pPr>
        <w:keepNext/>
        <w:keepLines/>
        <w:widowControl w:val="0"/>
        <w:spacing w:after="0" w:line="240" w:lineRule="auto"/>
        <w:ind w:left="5040" w:right="27" w:hanging="2160"/>
        <w:outlineLvl w:val="4"/>
        <w:rPr>
          <w:rFonts w:ascii="Times New Roman" w:eastAsia="Times New Roman" w:hAnsi="Times New Roman" w:cs="Times New Roman"/>
          <w:b/>
          <w:bCs/>
          <w:sz w:val="24"/>
          <w:szCs w:val="24"/>
          <w:lang w:eastAsia="hu-HU" w:bidi="hu-HU"/>
        </w:rPr>
      </w:pPr>
    </w:p>
    <w:p w:rsidR="00C46381" w:rsidRPr="00472709" w:rsidRDefault="00C46381" w:rsidP="00472709">
      <w:pPr>
        <w:widowControl w:val="0"/>
        <w:spacing w:after="0" w:line="230" w:lineRule="exact"/>
        <w:ind w:right="20"/>
        <w:jc w:val="center"/>
        <w:rPr>
          <w:rFonts w:ascii="Times New Roman" w:eastAsia="Times New Roman" w:hAnsi="Times New Roman" w:cs="Times New Roman"/>
          <w:b/>
          <w:bCs/>
          <w:sz w:val="24"/>
          <w:szCs w:val="24"/>
          <w:lang w:eastAsia="hu-HU" w:bidi="hu-HU"/>
        </w:rPr>
      </w:pPr>
      <w:r w:rsidRPr="00472709">
        <w:rPr>
          <w:rFonts w:ascii="Times New Roman" w:eastAsia="Times New Roman" w:hAnsi="Times New Roman" w:cs="Times New Roman"/>
          <w:b/>
          <w:bCs/>
          <w:sz w:val="24"/>
          <w:szCs w:val="24"/>
          <w:lang w:eastAsia="hu-HU" w:bidi="hu-HU"/>
        </w:rPr>
        <w:t xml:space="preserve">  </w:t>
      </w:r>
      <w:r w:rsidR="00472709" w:rsidRPr="00472709">
        <w:rPr>
          <w:rFonts w:ascii="Times New Roman" w:eastAsia="Times New Roman" w:hAnsi="Times New Roman" w:cs="Times New Roman"/>
          <w:b/>
          <w:bCs/>
          <w:sz w:val="24"/>
          <w:szCs w:val="24"/>
          <w:lang w:eastAsia="hu-HU" w:bidi="hu-HU"/>
        </w:rPr>
        <w:t xml:space="preserve">32. </w:t>
      </w:r>
      <w:r w:rsidRPr="00472709">
        <w:rPr>
          <w:rFonts w:ascii="Times New Roman" w:hAnsi="Times New Roman" w:cs="Times New Roman"/>
          <w:b/>
          <w:bCs/>
          <w:sz w:val="24"/>
          <w:szCs w:val="24"/>
        </w:rPr>
        <w:t>Hatályba léptető rendelkezések</w:t>
      </w:r>
      <w:r w:rsidRPr="00472709">
        <w:rPr>
          <w:rFonts w:ascii="Times New Roman" w:eastAsia="Times New Roman" w:hAnsi="Times New Roman" w:cs="Times New Roman"/>
          <w:b/>
          <w:bCs/>
          <w:sz w:val="24"/>
          <w:szCs w:val="24"/>
          <w:lang w:eastAsia="hu-HU" w:bidi="hu-HU"/>
        </w:rPr>
        <w:t xml:space="preserve"> </w:t>
      </w:r>
      <w:bookmarkStart w:id="38" w:name="bookmark40"/>
    </w:p>
    <w:p w:rsidR="00C46381" w:rsidRPr="00472709" w:rsidRDefault="00C46381" w:rsidP="00C46381">
      <w:pPr>
        <w:widowControl w:val="0"/>
        <w:spacing w:after="0" w:line="230" w:lineRule="exact"/>
        <w:ind w:right="20"/>
        <w:jc w:val="center"/>
        <w:rPr>
          <w:rFonts w:ascii="Times New Roman" w:eastAsia="Times New Roman" w:hAnsi="Times New Roman" w:cs="Times New Roman"/>
          <w:b/>
          <w:bCs/>
          <w:sz w:val="24"/>
          <w:szCs w:val="24"/>
          <w:lang w:eastAsia="hu-HU" w:bidi="hu-HU"/>
        </w:rPr>
      </w:pPr>
    </w:p>
    <w:p w:rsidR="00903DA4" w:rsidRPr="00472709" w:rsidRDefault="00BA3EF5" w:rsidP="00227B28">
      <w:pPr>
        <w:widowControl w:val="0"/>
        <w:spacing w:after="0" w:line="240" w:lineRule="auto"/>
        <w:ind w:right="23"/>
        <w:rPr>
          <w:rFonts w:ascii="Times New Roman" w:eastAsia="Times New Roman" w:hAnsi="Times New Roman" w:cs="Times New Roman"/>
          <w:sz w:val="24"/>
          <w:szCs w:val="24"/>
          <w:lang w:eastAsia="hu-HU" w:bidi="hu-HU"/>
        </w:rPr>
      </w:pPr>
      <w:r w:rsidRPr="00472709">
        <w:rPr>
          <w:rFonts w:ascii="Times New Roman" w:eastAsia="Times New Roman" w:hAnsi="Times New Roman" w:cs="Times New Roman"/>
          <w:b/>
          <w:bCs/>
          <w:sz w:val="24"/>
          <w:szCs w:val="24"/>
          <w:lang w:eastAsia="hu-HU" w:bidi="hu-HU"/>
        </w:rPr>
        <w:t xml:space="preserve">41. </w:t>
      </w:r>
      <w:r w:rsidR="000C257C" w:rsidRPr="00472709">
        <w:rPr>
          <w:rFonts w:ascii="Times New Roman" w:eastAsia="Times New Roman" w:hAnsi="Times New Roman" w:cs="Times New Roman"/>
          <w:b/>
          <w:bCs/>
          <w:sz w:val="24"/>
          <w:szCs w:val="24"/>
          <w:lang w:eastAsia="hu-HU" w:bidi="hu-HU"/>
        </w:rPr>
        <w:t>§</w:t>
      </w:r>
      <w:bookmarkEnd w:id="38"/>
      <w:r w:rsidR="00A60A98" w:rsidRPr="00472709">
        <w:rPr>
          <w:rFonts w:ascii="Times New Roman" w:eastAsia="Times New Roman" w:hAnsi="Times New Roman" w:cs="Times New Roman"/>
          <w:sz w:val="24"/>
          <w:szCs w:val="24"/>
          <w:lang w:eastAsia="hu-HU" w:bidi="hu-HU"/>
        </w:rPr>
        <w:t xml:space="preserve">     </w:t>
      </w:r>
      <w:r w:rsidR="000C257C" w:rsidRPr="00472709">
        <w:rPr>
          <w:rFonts w:ascii="Times New Roman" w:eastAsia="Times New Roman" w:hAnsi="Times New Roman" w:cs="Times New Roman"/>
          <w:sz w:val="24"/>
          <w:szCs w:val="24"/>
          <w:lang w:eastAsia="hu-HU" w:bidi="hu-HU"/>
        </w:rPr>
        <w:t xml:space="preserve">Ez a rendelet </w:t>
      </w:r>
      <w:r w:rsidR="00083F84" w:rsidRPr="00472709">
        <w:rPr>
          <w:rFonts w:ascii="Times New Roman" w:eastAsia="Times New Roman" w:hAnsi="Times New Roman" w:cs="Times New Roman"/>
          <w:sz w:val="24"/>
          <w:szCs w:val="24"/>
          <w:lang w:eastAsia="hu-HU" w:bidi="hu-HU"/>
        </w:rPr>
        <w:t>a kihirdetését</w:t>
      </w:r>
      <w:r w:rsidR="00196E9A" w:rsidRPr="00472709">
        <w:rPr>
          <w:rFonts w:ascii="Times New Roman" w:eastAsia="Times New Roman" w:hAnsi="Times New Roman" w:cs="Times New Roman"/>
          <w:sz w:val="24"/>
          <w:szCs w:val="24"/>
          <w:lang w:eastAsia="hu-HU" w:bidi="hu-HU"/>
        </w:rPr>
        <w:t xml:space="preserve"> követő 30</w:t>
      </w:r>
      <w:r w:rsidR="00395483" w:rsidRPr="00472709">
        <w:rPr>
          <w:rFonts w:ascii="Times New Roman" w:eastAsia="Times New Roman" w:hAnsi="Times New Roman" w:cs="Times New Roman"/>
          <w:sz w:val="24"/>
          <w:szCs w:val="24"/>
          <w:lang w:eastAsia="hu-HU" w:bidi="hu-HU"/>
        </w:rPr>
        <w:t>.</w:t>
      </w:r>
      <w:r w:rsidR="00196E9A" w:rsidRPr="00472709">
        <w:rPr>
          <w:rFonts w:ascii="Times New Roman" w:eastAsia="Times New Roman" w:hAnsi="Times New Roman" w:cs="Times New Roman"/>
          <w:sz w:val="24"/>
          <w:szCs w:val="24"/>
          <w:lang w:eastAsia="hu-HU" w:bidi="hu-HU"/>
        </w:rPr>
        <w:t xml:space="preserve"> napon </w:t>
      </w:r>
      <w:r w:rsidR="00EE7227" w:rsidRPr="00472709">
        <w:rPr>
          <w:rFonts w:ascii="Times New Roman" w:eastAsia="Times New Roman" w:hAnsi="Times New Roman" w:cs="Times New Roman"/>
          <w:sz w:val="24"/>
          <w:szCs w:val="24"/>
          <w:lang w:eastAsia="hu-HU" w:bidi="hu-HU"/>
        </w:rPr>
        <w:t>lép hat</w:t>
      </w:r>
      <w:r w:rsidR="00903DA4" w:rsidRPr="00472709">
        <w:rPr>
          <w:rFonts w:ascii="Times New Roman" w:eastAsia="Times New Roman" w:hAnsi="Times New Roman" w:cs="Times New Roman"/>
          <w:sz w:val="24"/>
          <w:szCs w:val="24"/>
          <w:lang w:eastAsia="hu-HU" w:bidi="hu-HU"/>
        </w:rPr>
        <w:t>á</w:t>
      </w:r>
      <w:r w:rsidR="00EE7227" w:rsidRPr="00472709">
        <w:rPr>
          <w:rFonts w:ascii="Times New Roman" w:eastAsia="Times New Roman" w:hAnsi="Times New Roman" w:cs="Times New Roman"/>
          <w:sz w:val="24"/>
          <w:szCs w:val="24"/>
          <w:lang w:eastAsia="hu-HU" w:bidi="hu-HU"/>
        </w:rPr>
        <w:t>lyba.</w:t>
      </w:r>
      <w:bookmarkStart w:id="39" w:name="bookmark41"/>
    </w:p>
    <w:p w:rsidR="00EE7227" w:rsidRPr="00472709" w:rsidRDefault="00EE7227" w:rsidP="00227B28">
      <w:pPr>
        <w:widowControl w:val="0"/>
        <w:spacing w:after="0" w:line="240" w:lineRule="auto"/>
        <w:ind w:right="23"/>
        <w:rPr>
          <w:rFonts w:ascii="Times New Roman" w:hAnsi="Times New Roman" w:cs="Times New Roman"/>
          <w:sz w:val="24"/>
          <w:szCs w:val="24"/>
        </w:rPr>
      </w:pPr>
      <w:r w:rsidRPr="00472709">
        <w:rPr>
          <w:rFonts w:ascii="Times New Roman" w:hAnsi="Times New Roman" w:cs="Times New Roman"/>
          <w:b/>
          <w:sz w:val="24"/>
          <w:szCs w:val="24"/>
        </w:rPr>
        <w:t>4</w:t>
      </w:r>
      <w:r w:rsidR="00BA3EF5" w:rsidRPr="00472709">
        <w:rPr>
          <w:rFonts w:ascii="Times New Roman" w:hAnsi="Times New Roman" w:cs="Times New Roman"/>
          <w:b/>
          <w:sz w:val="24"/>
          <w:szCs w:val="24"/>
        </w:rPr>
        <w:t>2</w:t>
      </w:r>
      <w:r w:rsidRPr="00472709">
        <w:rPr>
          <w:rFonts w:ascii="Times New Roman" w:hAnsi="Times New Roman" w:cs="Times New Roman"/>
          <w:b/>
          <w:sz w:val="24"/>
          <w:szCs w:val="24"/>
        </w:rPr>
        <w:t>.</w:t>
      </w:r>
      <w:r w:rsidR="00CB28EE" w:rsidRPr="00472709">
        <w:rPr>
          <w:rFonts w:ascii="Times New Roman" w:hAnsi="Times New Roman" w:cs="Times New Roman"/>
          <w:b/>
          <w:sz w:val="24"/>
          <w:szCs w:val="24"/>
        </w:rPr>
        <w:t xml:space="preserve"> </w:t>
      </w:r>
      <w:r w:rsidRPr="00472709">
        <w:rPr>
          <w:rFonts w:ascii="Times New Roman" w:hAnsi="Times New Roman" w:cs="Times New Roman"/>
          <w:b/>
          <w:sz w:val="24"/>
          <w:szCs w:val="24"/>
        </w:rPr>
        <w:t>§</w:t>
      </w:r>
      <w:r w:rsidRPr="00472709">
        <w:rPr>
          <w:rFonts w:ascii="Times New Roman" w:hAnsi="Times New Roman" w:cs="Times New Roman"/>
          <w:sz w:val="24"/>
          <w:szCs w:val="24"/>
        </w:rPr>
        <w:t xml:space="preserve">     </w:t>
      </w:r>
      <w:r w:rsidR="00C46381" w:rsidRPr="00472709">
        <w:rPr>
          <w:rFonts w:ascii="Times New Roman" w:hAnsi="Times New Roman" w:cs="Times New Roman"/>
          <w:sz w:val="24"/>
          <w:szCs w:val="24"/>
        </w:rPr>
        <w:t>E rendelet</w:t>
      </w:r>
      <w:r w:rsidR="00227B28" w:rsidRPr="00472709">
        <w:rPr>
          <w:rFonts w:ascii="Times New Roman" w:hAnsi="Times New Roman" w:cs="Times New Roman"/>
          <w:sz w:val="24"/>
          <w:szCs w:val="24"/>
        </w:rPr>
        <w:t xml:space="preserve"> előírásait </w:t>
      </w:r>
      <w:r w:rsidR="00C46381" w:rsidRPr="00472709">
        <w:rPr>
          <w:rFonts w:ascii="Times New Roman" w:hAnsi="Times New Roman" w:cs="Times New Roman"/>
          <w:sz w:val="24"/>
          <w:szCs w:val="24"/>
        </w:rPr>
        <w:t xml:space="preserve">a hatálybalépését követően indult eljárásokban kell </w:t>
      </w:r>
      <w:r w:rsidRPr="00472709">
        <w:rPr>
          <w:rFonts w:ascii="Times New Roman" w:hAnsi="Times New Roman" w:cs="Times New Roman"/>
          <w:sz w:val="24"/>
          <w:szCs w:val="24"/>
        </w:rPr>
        <w:t>a</w:t>
      </w:r>
      <w:r w:rsidR="00227B28" w:rsidRPr="00472709">
        <w:rPr>
          <w:rFonts w:ascii="Times New Roman" w:hAnsi="Times New Roman" w:cs="Times New Roman"/>
          <w:sz w:val="24"/>
          <w:szCs w:val="24"/>
        </w:rPr>
        <w:t>l</w:t>
      </w:r>
      <w:r w:rsidR="00C46381" w:rsidRPr="00472709">
        <w:rPr>
          <w:rFonts w:ascii="Times New Roman" w:hAnsi="Times New Roman" w:cs="Times New Roman"/>
          <w:sz w:val="24"/>
          <w:szCs w:val="24"/>
        </w:rPr>
        <w:t>kalmazni.</w:t>
      </w:r>
    </w:p>
    <w:p w:rsidR="00227B28" w:rsidRPr="00472709" w:rsidRDefault="00227B28" w:rsidP="00227B28">
      <w:pPr>
        <w:widowControl w:val="0"/>
        <w:spacing w:after="0" w:line="240" w:lineRule="auto"/>
        <w:ind w:right="20"/>
        <w:rPr>
          <w:rFonts w:ascii="Times New Roman" w:hAnsi="Times New Roman" w:cs="Times New Roman"/>
          <w:b/>
          <w:bCs/>
          <w:sz w:val="24"/>
          <w:szCs w:val="24"/>
        </w:rPr>
      </w:pPr>
    </w:p>
    <w:p w:rsidR="00C46381" w:rsidRPr="00A91DAA" w:rsidRDefault="00EE7227" w:rsidP="00F115D9">
      <w:pPr>
        <w:keepNext/>
        <w:keepLines/>
        <w:widowControl w:val="0"/>
        <w:spacing w:after="0" w:line="240" w:lineRule="auto"/>
        <w:ind w:left="4900" w:right="72" w:hanging="2380"/>
        <w:outlineLvl w:val="4"/>
        <w:rPr>
          <w:rFonts w:ascii="Times New Roman" w:eastAsia="Times New Roman" w:hAnsi="Times New Roman" w:cs="Times New Roman"/>
          <w:b/>
          <w:bCs/>
          <w:sz w:val="24"/>
          <w:szCs w:val="24"/>
          <w:lang w:eastAsia="hu-HU" w:bidi="hu-HU"/>
        </w:rPr>
      </w:pPr>
      <w:r w:rsidRPr="00A91DAA">
        <w:rPr>
          <w:rFonts w:ascii="Times New Roman" w:eastAsia="Times New Roman" w:hAnsi="Times New Roman" w:cs="Times New Roman"/>
          <w:b/>
          <w:bCs/>
          <w:sz w:val="24"/>
          <w:szCs w:val="24"/>
          <w:lang w:eastAsia="hu-HU" w:bidi="hu-HU"/>
        </w:rPr>
        <w:lastRenderedPageBreak/>
        <w:t>3</w:t>
      </w:r>
      <w:r w:rsidR="00BA3EF5" w:rsidRPr="00A91DAA">
        <w:rPr>
          <w:rFonts w:ascii="Times New Roman" w:eastAsia="Times New Roman" w:hAnsi="Times New Roman" w:cs="Times New Roman"/>
          <w:b/>
          <w:bCs/>
          <w:sz w:val="24"/>
          <w:szCs w:val="24"/>
          <w:lang w:eastAsia="hu-HU" w:bidi="hu-HU"/>
        </w:rPr>
        <w:t>3</w:t>
      </w:r>
      <w:r w:rsidR="00F115D9" w:rsidRPr="00A91DAA">
        <w:rPr>
          <w:rFonts w:ascii="Times New Roman" w:eastAsia="Times New Roman" w:hAnsi="Times New Roman" w:cs="Times New Roman"/>
          <w:b/>
          <w:bCs/>
          <w:sz w:val="24"/>
          <w:szCs w:val="24"/>
          <w:lang w:eastAsia="hu-HU" w:bidi="hu-HU"/>
        </w:rPr>
        <w:t>.</w:t>
      </w:r>
      <w:r w:rsidRPr="00A91DAA">
        <w:rPr>
          <w:rFonts w:ascii="Times New Roman" w:eastAsia="Times New Roman" w:hAnsi="Times New Roman" w:cs="Times New Roman"/>
          <w:b/>
          <w:bCs/>
          <w:sz w:val="24"/>
          <w:szCs w:val="24"/>
          <w:lang w:eastAsia="hu-HU" w:bidi="hu-HU"/>
        </w:rPr>
        <w:t xml:space="preserve">   </w:t>
      </w:r>
      <w:r w:rsidR="000C257C" w:rsidRPr="00A91DAA">
        <w:rPr>
          <w:rFonts w:ascii="Times New Roman" w:eastAsia="Times New Roman" w:hAnsi="Times New Roman" w:cs="Times New Roman"/>
          <w:b/>
          <w:bCs/>
          <w:sz w:val="24"/>
          <w:szCs w:val="24"/>
          <w:lang w:eastAsia="hu-HU" w:bidi="hu-HU"/>
        </w:rPr>
        <w:t xml:space="preserve">Hatályon kívül helyező rendelkezések </w:t>
      </w:r>
    </w:p>
    <w:p w:rsidR="00962BBF" w:rsidRPr="00A91DAA" w:rsidRDefault="00962BBF" w:rsidP="00F115D9">
      <w:pPr>
        <w:keepNext/>
        <w:keepLines/>
        <w:widowControl w:val="0"/>
        <w:spacing w:after="0" w:line="240" w:lineRule="auto"/>
        <w:ind w:left="4900" w:right="72" w:hanging="2380"/>
        <w:outlineLvl w:val="4"/>
        <w:rPr>
          <w:rFonts w:ascii="Times New Roman" w:eastAsia="Times New Roman" w:hAnsi="Times New Roman" w:cs="Times New Roman"/>
          <w:b/>
          <w:bCs/>
          <w:sz w:val="24"/>
          <w:szCs w:val="24"/>
          <w:lang w:eastAsia="hu-HU" w:bidi="hu-HU"/>
        </w:rPr>
      </w:pPr>
    </w:p>
    <w:p w:rsidR="00196E9A" w:rsidRPr="00A91DAA" w:rsidRDefault="00227B28" w:rsidP="00196E9A">
      <w:pPr>
        <w:keepNext/>
        <w:keepLines/>
        <w:widowControl w:val="0"/>
        <w:spacing w:after="0" w:line="240" w:lineRule="auto"/>
        <w:ind w:left="720" w:right="72" w:hanging="720"/>
        <w:jc w:val="both"/>
        <w:outlineLvl w:val="4"/>
        <w:rPr>
          <w:rFonts w:ascii="Times New Roman" w:hAnsi="Times New Roman" w:cs="Times New Roman"/>
          <w:sz w:val="24"/>
          <w:szCs w:val="24"/>
        </w:rPr>
      </w:pPr>
      <w:r w:rsidRPr="00A91DAA">
        <w:rPr>
          <w:rFonts w:ascii="Times New Roman" w:eastAsia="Times New Roman" w:hAnsi="Times New Roman" w:cs="Times New Roman"/>
          <w:b/>
          <w:bCs/>
          <w:sz w:val="24"/>
          <w:szCs w:val="24"/>
          <w:lang w:eastAsia="hu-HU" w:bidi="hu-HU"/>
        </w:rPr>
        <w:t>4</w:t>
      </w:r>
      <w:r w:rsidR="00BA3EF5" w:rsidRPr="00A91DAA">
        <w:rPr>
          <w:rFonts w:ascii="Times New Roman" w:eastAsia="Times New Roman" w:hAnsi="Times New Roman" w:cs="Times New Roman"/>
          <w:b/>
          <w:bCs/>
          <w:sz w:val="24"/>
          <w:szCs w:val="24"/>
          <w:lang w:eastAsia="hu-HU" w:bidi="hu-HU"/>
        </w:rPr>
        <w:t>3</w:t>
      </w:r>
      <w:bookmarkEnd w:id="39"/>
      <w:r w:rsidRPr="00A91DAA">
        <w:rPr>
          <w:rFonts w:ascii="Times New Roman" w:eastAsia="Times New Roman" w:hAnsi="Times New Roman" w:cs="Times New Roman"/>
          <w:b/>
          <w:bCs/>
          <w:sz w:val="24"/>
          <w:szCs w:val="24"/>
          <w:lang w:eastAsia="hu-HU" w:bidi="hu-HU"/>
        </w:rPr>
        <w:t>.</w:t>
      </w:r>
      <w:bookmarkStart w:id="40" w:name="_Hlk506292776"/>
      <w:r w:rsidRPr="00A91DAA">
        <w:rPr>
          <w:rFonts w:ascii="Times New Roman" w:eastAsia="Times New Roman" w:hAnsi="Times New Roman" w:cs="Times New Roman"/>
          <w:b/>
          <w:bCs/>
          <w:sz w:val="24"/>
          <w:szCs w:val="24"/>
          <w:lang w:eastAsia="hu-HU" w:bidi="hu-HU"/>
        </w:rPr>
        <w:t xml:space="preserve">§ </w:t>
      </w:r>
      <w:bookmarkEnd w:id="40"/>
      <w:r w:rsidR="00A91DAA">
        <w:rPr>
          <w:rFonts w:ascii="Times New Roman" w:eastAsia="Times New Roman" w:hAnsi="Times New Roman" w:cs="Times New Roman"/>
          <w:b/>
          <w:bCs/>
          <w:sz w:val="24"/>
          <w:szCs w:val="24"/>
          <w:lang w:eastAsia="hu-HU" w:bidi="hu-HU"/>
        </w:rPr>
        <w:t xml:space="preserve"> </w:t>
      </w:r>
      <w:r w:rsidR="00196E9A" w:rsidRPr="00A91DAA">
        <w:rPr>
          <w:rFonts w:ascii="Times New Roman" w:eastAsia="Times New Roman" w:hAnsi="Times New Roman" w:cs="Times New Roman"/>
          <w:bCs/>
          <w:sz w:val="24"/>
          <w:szCs w:val="24"/>
          <w:lang w:eastAsia="hu-HU" w:bidi="hu-HU"/>
        </w:rPr>
        <w:t>Hatályát veszti a</w:t>
      </w:r>
      <w:r w:rsidR="00196E9A" w:rsidRPr="00A91DAA">
        <w:rPr>
          <w:rFonts w:ascii="Times New Roman" w:eastAsia="Times New Roman" w:hAnsi="Times New Roman" w:cs="Times New Roman"/>
          <w:b/>
          <w:bCs/>
          <w:sz w:val="24"/>
          <w:szCs w:val="24"/>
          <w:lang w:eastAsia="hu-HU" w:bidi="hu-HU"/>
        </w:rPr>
        <w:t xml:space="preserve"> </w:t>
      </w:r>
      <w:r w:rsidR="00196E9A" w:rsidRPr="00A91DAA">
        <w:rPr>
          <w:rFonts w:ascii="Times New Roman" w:hAnsi="Times New Roman" w:cs="Times New Roman"/>
          <w:sz w:val="24"/>
          <w:szCs w:val="24"/>
        </w:rPr>
        <w:t xml:space="preserve">reklámok, reklámhordozók és cégérek elhelyezésének, alkalmazásának követelményeiről </w:t>
      </w:r>
      <w:r w:rsidR="00BA3EF5" w:rsidRPr="00A91DAA">
        <w:rPr>
          <w:rFonts w:ascii="Times New Roman" w:eastAsia="Calibri" w:hAnsi="Times New Roman" w:cs="Times New Roman"/>
          <w:sz w:val="24"/>
          <w:szCs w:val="24"/>
        </w:rPr>
        <w:t>és tilalmáról, és az elhelyezésükhöz szükséges településképi bejelentési eljárás szabályairól</w:t>
      </w:r>
      <w:r w:rsidR="00BA3EF5" w:rsidRPr="00A91DAA">
        <w:rPr>
          <w:rFonts w:ascii="Times New Roman" w:hAnsi="Times New Roman" w:cs="Times New Roman"/>
          <w:sz w:val="24"/>
          <w:szCs w:val="24"/>
        </w:rPr>
        <w:t xml:space="preserve"> </w:t>
      </w:r>
      <w:r w:rsidR="00196E9A" w:rsidRPr="00A91DAA">
        <w:rPr>
          <w:rFonts w:ascii="Times New Roman" w:hAnsi="Times New Roman" w:cs="Times New Roman"/>
          <w:sz w:val="24"/>
          <w:szCs w:val="24"/>
        </w:rPr>
        <w:t xml:space="preserve">szóló </w:t>
      </w:r>
      <w:r w:rsidR="00BA3EF5" w:rsidRPr="00A91DAA">
        <w:rPr>
          <w:rFonts w:ascii="Times New Roman" w:hAnsi="Times New Roman" w:cs="Times New Roman"/>
          <w:sz w:val="24"/>
          <w:szCs w:val="24"/>
        </w:rPr>
        <w:t>14</w:t>
      </w:r>
      <w:r w:rsidR="00196E9A" w:rsidRPr="00A91DAA">
        <w:rPr>
          <w:rFonts w:ascii="Times New Roman" w:hAnsi="Times New Roman" w:cs="Times New Roman"/>
          <w:sz w:val="24"/>
          <w:szCs w:val="24"/>
        </w:rPr>
        <w:t>/2017.(XI</w:t>
      </w:r>
      <w:r w:rsidR="00BA3EF5" w:rsidRPr="00A91DAA">
        <w:rPr>
          <w:rFonts w:ascii="Times New Roman" w:hAnsi="Times New Roman" w:cs="Times New Roman"/>
          <w:sz w:val="24"/>
          <w:szCs w:val="24"/>
        </w:rPr>
        <w:t>.24.</w:t>
      </w:r>
      <w:r w:rsidR="00196E9A" w:rsidRPr="00A91DAA">
        <w:rPr>
          <w:rFonts w:ascii="Times New Roman" w:hAnsi="Times New Roman" w:cs="Times New Roman"/>
          <w:sz w:val="24"/>
          <w:szCs w:val="24"/>
        </w:rPr>
        <w:t>) önkormányzati rendelet.</w:t>
      </w:r>
    </w:p>
    <w:p w:rsidR="00BA3EF5" w:rsidRPr="00A91DAA" w:rsidRDefault="00BA3EF5" w:rsidP="00196E9A">
      <w:pPr>
        <w:keepNext/>
        <w:keepLines/>
        <w:widowControl w:val="0"/>
        <w:spacing w:after="0" w:line="240" w:lineRule="auto"/>
        <w:ind w:left="720" w:right="72" w:hanging="720"/>
        <w:jc w:val="both"/>
        <w:outlineLvl w:val="4"/>
        <w:rPr>
          <w:rFonts w:ascii="Times New Roman" w:hAnsi="Times New Roman" w:cs="Times New Roman"/>
          <w:sz w:val="24"/>
          <w:szCs w:val="24"/>
        </w:rPr>
      </w:pPr>
    </w:p>
    <w:p w:rsidR="00BA3EF5" w:rsidRPr="00A91DAA" w:rsidRDefault="00BA3EF5" w:rsidP="00BA3EF5">
      <w:pPr>
        <w:keepNext/>
        <w:keepLines/>
        <w:widowControl w:val="0"/>
        <w:spacing w:after="0" w:line="240" w:lineRule="auto"/>
        <w:ind w:left="4900" w:right="72" w:hanging="2380"/>
        <w:outlineLvl w:val="4"/>
        <w:rPr>
          <w:rFonts w:ascii="Times New Roman" w:eastAsia="Times New Roman" w:hAnsi="Times New Roman" w:cs="Times New Roman"/>
          <w:b/>
          <w:bCs/>
          <w:sz w:val="24"/>
          <w:szCs w:val="24"/>
          <w:lang w:eastAsia="hu-HU" w:bidi="hu-HU"/>
        </w:rPr>
      </w:pPr>
      <w:r w:rsidRPr="00A91DAA">
        <w:rPr>
          <w:rFonts w:ascii="Times New Roman" w:eastAsia="Times New Roman" w:hAnsi="Times New Roman" w:cs="Times New Roman"/>
          <w:b/>
          <w:bCs/>
          <w:sz w:val="24"/>
          <w:szCs w:val="24"/>
          <w:lang w:eastAsia="hu-HU" w:bidi="hu-HU"/>
        </w:rPr>
        <w:t xml:space="preserve">34.   Átmeneti rendelkezések </w:t>
      </w:r>
    </w:p>
    <w:p w:rsidR="00BA3EF5" w:rsidRPr="00A91DAA" w:rsidRDefault="00BA3EF5" w:rsidP="00196E9A">
      <w:pPr>
        <w:keepNext/>
        <w:keepLines/>
        <w:widowControl w:val="0"/>
        <w:spacing w:after="0" w:line="240" w:lineRule="auto"/>
        <w:ind w:left="720" w:right="72" w:hanging="720"/>
        <w:jc w:val="both"/>
        <w:outlineLvl w:val="4"/>
        <w:rPr>
          <w:rFonts w:ascii="Times New Roman" w:hAnsi="Times New Roman" w:cs="Times New Roman"/>
          <w:sz w:val="24"/>
          <w:szCs w:val="24"/>
        </w:rPr>
      </w:pPr>
    </w:p>
    <w:p w:rsidR="00CB28EE" w:rsidRPr="00A91DAA" w:rsidRDefault="00BA3EF5" w:rsidP="00EE7227">
      <w:pPr>
        <w:widowControl w:val="0"/>
        <w:spacing w:after="0" w:line="274" w:lineRule="exact"/>
        <w:ind w:left="20"/>
        <w:jc w:val="both"/>
        <w:rPr>
          <w:rFonts w:ascii="Times New Roman" w:eastAsia="Times New Roman" w:hAnsi="Times New Roman" w:cs="Times New Roman"/>
          <w:color w:val="000000" w:themeColor="text1"/>
          <w:sz w:val="24"/>
          <w:szCs w:val="24"/>
          <w:lang w:eastAsia="hu-HU" w:bidi="hu-HU"/>
        </w:rPr>
      </w:pPr>
      <w:r w:rsidRPr="00A91DAA">
        <w:rPr>
          <w:rFonts w:ascii="Times New Roman" w:eastAsia="Times New Roman" w:hAnsi="Times New Roman" w:cs="Times New Roman"/>
          <w:b/>
          <w:color w:val="000000" w:themeColor="text1"/>
          <w:sz w:val="24"/>
          <w:szCs w:val="24"/>
          <w:lang w:eastAsia="hu-HU" w:bidi="hu-HU"/>
        </w:rPr>
        <w:t>44</w:t>
      </w:r>
      <w:r w:rsidR="00A91DAA" w:rsidRPr="00A91DAA">
        <w:rPr>
          <w:rFonts w:ascii="Times New Roman" w:eastAsia="Times New Roman" w:hAnsi="Times New Roman" w:cs="Times New Roman"/>
          <w:b/>
          <w:color w:val="000000" w:themeColor="text1"/>
          <w:sz w:val="24"/>
          <w:szCs w:val="24"/>
          <w:lang w:eastAsia="hu-HU" w:bidi="hu-HU"/>
        </w:rPr>
        <w:t>.</w:t>
      </w:r>
      <w:r w:rsidR="00A91DAA">
        <w:rPr>
          <w:rFonts w:ascii="Times New Roman" w:eastAsia="Times New Roman" w:hAnsi="Times New Roman" w:cs="Times New Roman"/>
          <w:color w:val="000000" w:themeColor="text1"/>
          <w:sz w:val="24"/>
          <w:szCs w:val="24"/>
          <w:lang w:eastAsia="hu-HU" w:bidi="hu-HU"/>
        </w:rPr>
        <w:t xml:space="preserve"> </w:t>
      </w:r>
      <w:r w:rsidRPr="00A91DAA">
        <w:rPr>
          <w:rFonts w:ascii="Times New Roman" w:eastAsia="Times New Roman" w:hAnsi="Times New Roman" w:cs="Times New Roman"/>
          <w:b/>
          <w:bCs/>
          <w:color w:val="000000" w:themeColor="text1"/>
          <w:sz w:val="24"/>
          <w:szCs w:val="24"/>
          <w:lang w:eastAsia="hu-HU" w:bidi="hu-HU"/>
        </w:rPr>
        <w:t xml:space="preserve">§ </w:t>
      </w:r>
      <w:r w:rsidRPr="00A91DAA">
        <w:rPr>
          <w:rFonts w:ascii="Times New Roman" w:eastAsia="Times New Roman" w:hAnsi="Times New Roman" w:cs="Times New Roman"/>
          <w:color w:val="000000" w:themeColor="text1"/>
          <w:sz w:val="24"/>
          <w:szCs w:val="24"/>
          <w:lang w:eastAsia="hu-HU" w:bidi="hu-HU"/>
        </w:rPr>
        <w:t xml:space="preserve">  </w:t>
      </w:r>
      <w:r w:rsidR="00CB28EE" w:rsidRPr="00A91DAA">
        <w:rPr>
          <w:rFonts w:ascii="Times New Roman" w:eastAsia="Times New Roman" w:hAnsi="Times New Roman" w:cs="Times New Roman"/>
          <w:color w:val="000000" w:themeColor="text1"/>
          <w:sz w:val="24"/>
          <w:szCs w:val="24"/>
          <w:lang w:eastAsia="hu-HU" w:bidi="hu-HU"/>
        </w:rPr>
        <w:t>A község település</w:t>
      </w:r>
      <w:r w:rsidR="008402A7" w:rsidRPr="00A91DAA">
        <w:rPr>
          <w:rFonts w:ascii="Times New Roman" w:eastAsia="Times New Roman" w:hAnsi="Times New Roman" w:cs="Times New Roman"/>
          <w:color w:val="000000" w:themeColor="text1"/>
          <w:sz w:val="24"/>
          <w:szCs w:val="24"/>
          <w:lang w:eastAsia="hu-HU" w:bidi="hu-HU"/>
        </w:rPr>
        <w:t xml:space="preserve">szerkezeti tervének </w:t>
      </w:r>
      <w:r w:rsidR="00CB28EE" w:rsidRPr="00A91DAA">
        <w:rPr>
          <w:rFonts w:ascii="Times New Roman" w:eastAsia="Times New Roman" w:hAnsi="Times New Roman" w:cs="Times New Roman"/>
          <w:color w:val="000000" w:themeColor="text1"/>
          <w:sz w:val="24"/>
          <w:szCs w:val="24"/>
          <w:lang w:eastAsia="hu-HU" w:bidi="hu-HU"/>
        </w:rPr>
        <w:t>elfogadásáig az alábbi rendelkezéseket kell figyelembe venni</w:t>
      </w:r>
      <w:r w:rsidR="008402A7" w:rsidRPr="00A91DAA">
        <w:rPr>
          <w:rFonts w:ascii="Times New Roman" w:eastAsia="Times New Roman" w:hAnsi="Times New Roman" w:cs="Times New Roman"/>
          <w:color w:val="000000" w:themeColor="text1"/>
          <w:sz w:val="24"/>
          <w:szCs w:val="24"/>
          <w:lang w:eastAsia="hu-HU" w:bidi="hu-HU"/>
        </w:rPr>
        <w:t xml:space="preserve"> </w:t>
      </w:r>
    </w:p>
    <w:p w:rsidR="008402A7" w:rsidRPr="00A91DAA" w:rsidRDefault="00CB28EE" w:rsidP="00083F84">
      <w:pPr>
        <w:widowControl w:val="0"/>
        <w:spacing w:after="0" w:line="274" w:lineRule="exact"/>
        <w:ind w:left="851" w:hanging="142"/>
        <w:jc w:val="both"/>
        <w:rPr>
          <w:rFonts w:ascii="Times New Roman" w:eastAsia="Times New Roman" w:hAnsi="Times New Roman" w:cs="Times New Roman"/>
          <w:color w:val="000000" w:themeColor="text1"/>
          <w:sz w:val="24"/>
          <w:szCs w:val="24"/>
          <w:lang w:eastAsia="hu-HU" w:bidi="hu-HU"/>
        </w:rPr>
      </w:pPr>
      <w:r w:rsidRPr="00A91DAA">
        <w:rPr>
          <w:rFonts w:ascii="Times New Roman" w:eastAsia="Times New Roman" w:hAnsi="Times New Roman" w:cs="Times New Roman"/>
          <w:color w:val="000000" w:themeColor="text1"/>
          <w:sz w:val="24"/>
          <w:szCs w:val="24"/>
          <w:lang w:eastAsia="hu-HU" w:bidi="hu-HU"/>
        </w:rPr>
        <w:t xml:space="preserve">- </w:t>
      </w:r>
      <w:r w:rsidR="008402A7" w:rsidRPr="00A91DAA">
        <w:rPr>
          <w:rFonts w:ascii="Times New Roman" w:eastAsia="Times New Roman" w:hAnsi="Times New Roman" w:cs="Times New Roman"/>
          <w:color w:val="000000" w:themeColor="text1"/>
          <w:sz w:val="24"/>
          <w:szCs w:val="24"/>
          <w:lang w:eastAsia="hu-HU" w:bidi="hu-HU"/>
        </w:rPr>
        <w:t xml:space="preserve">a védett természeti területek lehatárolást </w:t>
      </w:r>
      <w:r w:rsidR="00083F84" w:rsidRPr="00A91DAA">
        <w:rPr>
          <w:rFonts w:ascii="Times New Roman" w:eastAsia="Times New Roman" w:hAnsi="Times New Roman" w:cs="Times New Roman"/>
          <w:color w:val="000000"/>
          <w:sz w:val="24"/>
          <w:szCs w:val="24"/>
          <w:lang w:eastAsia="hu-HU" w:bidi="hu-HU"/>
        </w:rPr>
        <w:t xml:space="preserve">az erre irányadó magasabb szintű </w:t>
      </w:r>
      <w:r w:rsidR="008402A7" w:rsidRPr="00A91DAA">
        <w:rPr>
          <w:rFonts w:ascii="Times New Roman" w:eastAsia="Times New Roman" w:hAnsi="Times New Roman" w:cs="Times New Roman"/>
          <w:color w:val="000000" w:themeColor="text1"/>
          <w:sz w:val="24"/>
          <w:szCs w:val="24"/>
          <w:lang w:eastAsia="hu-HU" w:bidi="hu-HU"/>
        </w:rPr>
        <w:t xml:space="preserve">jogszabályok figyelembevételével, </w:t>
      </w:r>
    </w:p>
    <w:p w:rsidR="008402A7" w:rsidRPr="00A91DAA" w:rsidRDefault="008402A7" w:rsidP="00BC1E2E">
      <w:pPr>
        <w:widowControl w:val="0"/>
        <w:spacing w:after="0" w:line="274" w:lineRule="exact"/>
        <w:ind w:left="20" w:firstLine="689"/>
        <w:jc w:val="both"/>
        <w:rPr>
          <w:rFonts w:ascii="Times New Roman" w:eastAsia="Times New Roman" w:hAnsi="Times New Roman" w:cs="Times New Roman"/>
          <w:color w:val="000000" w:themeColor="text1"/>
          <w:sz w:val="24"/>
          <w:szCs w:val="24"/>
          <w:lang w:eastAsia="hu-HU" w:bidi="hu-HU"/>
        </w:rPr>
      </w:pPr>
      <w:r w:rsidRPr="00A91DAA">
        <w:rPr>
          <w:rFonts w:ascii="Times New Roman" w:eastAsia="Times New Roman" w:hAnsi="Times New Roman" w:cs="Times New Roman"/>
          <w:color w:val="000000" w:themeColor="text1"/>
          <w:sz w:val="24"/>
          <w:szCs w:val="24"/>
          <w:lang w:eastAsia="hu-HU" w:bidi="hu-HU"/>
        </w:rPr>
        <w:t xml:space="preserve">- Beépítésre szánt területeket a kialakult állapot és a 3. melléklet figyelembevételével, </w:t>
      </w:r>
    </w:p>
    <w:p w:rsidR="00BC1E2E" w:rsidRPr="00A91DAA" w:rsidRDefault="008402A7" w:rsidP="00BC1E2E">
      <w:pPr>
        <w:widowControl w:val="0"/>
        <w:spacing w:after="0" w:line="274" w:lineRule="exact"/>
        <w:ind w:left="20" w:firstLine="689"/>
        <w:jc w:val="both"/>
        <w:rPr>
          <w:rFonts w:ascii="Times New Roman" w:eastAsia="Times New Roman" w:hAnsi="Times New Roman" w:cs="Times New Roman"/>
          <w:color w:val="000000" w:themeColor="text1"/>
          <w:sz w:val="24"/>
          <w:szCs w:val="24"/>
          <w:lang w:eastAsia="hu-HU" w:bidi="hu-HU"/>
        </w:rPr>
      </w:pPr>
      <w:r w:rsidRPr="00A91DAA">
        <w:rPr>
          <w:rFonts w:ascii="Times New Roman" w:eastAsia="Times New Roman" w:hAnsi="Times New Roman" w:cs="Times New Roman"/>
          <w:color w:val="000000" w:themeColor="text1"/>
          <w:sz w:val="24"/>
          <w:szCs w:val="24"/>
          <w:lang w:eastAsia="hu-HU" w:bidi="hu-HU"/>
        </w:rPr>
        <w:t xml:space="preserve">-a régészeti lelőhelyek területeit az egyéb jogszabályok és a </w:t>
      </w:r>
      <w:r w:rsidR="00BC1E2E" w:rsidRPr="00A91DAA">
        <w:rPr>
          <w:rFonts w:ascii="Times New Roman" w:eastAsia="Times New Roman" w:hAnsi="Times New Roman" w:cs="Times New Roman"/>
          <w:color w:val="000000" w:themeColor="text1"/>
          <w:sz w:val="24"/>
          <w:szCs w:val="24"/>
          <w:lang w:eastAsia="hu-HU" w:bidi="hu-HU"/>
        </w:rPr>
        <w:t xml:space="preserve">4. melléklet figyelembevételével </w:t>
      </w:r>
    </w:p>
    <w:p w:rsidR="00270FD3" w:rsidRPr="00A91DAA" w:rsidRDefault="00BC1E2E" w:rsidP="00BC1E2E">
      <w:pPr>
        <w:widowControl w:val="0"/>
        <w:spacing w:after="0" w:line="274" w:lineRule="exact"/>
        <w:ind w:left="20" w:firstLine="689"/>
        <w:jc w:val="both"/>
        <w:rPr>
          <w:rFonts w:ascii="Times New Roman" w:eastAsia="Times New Roman" w:hAnsi="Times New Roman" w:cs="Times New Roman"/>
          <w:color w:val="000000" w:themeColor="text1"/>
          <w:sz w:val="24"/>
          <w:szCs w:val="24"/>
          <w:lang w:eastAsia="hu-HU" w:bidi="hu-HU"/>
        </w:rPr>
      </w:pPr>
      <w:r w:rsidRPr="00A91DAA">
        <w:rPr>
          <w:rFonts w:ascii="Times New Roman" w:eastAsia="Times New Roman" w:hAnsi="Times New Roman" w:cs="Times New Roman"/>
          <w:color w:val="000000" w:themeColor="text1"/>
          <w:sz w:val="24"/>
          <w:szCs w:val="24"/>
          <w:lang w:eastAsia="hu-HU" w:bidi="hu-HU"/>
        </w:rPr>
        <w:t>kell meghatározni.</w:t>
      </w:r>
    </w:p>
    <w:p w:rsidR="00270FD3" w:rsidRDefault="00270FD3" w:rsidP="00BC1E2E">
      <w:pPr>
        <w:widowControl w:val="0"/>
        <w:spacing w:after="0" w:line="274" w:lineRule="exact"/>
        <w:ind w:left="20" w:firstLine="689"/>
        <w:jc w:val="both"/>
        <w:rPr>
          <w:rFonts w:ascii="Times New Roman" w:eastAsia="Times New Roman" w:hAnsi="Times New Roman" w:cs="Times New Roman"/>
          <w:color w:val="FF0000"/>
          <w:sz w:val="21"/>
          <w:szCs w:val="21"/>
          <w:lang w:eastAsia="hu-HU" w:bidi="hu-HU"/>
        </w:rPr>
      </w:pPr>
    </w:p>
    <w:p w:rsidR="00374308" w:rsidRDefault="00374308"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374308" w:rsidRDefault="00374308" w:rsidP="009C3AD2">
      <w:pPr>
        <w:widowControl w:val="0"/>
        <w:spacing w:after="0" w:line="274" w:lineRule="exact"/>
        <w:jc w:val="both"/>
        <w:rPr>
          <w:rFonts w:ascii="Times New Roman" w:eastAsia="Times New Roman" w:hAnsi="Times New Roman" w:cs="Times New Roman"/>
          <w:color w:val="FF0000"/>
          <w:sz w:val="21"/>
          <w:szCs w:val="21"/>
          <w:lang w:eastAsia="hu-HU" w:bidi="hu-HU"/>
        </w:rPr>
      </w:pPr>
    </w:p>
    <w:p w:rsidR="00374308" w:rsidRPr="009C3AD2" w:rsidRDefault="009C3AD2" w:rsidP="00EE7227">
      <w:pPr>
        <w:widowControl w:val="0"/>
        <w:spacing w:after="0" w:line="274" w:lineRule="exact"/>
        <w:ind w:left="20"/>
        <w:jc w:val="both"/>
        <w:rPr>
          <w:rFonts w:ascii="Times New Roman" w:eastAsia="Times New Roman" w:hAnsi="Times New Roman" w:cs="Times New Roman"/>
          <w:sz w:val="24"/>
          <w:szCs w:val="24"/>
          <w:lang w:eastAsia="hu-HU" w:bidi="hu-HU"/>
        </w:rPr>
      </w:pPr>
      <w:r>
        <w:rPr>
          <w:rFonts w:ascii="Times New Roman" w:eastAsia="Times New Roman" w:hAnsi="Times New Roman" w:cs="Times New Roman"/>
          <w:sz w:val="24"/>
          <w:szCs w:val="24"/>
          <w:lang w:eastAsia="hu-HU" w:bidi="hu-HU"/>
        </w:rPr>
        <w:t>Tiszagyulaháza, 2018. február 20.</w:t>
      </w:r>
    </w:p>
    <w:p w:rsidR="00374308" w:rsidRDefault="00374308"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9C3AD2" w:rsidRDefault="009C3AD2"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9C3AD2" w:rsidRDefault="009C3AD2"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9C3AD2" w:rsidRPr="009C3AD2" w:rsidRDefault="009C3AD2" w:rsidP="009C3AD2">
      <w:pPr>
        <w:spacing w:after="0"/>
        <w:jc w:val="both"/>
        <w:rPr>
          <w:rFonts w:ascii="Times New Roman" w:hAnsi="Times New Roman" w:cs="Times New Roman"/>
          <w:b/>
          <w:sz w:val="24"/>
        </w:rPr>
      </w:pPr>
      <w:r w:rsidRPr="009C3AD2">
        <w:rPr>
          <w:rFonts w:ascii="Times New Roman" w:hAnsi="Times New Roman" w:cs="Times New Roman"/>
          <w:b/>
          <w:sz w:val="24"/>
        </w:rPr>
        <w:t>Mikó Zoltán</w:t>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t>Dr. Kiss Imre</w:t>
      </w:r>
    </w:p>
    <w:p w:rsidR="009C3AD2" w:rsidRPr="009C3AD2" w:rsidRDefault="009C3AD2" w:rsidP="009C3AD2">
      <w:pPr>
        <w:spacing w:after="0"/>
        <w:jc w:val="both"/>
        <w:rPr>
          <w:rFonts w:ascii="Times New Roman" w:hAnsi="Times New Roman" w:cs="Times New Roman"/>
          <w:b/>
          <w:sz w:val="24"/>
        </w:rPr>
      </w:pPr>
      <w:r w:rsidRPr="009C3AD2">
        <w:rPr>
          <w:rFonts w:ascii="Times New Roman" w:hAnsi="Times New Roman" w:cs="Times New Roman"/>
          <w:b/>
          <w:sz w:val="24"/>
        </w:rPr>
        <w:t>polgármester</w:t>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r>
      <w:r w:rsidRPr="009C3AD2">
        <w:rPr>
          <w:rFonts w:ascii="Times New Roman" w:hAnsi="Times New Roman" w:cs="Times New Roman"/>
          <w:b/>
          <w:sz w:val="24"/>
        </w:rPr>
        <w:tab/>
        <w:t xml:space="preserve">   </w:t>
      </w:r>
      <w:r>
        <w:rPr>
          <w:rFonts w:ascii="Times New Roman" w:hAnsi="Times New Roman" w:cs="Times New Roman"/>
          <w:b/>
          <w:sz w:val="24"/>
        </w:rPr>
        <w:t xml:space="preserve">   </w:t>
      </w:r>
      <w:r w:rsidRPr="009C3AD2">
        <w:rPr>
          <w:rFonts w:ascii="Times New Roman" w:hAnsi="Times New Roman" w:cs="Times New Roman"/>
          <w:b/>
          <w:sz w:val="24"/>
        </w:rPr>
        <w:t xml:space="preserve"> jegyző</w:t>
      </w:r>
    </w:p>
    <w:p w:rsidR="009C3AD2" w:rsidRDefault="009C3AD2" w:rsidP="009C3AD2">
      <w:pPr>
        <w:spacing w:after="0"/>
        <w:jc w:val="both"/>
        <w:rPr>
          <w:rFonts w:ascii="Times New Roman" w:hAnsi="Times New Roman" w:cs="Times New Roman"/>
          <w:sz w:val="24"/>
        </w:rPr>
      </w:pPr>
    </w:p>
    <w:p w:rsidR="009C3AD2" w:rsidRDefault="009C3AD2" w:rsidP="009C3AD2">
      <w:pPr>
        <w:spacing w:after="0"/>
        <w:jc w:val="both"/>
        <w:rPr>
          <w:rFonts w:ascii="Times New Roman" w:hAnsi="Times New Roman" w:cs="Times New Roman"/>
          <w:sz w:val="24"/>
        </w:rPr>
      </w:pPr>
    </w:p>
    <w:p w:rsidR="009C3AD2" w:rsidRPr="009C3AD2" w:rsidRDefault="009C3AD2" w:rsidP="009C3AD2">
      <w:pPr>
        <w:spacing w:after="0"/>
        <w:jc w:val="both"/>
        <w:rPr>
          <w:rFonts w:ascii="Times New Roman" w:hAnsi="Times New Roman" w:cs="Times New Roman"/>
          <w:sz w:val="24"/>
        </w:rPr>
      </w:pPr>
    </w:p>
    <w:p w:rsidR="009C3AD2" w:rsidRPr="009C3AD2" w:rsidRDefault="009C3AD2" w:rsidP="009C3AD2">
      <w:pPr>
        <w:tabs>
          <w:tab w:val="center" w:pos="1985"/>
          <w:tab w:val="center" w:pos="7088"/>
        </w:tabs>
        <w:spacing w:after="0"/>
        <w:rPr>
          <w:rFonts w:ascii="Times New Roman" w:hAnsi="Times New Roman" w:cs="Times New Roman"/>
          <w:b/>
          <w:sz w:val="24"/>
          <w:szCs w:val="24"/>
        </w:rPr>
      </w:pPr>
      <w:r w:rsidRPr="009C3AD2">
        <w:rPr>
          <w:rFonts w:ascii="Times New Roman" w:hAnsi="Times New Roman" w:cs="Times New Roman"/>
          <w:b/>
          <w:sz w:val="24"/>
          <w:szCs w:val="24"/>
        </w:rPr>
        <w:t>A rendelet kihirdetése megtörtént.</w:t>
      </w:r>
    </w:p>
    <w:p w:rsidR="009C3AD2" w:rsidRPr="009C3AD2" w:rsidRDefault="009C3AD2" w:rsidP="009C3AD2">
      <w:pPr>
        <w:tabs>
          <w:tab w:val="center" w:pos="1985"/>
          <w:tab w:val="center" w:pos="7088"/>
        </w:tabs>
        <w:spacing w:after="0"/>
        <w:rPr>
          <w:rFonts w:ascii="Times New Roman" w:hAnsi="Times New Roman" w:cs="Times New Roman"/>
          <w:sz w:val="24"/>
          <w:szCs w:val="24"/>
        </w:rPr>
      </w:pPr>
    </w:p>
    <w:p w:rsidR="009C3AD2" w:rsidRPr="009C3AD2" w:rsidRDefault="009C3AD2" w:rsidP="009C3AD2">
      <w:pPr>
        <w:tabs>
          <w:tab w:val="center" w:pos="1985"/>
          <w:tab w:val="center" w:pos="7088"/>
        </w:tabs>
        <w:spacing w:after="0"/>
        <w:rPr>
          <w:rFonts w:ascii="Times New Roman" w:hAnsi="Times New Roman" w:cs="Times New Roman"/>
          <w:sz w:val="24"/>
          <w:szCs w:val="24"/>
        </w:rPr>
      </w:pPr>
      <w:r w:rsidRPr="009C3AD2">
        <w:rPr>
          <w:rFonts w:ascii="Times New Roman" w:hAnsi="Times New Roman" w:cs="Times New Roman"/>
          <w:sz w:val="24"/>
          <w:szCs w:val="24"/>
        </w:rPr>
        <w:t>Tiszagyulaháza, 2018. február 21.</w:t>
      </w:r>
    </w:p>
    <w:p w:rsidR="009C3AD2" w:rsidRPr="009C3AD2" w:rsidRDefault="009C3AD2" w:rsidP="009C3AD2">
      <w:pPr>
        <w:tabs>
          <w:tab w:val="center" w:pos="1985"/>
          <w:tab w:val="center" w:pos="7088"/>
        </w:tabs>
        <w:spacing w:after="0"/>
        <w:rPr>
          <w:rFonts w:ascii="Times New Roman" w:hAnsi="Times New Roman" w:cs="Times New Roman"/>
          <w:sz w:val="24"/>
          <w:szCs w:val="24"/>
        </w:rPr>
      </w:pPr>
    </w:p>
    <w:p w:rsidR="009C3AD2" w:rsidRPr="009C3AD2" w:rsidRDefault="009C3AD2" w:rsidP="009C3AD2">
      <w:pPr>
        <w:tabs>
          <w:tab w:val="center" w:pos="1985"/>
          <w:tab w:val="center" w:pos="7088"/>
        </w:tabs>
        <w:spacing w:after="0"/>
        <w:rPr>
          <w:rFonts w:ascii="Times New Roman" w:hAnsi="Times New Roman" w:cs="Times New Roman"/>
          <w:b/>
          <w:sz w:val="24"/>
          <w:szCs w:val="24"/>
        </w:rPr>
      </w:pPr>
      <w:r w:rsidRPr="009C3AD2">
        <w:rPr>
          <w:rFonts w:ascii="Times New Roman" w:hAnsi="Times New Roman" w:cs="Times New Roman"/>
          <w:sz w:val="24"/>
          <w:szCs w:val="24"/>
        </w:rPr>
        <w:t xml:space="preserve">            </w:t>
      </w:r>
      <w:r w:rsidRPr="009C3AD2">
        <w:rPr>
          <w:rFonts w:ascii="Times New Roman" w:hAnsi="Times New Roman" w:cs="Times New Roman"/>
          <w:b/>
          <w:sz w:val="24"/>
          <w:szCs w:val="24"/>
        </w:rPr>
        <w:t>Dr. Kiss Imre</w:t>
      </w:r>
    </w:p>
    <w:p w:rsidR="009C3AD2" w:rsidRPr="009C3AD2" w:rsidRDefault="009C3AD2" w:rsidP="009C3AD2">
      <w:pPr>
        <w:tabs>
          <w:tab w:val="center" w:pos="1985"/>
          <w:tab w:val="center" w:pos="7088"/>
        </w:tabs>
        <w:spacing w:after="0"/>
        <w:rPr>
          <w:rFonts w:ascii="Times New Roman" w:hAnsi="Times New Roman" w:cs="Times New Roman"/>
          <w:sz w:val="24"/>
          <w:szCs w:val="24"/>
        </w:rPr>
      </w:pPr>
      <w:r w:rsidRPr="009C3AD2">
        <w:rPr>
          <w:rFonts w:ascii="Times New Roman" w:hAnsi="Times New Roman" w:cs="Times New Roman"/>
          <w:b/>
          <w:sz w:val="24"/>
          <w:szCs w:val="24"/>
        </w:rPr>
        <w:t xml:space="preserve">                   jegyző</w:t>
      </w:r>
    </w:p>
    <w:bookmarkEnd w:id="0"/>
    <w:bookmarkEnd w:id="1"/>
    <w:p w:rsidR="009C3AD2" w:rsidRDefault="009C3AD2"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374308" w:rsidRDefault="00374308"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374308" w:rsidRDefault="00374308"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374308" w:rsidRDefault="00374308"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A73B76" w:rsidRDefault="00A73B76"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A73B76" w:rsidRDefault="00A73B76"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A73B76" w:rsidRDefault="00A73B76"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A73B76" w:rsidRDefault="00A73B76"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A73B76" w:rsidRDefault="00A73B76"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270FD3" w:rsidRDefault="00270FD3"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270FD3" w:rsidRDefault="00270FD3" w:rsidP="00EE7227">
      <w:pPr>
        <w:widowControl w:val="0"/>
        <w:spacing w:after="0" w:line="274" w:lineRule="exact"/>
        <w:ind w:left="20"/>
        <w:jc w:val="both"/>
        <w:rPr>
          <w:rFonts w:ascii="Times New Roman" w:eastAsia="Times New Roman" w:hAnsi="Times New Roman" w:cs="Times New Roman"/>
          <w:color w:val="FF0000"/>
          <w:sz w:val="21"/>
          <w:szCs w:val="21"/>
          <w:lang w:eastAsia="hu-HU" w:bidi="hu-HU"/>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EC0B20" w:rsidRDefault="00EC0B20" w:rsidP="0058277F">
      <w:pPr>
        <w:pStyle w:val="Default"/>
        <w:jc w:val="right"/>
        <w:rPr>
          <w:rFonts w:cs="Times New Roman"/>
          <w:b/>
          <w:bCs/>
        </w:rPr>
      </w:pPr>
    </w:p>
    <w:p w:rsidR="008402A7" w:rsidRDefault="008402A7" w:rsidP="0058277F">
      <w:pPr>
        <w:pStyle w:val="Default"/>
        <w:jc w:val="right"/>
        <w:rPr>
          <w:rFonts w:cs="Times New Roman"/>
          <w:b/>
          <w:bCs/>
        </w:rPr>
      </w:pPr>
    </w:p>
    <w:sectPr w:rsidR="008402A7" w:rsidSect="00717D17">
      <w:footerReference w:type="default" r:id="rId8"/>
      <w:footerReference w:type="first" r:id="rId9"/>
      <w:pgSz w:w="11906" w:h="16838"/>
      <w:pgMar w:top="107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611" w:rsidRDefault="00832611" w:rsidP="00BC0B97">
      <w:pPr>
        <w:spacing w:after="0" w:line="240" w:lineRule="auto"/>
      </w:pPr>
      <w:r>
        <w:separator/>
      </w:r>
    </w:p>
  </w:endnote>
  <w:endnote w:type="continuationSeparator" w:id="0">
    <w:p w:rsidR="00832611" w:rsidRDefault="00832611" w:rsidP="00BC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6FA" w:rsidRDefault="00A836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6FA" w:rsidRDefault="00A836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611" w:rsidRDefault="00832611" w:rsidP="00BC0B97">
      <w:pPr>
        <w:spacing w:after="0" w:line="240" w:lineRule="auto"/>
      </w:pPr>
      <w:r>
        <w:separator/>
      </w:r>
    </w:p>
  </w:footnote>
  <w:footnote w:type="continuationSeparator" w:id="0">
    <w:p w:rsidR="00832611" w:rsidRDefault="00832611" w:rsidP="00BC0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F36"/>
    <w:multiLevelType w:val="multilevel"/>
    <w:tmpl w:val="948C2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45F6A"/>
    <w:multiLevelType w:val="hybridMultilevel"/>
    <w:tmpl w:val="83747C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07A679C"/>
    <w:multiLevelType w:val="hybridMultilevel"/>
    <w:tmpl w:val="4C02703A"/>
    <w:lvl w:ilvl="0" w:tplc="BB122504">
      <w:start w:val="1"/>
      <w:numFmt w:val="decimal"/>
      <w:lvlText w:val="(%1)"/>
      <w:lvlJc w:val="left"/>
      <w:pPr>
        <w:ind w:left="682" w:hanging="567"/>
      </w:pPr>
      <w:rPr>
        <w:rFonts w:ascii="Times New Roman" w:eastAsia="Cambria" w:hAnsi="Times New Roman" w:hint="default"/>
        <w:color w:val="auto"/>
        <w:spacing w:val="-1"/>
        <w:w w:val="100"/>
        <w:sz w:val="24"/>
        <w:szCs w:val="24"/>
      </w:rPr>
    </w:lvl>
    <w:lvl w:ilvl="1" w:tplc="EF3EB8B6">
      <w:start w:val="1"/>
      <w:numFmt w:val="lowerLetter"/>
      <w:lvlText w:val="%2)"/>
      <w:lvlJc w:val="left"/>
      <w:pPr>
        <w:ind w:left="1249" w:hanging="567"/>
      </w:pPr>
      <w:rPr>
        <w:rFonts w:ascii="Times New Roman" w:eastAsia="Cambria" w:hAnsi="Times New Roman" w:hint="default"/>
        <w:w w:val="106"/>
        <w:sz w:val="24"/>
        <w:szCs w:val="24"/>
      </w:rPr>
    </w:lvl>
    <w:lvl w:ilvl="2" w:tplc="260AD396">
      <w:start w:val="1"/>
      <w:numFmt w:val="bullet"/>
      <w:lvlText w:val="•"/>
      <w:lvlJc w:val="left"/>
      <w:pPr>
        <w:ind w:left="2144" w:hanging="567"/>
      </w:pPr>
      <w:rPr>
        <w:rFonts w:hint="default"/>
      </w:rPr>
    </w:lvl>
    <w:lvl w:ilvl="3" w:tplc="CA3C1CFA">
      <w:start w:val="1"/>
      <w:numFmt w:val="bullet"/>
      <w:lvlText w:val="•"/>
      <w:lvlJc w:val="left"/>
      <w:pPr>
        <w:ind w:left="3039" w:hanging="567"/>
      </w:pPr>
      <w:rPr>
        <w:rFonts w:hint="default"/>
      </w:rPr>
    </w:lvl>
    <w:lvl w:ilvl="4" w:tplc="04928EBC">
      <w:start w:val="1"/>
      <w:numFmt w:val="bullet"/>
      <w:lvlText w:val="•"/>
      <w:lvlJc w:val="left"/>
      <w:pPr>
        <w:ind w:left="3934" w:hanging="567"/>
      </w:pPr>
      <w:rPr>
        <w:rFonts w:hint="default"/>
      </w:rPr>
    </w:lvl>
    <w:lvl w:ilvl="5" w:tplc="63809E64">
      <w:start w:val="1"/>
      <w:numFmt w:val="bullet"/>
      <w:lvlText w:val="•"/>
      <w:lvlJc w:val="left"/>
      <w:pPr>
        <w:ind w:left="4830" w:hanging="567"/>
      </w:pPr>
      <w:rPr>
        <w:rFonts w:hint="default"/>
      </w:rPr>
    </w:lvl>
    <w:lvl w:ilvl="6" w:tplc="FAA677D0">
      <w:start w:val="1"/>
      <w:numFmt w:val="bullet"/>
      <w:lvlText w:val="•"/>
      <w:lvlJc w:val="left"/>
      <w:pPr>
        <w:ind w:left="5725" w:hanging="567"/>
      </w:pPr>
      <w:rPr>
        <w:rFonts w:hint="default"/>
      </w:rPr>
    </w:lvl>
    <w:lvl w:ilvl="7" w:tplc="D9EE3172">
      <w:start w:val="1"/>
      <w:numFmt w:val="bullet"/>
      <w:lvlText w:val="•"/>
      <w:lvlJc w:val="left"/>
      <w:pPr>
        <w:ind w:left="6620" w:hanging="567"/>
      </w:pPr>
      <w:rPr>
        <w:rFonts w:hint="default"/>
      </w:rPr>
    </w:lvl>
    <w:lvl w:ilvl="8" w:tplc="577A635A">
      <w:start w:val="1"/>
      <w:numFmt w:val="bullet"/>
      <w:lvlText w:val="•"/>
      <w:lvlJc w:val="left"/>
      <w:pPr>
        <w:ind w:left="7515" w:hanging="567"/>
      </w:pPr>
      <w:rPr>
        <w:rFonts w:hint="default"/>
      </w:rPr>
    </w:lvl>
  </w:abstractNum>
  <w:abstractNum w:abstractNumId="3" w15:restartNumberingAfterBreak="0">
    <w:nsid w:val="010D71AE"/>
    <w:multiLevelType w:val="hybridMultilevel"/>
    <w:tmpl w:val="9DD0C218"/>
    <w:lvl w:ilvl="0" w:tplc="91F6F862">
      <w:start w:val="25"/>
      <w:numFmt w:val="decimal"/>
      <w:lvlText w:val="%1."/>
      <w:lvlJc w:val="left"/>
      <w:pPr>
        <w:ind w:left="36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1374DD8"/>
    <w:multiLevelType w:val="multilevel"/>
    <w:tmpl w:val="582CE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7B707A"/>
    <w:multiLevelType w:val="multilevel"/>
    <w:tmpl w:val="951859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D234FA"/>
    <w:multiLevelType w:val="hybridMultilevel"/>
    <w:tmpl w:val="29C6104E"/>
    <w:lvl w:ilvl="0" w:tplc="7602B91E">
      <w:numFmt w:val="bullet"/>
      <w:lvlText w:val="-"/>
      <w:lvlJc w:val="left"/>
      <w:pPr>
        <w:ind w:left="1440" w:hanging="360"/>
      </w:pPr>
      <w:rPr>
        <w:rFonts w:ascii="Garamond" w:eastAsia="Times New Roman" w:hAnsi="Garamond" w:cs="Times New Roman" w:hint="default"/>
        <w:color w:val="000000"/>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04DD437E"/>
    <w:multiLevelType w:val="multilevel"/>
    <w:tmpl w:val="F24CE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7A4B21"/>
    <w:multiLevelType w:val="multilevel"/>
    <w:tmpl w:val="FF1EC2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5A57D2"/>
    <w:multiLevelType w:val="hybridMultilevel"/>
    <w:tmpl w:val="D59C841E"/>
    <w:lvl w:ilvl="0" w:tplc="3A647190">
      <w:start w:val="5"/>
      <w:numFmt w:val="decimal"/>
      <w:lvlText w:val="(%1)"/>
      <w:lvlJc w:val="left"/>
      <w:pPr>
        <w:ind w:left="682" w:hanging="567"/>
      </w:pPr>
      <w:rPr>
        <w:rFonts w:ascii="Times New Roman" w:eastAsia="Cambria" w:hAnsi="Times New Roman" w:hint="default"/>
        <w:color w:val="auto"/>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B144136"/>
    <w:multiLevelType w:val="multilevel"/>
    <w:tmpl w:val="F3A24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AE1ECA"/>
    <w:multiLevelType w:val="hybridMultilevel"/>
    <w:tmpl w:val="E40E7D0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0F770DA8"/>
    <w:multiLevelType w:val="hybridMultilevel"/>
    <w:tmpl w:val="46441C7C"/>
    <w:lvl w:ilvl="0" w:tplc="1614451E">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F9C7ED1"/>
    <w:multiLevelType w:val="hybridMultilevel"/>
    <w:tmpl w:val="90D25FDE"/>
    <w:lvl w:ilvl="0" w:tplc="41721C92">
      <w:start w:val="1"/>
      <w:numFmt w:val="decimal"/>
      <w:lvlText w:val="(%1)"/>
      <w:lvlJc w:val="left"/>
      <w:pPr>
        <w:ind w:left="502" w:hanging="360"/>
      </w:pPr>
    </w:lvl>
    <w:lvl w:ilvl="1" w:tplc="040E0019" w:tentative="1">
      <w:start w:val="1"/>
      <w:numFmt w:val="lowerLetter"/>
      <w:lvlText w:val="%2."/>
      <w:lvlJc w:val="left"/>
      <w:pPr>
        <w:ind w:left="502" w:hanging="360"/>
      </w:pPr>
    </w:lvl>
    <w:lvl w:ilvl="2" w:tplc="040E001B" w:tentative="1">
      <w:start w:val="1"/>
      <w:numFmt w:val="lowerRoman"/>
      <w:lvlText w:val="%3."/>
      <w:lvlJc w:val="right"/>
      <w:pPr>
        <w:ind w:left="1222" w:hanging="180"/>
      </w:pPr>
    </w:lvl>
    <w:lvl w:ilvl="3" w:tplc="040E000F" w:tentative="1">
      <w:start w:val="1"/>
      <w:numFmt w:val="decimal"/>
      <w:lvlText w:val="%4."/>
      <w:lvlJc w:val="left"/>
      <w:pPr>
        <w:ind w:left="1942" w:hanging="360"/>
      </w:pPr>
    </w:lvl>
    <w:lvl w:ilvl="4" w:tplc="040E0019" w:tentative="1">
      <w:start w:val="1"/>
      <w:numFmt w:val="lowerLetter"/>
      <w:lvlText w:val="%5."/>
      <w:lvlJc w:val="left"/>
      <w:pPr>
        <w:ind w:left="2662" w:hanging="360"/>
      </w:pPr>
    </w:lvl>
    <w:lvl w:ilvl="5" w:tplc="040E001B" w:tentative="1">
      <w:start w:val="1"/>
      <w:numFmt w:val="lowerRoman"/>
      <w:lvlText w:val="%6."/>
      <w:lvlJc w:val="right"/>
      <w:pPr>
        <w:ind w:left="3382" w:hanging="180"/>
      </w:pPr>
    </w:lvl>
    <w:lvl w:ilvl="6" w:tplc="040E000F" w:tentative="1">
      <w:start w:val="1"/>
      <w:numFmt w:val="decimal"/>
      <w:lvlText w:val="%7."/>
      <w:lvlJc w:val="left"/>
      <w:pPr>
        <w:ind w:left="4102" w:hanging="360"/>
      </w:pPr>
    </w:lvl>
    <w:lvl w:ilvl="7" w:tplc="040E0019" w:tentative="1">
      <w:start w:val="1"/>
      <w:numFmt w:val="lowerLetter"/>
      <w:lvlText w:val="%8."/>
      <w:lvlJc w:val="left"/>
      <w:pPr>
        <w:ind w:left="4822" w:hanging="360"/>
      </w:pPr>
    </w:lvl>
    <w:lvl w:ilvl="8" w:tplc="040E001B" w:tentative="1">
      <w:start w:val="1"/>
      <w:numFmt w:val="lowerRoman"/>
      <w:lvlText w:val="%9."/>
      <w:lvlJc w:val="right"/>
      <w:pPr>
        <w:ind w:left="5542" w:hanging="180"/>
      </w:pPr>
    </w:lvl>
  </w:abstractNum>
  <w:abstractNum w:abstractNumId="14" w15:restartNumberingAfterBreak="0">
    <w:nsid w:val="11C14270"/>
    <w:multiLevelType w:val="multilevel"/>
    <w:tmpl w:val="FC18E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F954B8"/>
    <w:multiLevelType w:val="hybridMultilevel"/>
    <w:tmpl w:val="DA64E9C6"/>
    <w:lvl w:ilvl="0" w:tplc="040E000F">
      <w:start w:val="15"/>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766F4E"/>
    <w:multiLevelType w:val="hybridMultilevel"/>
    <w:tmpl w:val="12742E6E"/>
    <w:lvl w:ilvl="0" w:tplc="84D669FA">
      <w:start w:val="1"/>
      <w:numFmt w:val="decimal"/>
      <w:lvlText w:val="(%1)"/>
      <w:lvlJc w:val="left"/>
      <w:pPr>
        <w:ind w:left="720" w:hanging="360"/>
      </w:pPr>
      <w:rPr>
        <w:rFonts w:cs="Times New Roman"/>
        <w:color w:val="000000"/>
      </w:rPr>
    </w:lvl>
    <w:lvl w:ilvl="1" w:tplc="7AA6D330">
      <w:start w:val="1"/>
      <w:numFmt w:val="lowerLetter"/>
      <w:lvlText w:val="%2)"/>
      <w:lvlJc w:val="left"/>
      <w:pPr>
        <w:ind w:left="1440" w:hanging="360"/>
      </w:pPr>
      <w:rPr>
        <w:color w:val="000000"/>
      </w:rPr>
    </w:lvl>
    <w:lvl w:ilvl="2" w:tplc="AD2E6466">
      <w:start w:val="1"/>
      <w:numFmt w:val="decimal"/>
      <w:lvlText w:val="%3."/>
      <w:lvlJc w:val="left"/>
      <w:pPr>
        <w:ind w:left="2340" w:hanging="360"/>
      </w:p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7" w15:restartNumberingAfterBreak="0">
    <w:nsid w:val="1D8C2B85"/>
    <w:multiLevelType w:val="multilevel"/>
    <w:tmpl w:val="987EA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70751F"/>
    <w:multiLevelType w:val="multilevel"/>
    <w:tmpl w:val="15387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100827"/>
    <w:multiLevelType w:val="multilevel"/>
    <w:tmpl w:val="FE186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5403CE"/>
    <w:multiLevelType w:val="multilevel"/>
    <w:tmpl w:val="44B2E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66796D"/>
    <w:multiLevelType w:val="hybridMultilevel"/>
    <w:tmpl w:val="38FC92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7466697"/>
    <w:multiLevelType w:val="hybridMultilevel"/>
    <w:tmpl w:val="B4DE3864"/>
    <w:lvl w:ilvl="0" w:tplc="C58E6F5C">
      <w:start w:val="9"/>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8A56D31"/>
    <w:multiLevelType w:val="hybridMultilevel"/>
    <w:tmpl w:val="360AAE0E"/>
    <w:lvl w:ilvl="0" w:tplc="040E000F">
      <w:start w:val="1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A4F49FF"/>
    <w:multiLevelType w:val="multilevel"/>
    <w:tmpl w:val="E5EE5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752F4F"/>
    <w:multiLevelType w:val="multilevel"/>
    <w:tmpl w:val="2CB2F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53422C"/>
    <w:multiLevelType w:val="multilevel"/>
    <w:tmpl w:val="A57C2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2C3E5F"/>
    <w:multiLevelType w:val="multilevel"/>
    <w:tmpl w:val="F7F62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9F5A36"/>
    <w:multiLevelType w:val="hybridMultilevel"/>
    <w:tmpl w:val="A0766648"/>
    <w:lvl w:ilvl="0" w:tplc="C58E6F5C">
      <w:start w:val="9"/>
      <w:numFmt w:val="decimal"/>
      <w:lvlText w:val="%1."/>
      <w:lvlJc w:val="left"/>
      <w:pPr>
        <w:ind w:left="36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3EE6007"/>
    <w:multiLevelType w:val="multilevel"/>
    <w:tmpl w:val="80826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6822F2"/>
    <w:multiLevelType w:val="multilevel"/>
    <w:tmpl w:val="B7D623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72351C"/>
    <w:multiLevelType w:val="multilevel"/>
    <w:tmpl w:val="664E450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193A3E"/>
    <w:multiLevelType w:val="hybridMultilevel"/>
    <w:tmpl w:val="D09A491E"/>
    <w:lvl w:ilvl="0" w:tplc="040E000F">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AFB7C76"/>
    <w:multiLevelType w:val="hybridMultilevel"/>
    <w:tmpl w:val="023C09F0"/>
    <w:lvl w:ilvl="0" w:tplc="D100984C">
      <w:start w:val="2"/>
      <w:numFmt w:val="lowerLetter"/>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F817ED6"/>
    <w:multiLevelType w:val="multilevel"/>
    <w:tmpl w:val="78C0C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C74035"/>
    <w:multiLevelType w:val="hybridMultilevel"/>
    <w:tmpl w:val="EC90E6AE"/>
    <w:lvl w:ilvl="0" w:tplc="CCE623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2225F78"/>
    <w:multiLevelType w:val="hybridMultilevel"/>
    <w:tmpl w:val="447CBE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2ED3BE6"/>
    <w:multiLevelType w:val="multilevel"/>
    <w:tmpl w:val="37B69B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CC2F1E"/>
    <w:multiLevelType w:val="hybridMultilevel"/>
    <w:tmpl w:val="C6D204A2"/>
    <w:lvl w:ilvl="0" w:tplc="91BEAC9E">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39" w15:restartNumberingAfterBreak="0">
    <w:nsid w:val="49114D04"/>
    <w:multiLevelType w:val="hybridMultilevel"/>
    <w:tmpl w:val="AB80C8BC"/>
    <w:lvl w:ilvl="0" w:tplc="040E000F">
      <w:start w:val="2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E6B2C39"/>
    <w:multiLevelType w:val="multilevel"/>
    <w:tmpl w:val="71EE17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F2B642B"/>
    <w:multiLevelType w:val="hybridMultilevel"/>
    <w:tmpl w:val="14100868"/>
    <w:lvl w:ilvl="0" w:tplc="41721C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0B2081C"/>
    <w:multiLevelType w:val="hybridMultilevel"/>
    <w:tmpl w:val="A9220E08"/>
    <w:lvl w:ilvl="0" w:tplc="040E000F">
      <w:start w:val="13"/>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15:restartNumberingAfterBreak="0">
    <w:nsid w:val="51D64D77"/>
    <w:multiLevelType w:val="multilevel"/>
    <w:tmpl w:val="F3800988"/>
    <w:lvl w:ilvl="0">
      <w:start w:val="3"/>
      <w:numFmt w:val="decimal"/>
      <w:lvlText w:val="%1."/>
      <w:lvlJc w:val="left"/>
      <w:rPr>
        <w:rFonts w:ascii="Garamond" w:eastAsia="Arial" w:hAnsi="Garamond" w:cs="Arial" w:hint="default"/>
        <w:b/>
        <w:bCs w:val="0"/>
        <w:i w:val="0"/>
        <w:iCs w:val="0"/>
        <w:smallCaps w:val="0"/>
        <w:strike w:val="0"/>
        <w:color w:val="auto"/>
        <w:spacing w:val="-1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6D626C3"/>
    <w:multiLevelType w:val="hybridMultilevel"/>
    <w:tmpl w:val="44FCCA1C"/>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AC87909"/>
    <w:multiLevelType w:val="multilevel"/>
    <w:tmpl w:val="55285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691CB6"/>
    <w:multiLevelType w:val="multilevel"/>
    <w:tmpl w:val="6C4E4A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E01E2E"/>
    <w:multiLevelType w:val="hybridMultilevel"/>
    <w:tmpl w:val="C4CC55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5F5E543F"/>
    <w:multiLevelType w:val="multilevel"/>
    <w:tmpl w:val="9EDE4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C462D7"/>
    <w:multiLevelType w:val="multilevel"/>
    <w:tmpl w:val="33B046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8E3405"/>
    <w:multiLevelType w:val="multilevel"/>
    <w:tmpl w:val="B56475C8"/>
    <w:lvl w:ilvl="0">
      <w:start w:val="1"/>
      <w:numFmt w:val="decimal"/>
      <w:lvlText w:val="%1."/>
      <w:lvlJc w:val="left"/>
      <w:rPr>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FC29E2"/>
    <w:multiLevelType w:val="hybridMultilevel"/>
    <w:tmpl w:val="C40E062A"/>
    <w:lvl w:ilvl="0" w:tplc="C4B61D1A">
      <w:start w:val="1"/>
      <w:numFmt w:val="upperRoman"/>
      <w:lvlText w:val="%1."/>
      <w:lvlJc w:val="left"/>
      <w:pPr>
        <w:ind w:left="4500" w:hanging="720"/>
      </w:pPr>
      <w:rPr>
        <w:rFonts w:hint="default"/>
        <w:i w:val="0"/>
      </w:rPr>
    </w:lvl>
    <w:lvl w:ilvl="1" w:tplc="040E0019" w:tentative="1">
      <w:start w:val="1"/>
      <w:numFmt w:val="lowerLetter"/>
      <w:lvlText w:val="%2."/>
      <w:lvlJc w:val="left"/>
      <w:pPr>
        <w:ind w:left="4860" w:hanging="360"/>
      </w:pPr>
    </w:lvl>
    <w:lvl w:ilvl="2" w:tplc="040E001B" w:tentative="1">
      <w:start w:val="1"/>
      <w:numFmt w:val="lowerRoman"/>
      <w:lvlText w:val="%3."/>
      <w:lvlJc w:val="right"/>
      <w:pPr>
        <w:ind w:left="5580" w:hanging="180"/>
      </w:pPr>
    </w:lvl>
    <w:lvl w:ilvl="3" w:tplc="040E000F" w:tentative="1">
      <w:start w:val="1"/>
      <w:numFmt w:val="decimal"/>
      <w:lvlText w:val="%4."/>
      <w:lvlJc w:val="left"/>
      <w:pPr>
        <w:ind w:left="6300" w:hanging="360"/>
      </w:pPr>
    </w:lvl>
    <w:lvl w:ilvl="4" w:tplc="040E0019" w:tentative="1">
      <w:start w:val="1"/>
      <w:numFmt w:val="lowerLetter"/>
      <w:lvlText w:val="%5."/>
      <w:lvlJc w:val="left"/>
      <w:pPr>
        <w:ind w:left="7020" w:hanging="360"/>
      </w:pPr>
    </w:lvl>
    <w:lvl w:ilvl="5" w:tplc="040E001B" w:tentative="1">
      <w:start w:val="1"/>
      <w:numFmt w:val="lowerRoman"/>
      <w:lvlText w:val="%6."/>
      <w:lvlJc w:val="right"/>
      <w:pPr>
        <w:ind w:left="7740" w:hanging="180"/>
      </w:pPr>
    </w:lvl>
    <w:lvl w:ilvl="6" w:tplc="040E000F" w:tentative="1">
      <w:start w:val="1"/>
      <w:numFmt w:val="decimal"/>
      <w:lvlText w:val="%7."/>
      <w:lvlJc w:val="left"/>
      <w:pPr>
        <w:ind w:left="8460" w:hanging="360"/>
      </w:pPr>
    </w:lvl>
    <w:lvl w:ilvl="7" w:tplc="040E0019" w:tentative="1">
      <w:start w:val="1"/>
      <w:numFmt w:val="lowerLetter"/>
      <w:lvlText w:val="%8."/>
      <w:lvlJc w:val="left"/>
      <w:pPr>
        <w:ind w:left="9180" w:hanging="360"/>
      </w:pPr>
    </w:lvl>
    <w:lvl w:ilvl="8" w:tplc="040E001B" w:tentative="1">
      <w:start w:val="1"/>
      <w:numFmt w:val="lowerRoman"/>
      <w:lvlText w:val="%9."/>
      <w:lvlJc w:val="right"/>
      <w:pPr>
        <w:ind w:left="9900" w:hanging="180"/>
      </w:pPr>
    </w:lvl>
  </w:abstractNum>
  <w:abstractNum w:abstractNumId="52" w15:restartNumberingAfterBreak="0">
    <w:nsid w:val="64AE406E"/>
    <w:multiLevelType w:val="hybridMultilevel"/>
    <w:tmpl w:val="8B5E3D78"/>
    <w:lvl w:ilvl="0" w:tplc="C58E6F5C">
      <w:start w:val="4"/>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55F4121"/>
    <w:multiLevelType w:val="multilevel"/>
    <w:tmpl w:val="A2DAF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5DA2D64"/>
    <w:multiLevelType w:val="hybridMultilevel"/>
    <w:tmpl w:val="A8E4CBF6"/>
    <w:lvl w:ilvl="0" w:tplc="07CC826C">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55" w15:restartNumberingAfterBreak="0">
    <w:nsid w:val="67F874EF"/>
    <w:multiLevelType w:val="multilevel"/>
    <w:tmpl w:val="9EAE0D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9443500"/>
    <w:multiLevelType w:val="hybridMultilevel"/>
    <w:tmpl w:val="1BDAD022"/>
    <w:lvl w:ilvl="0" w:tplc="2258D586">
      <w:start w:val="1"/>
      <w:numFmt w:val="decimal"/>
      <w:lvlText w:val="(%1)"/>
      <w:lvlJc w:val="left"/>
      <w:pPr>
        <w:ind w:left="682" w:hanging="567"/>
      </w:pPr>
      <w:rPr>
        <w:rFonts w:ascii="Garamond" w:eastAsia="Cambria" w:hAnsi="Garamond" w:hint="default"/>
        <w:w w:val="100"/>
        <w:sz w:val="24"/>
        <w:szCs w:val="24"/>
      </w:rPr>
    </w:lvl>
    <w:lvl w:ilvl="1" w:tplc="565A36CA">
      <w:start w:val="1"/>
      <w:numFmt w:val="bullet"/>
      <w:lvlText w:val="•"/>
      <w:lvlJc w:val="left"/>
      <w:pPr>
        <w:ind w:left="1545" w:hanging="567"/>
      </w:pPr>
      <w:rPr>
        <w:rFonts w:hint="default"/>
      </w:rPr>
    </w:lvl>
    <w:lvl w:ilvl="2" w:tplc="2A08F1DA">
      <w:start w:val="1"/>
      <w:numFmt w:val="bullet"/>
      <w:lvlText w:val="•"/>
      <w:lvlJc w:val="left"/>
      <w:pPr>
        <w:ind w:left="2407" w:hanging="567"/>
      </w:pPr>
      <w:rPr>
        <w:rFonts w:hint="default"/>
      </w:rPr>
    </w:lvl>
    <w:lvl w:ilvl="3" w:tplc="D6B46572">
      <w:start w:val="1"/>
      <w:numFmt w:val="bullet"/>
      <w:lvlText w:val="•"/>
      <w:lvlJc w:val="left"/>
      <w:pPr>
        <w:ind w:left="3269" w:hanging="567"/>
      </w:pPr>
      <w:rPr>
        <w:rFonts w:hint="default"/>
      </w:rPr>
    </w:lvl>
    <w:lvl w:ilvl="4" w:tplc="201045FE">
      <w:start w:val="1"/>
      <w:numFmt w:val="bullet"/>
      <w:lvlText w:val="•"/>
      <w:lvlJc w:val="left"/>
      <w:pPr>
        <w:ind w:left="4132" w:hanging="567"/>
      </w:pPr>
      <w:rPr>
        <w:rFonts w:hint="default"/>
      </w:rPr>
    </w:lvl>
    <w:lvl w:ilvl="5" w:tplc="9926C7A4">
      <w:start w:val="1"/>
      <w:numFmt w:val="bullet"/>
      <w:lvlText w:val="•"/>
      <w:lvlJc w:val="left"/>
      <w:pPr>
        <w:ind w:left="4994" w:hanging="567"/>
      </w:pPr>
      <w:rPr>
        <w:rFonts w:hint="default"/>
      </w:rPr>
    </w:lvl>
    <w:lvl w:ilvl="6" w:tplc="76A62740">
      <w:start w:val="1"/>
      <w:numFmt w:val="bullet"/>
      <w:lvlText w:val="•"/>
      <w:lvlJc w:val="left"/>
      <w:pPr>
        <w:ind w:left="5857" w:hanging="567"/>
      </w:pPr>
      <w:rPr>
        <w:rFonts w:hint="default"/>
      </w:rPr>
    </w:lvl>
    <w:lvl w:ilvl="7" w:tplc="30F45844">
      <w:start w:val="1"/>
      <w:numFmt w:val="bullet"/>
      <w:lvlText w:val="•"/>
      <w:lvlJc w:val="left"/>
      <w:pPr>
        <w:ind w:left="6719" w:hanging="567"/>
      </w:pPr>
      <w:rPr>
        <w:rFonts w:hint="default"/>
      </w:rPr>
    </w:lvl>
    <w:lvl w:ilvl="8" w:tplc="AD400480">
      <w:start w:val="1"/>
      <w:numFmt w:val="bullet"/>
      <w:lvlText w:val="•"/>
      <w:lvlJc w:val="left"/>
      <w:pPr>
        <w:ind w:left="7581" w:hanging="567"/>
      </w:pPr>
      <w:rPr>
        <w:rFonts w:hint="default"/>
      </w:rPr>
    </w:lvl>
  </w:abstractNum>
  <w:abstractNum w:abstractNumId="57" w15:restartNumberingAfterBreak="0">
    <w:nsid w:val="6CF842ED"/>
    <w:multiLevelType w:val="multilevel"/>
    <w:tmpl w:val="77D6B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D7B4936"/>
    <w:multiLevelType w:val="hybridMultilevel"/>
    <w:tmpl w:val="880EFC32"/>
    <w:lvl w:ilvl="0" w:tplc="BB122504">
      <w:start w:val="1"/>
      <w:numFmt w:val="decimal"/>
      <w:lvlText w:val="(%1)"/>
      <w:lvlJc w:val="left"/>
      <w:pPr>
        <w:ind w:left="682" w:hanging="567"/>
      </w:pPr>
      <w:rPr>
        <w:rFonts w:ascii="Times New Roman" w:eastAsia="Cambria" w:hAnsi="Times New Roman" w:hint="default"/>
        <w:color w:val="auto"/>
        <w:w w:val="100"/>
        <w:sz w:val="24"/>
        <w:szCs w:val="24"/>
      </w:rPr>
    </w:lvl>
    <w:lvl w:ilvl="1" w:tplc="1A826224">
      <w:start w:val="1"/>
      <w:numFmt w:val="lowerLetter"/>
      <w:lvlText w:val="%2)"/>
      <w:lvlJc w:val="left"/>
      <w:pPr>
        <w:ind w:left="1249" w:hanging="567"/>
      </w:pPr>
      <w:rPr>
        <w:rFonts w:ascii="Times New Roman" w:eastAsia="Cambria" w:hAnsi="Times New Roman" w:hint="default"/>
        <w:sz w:val="24"/>
        <w:szCs w:val="24"/>
      </w:rPr>
    </w:lvl>
    <w:lvl w:ilvl="2" w:tplc="BA2CD1EA">
      <w:start w:val="1"/>
      <w:numFmt w:val="bullet"/>
      <w:lvlText w:val="•"/>
      <w:lvlJc w:val="left"/>
      <w:pPr>
        <w:ind w:left="2144" w:hanging="567"/>
      </w:pPr>
      <w:rPr>
        <w:rFonts w:hint="default"/>
      </w:rPr>
    </w:lvl>
    <w:lvl w:ilvl="3" w:tplc="7D48A9B2">
      <w:start w:val="1"/>
      <w:numFmt w:val="bullet"/>
      <w:lvlText w:val="•"/>
      <w:lvlJc w:val="left"/>
      <w:pPr>
        <w:ind w:left="3039" w:hanging="567"/>
      </w:pPr>
      <w:rPr>
        <w:rFonts w:hint="default"/>
      </w:rPr>
    </w:lvl>
    <w:lvl w:ilvl="4" w:tplc="A6FA3B1A">
      <w:start w:val="1"/>
      <w:numFmt w:val="bullet"/>
      <w:lvlText w:val="•"/>
      <w:lvlJc w:val="left"/>
      <w:pPr>
        <w:ind w:left="3934" w:hanging="567"/>
      </w:pPr>
      <w:rPr>
        <w:rFonts w:hint="default"/>
      </w:rPr>
    </w:lvl>
    <w:lvl w:ilvl="5" w:tplc="D48203C6">
      <w:start w:val="1"/>
      <w:numFmt w:val="bullet"/>
      <w:lvlText w:val="•"/>
      <w:lvlJc w:val="left"/>
      <w:pPr>
        <w:ind w:left="4830" w:hanging="567"/>
      </w:pPr>
      <w:rPr>
        <w:rFonts w:hint="default"/>
      </w:rPr>
    </w:lvl>
    <w:lvl w:ilvl="6" w:tplc="00BEDCCC">
      <w:start w:val="1"/>
      <w:numFmt w:val="bullet"/>
      <w:lvlText w:val="•"/>
      <w:lvlJc w:val="left"/>
      <w:pPr>
        <w:ind w:left="5725" w:hanging="567"/>
      </w:pPr>
      <w:rPr>
        <w:rFonts w:hint="default"/>
      </w:rPr>
    </w:lvl>
    <w:lvl w:ilvl="7" w:tplc="031469E4">
      <w:start w:val="1"/>
      <w:numFmt w:val="bullet"/>
      <w:lvlText w:val="•"/>
      <w:lvlJc w:val="left"/>
      <w:pPr>
        <w:ind w:left="6620" w:hanging="567"/>
      </w:pPr>
      <w:rPr>
        <w:rFonts w:hint="default"/>
      </w:rPr>
    </w:lvl>
    <w:lvl w:ilvl="8" w:tplc="E10C3496">
      <w:start w:val="1"/>
      <w:numFmt w:val="bullet"/>
      <w:lvlText w:val="•"/>
      <w:lvlJc w:val="left"/>
      <w:pPr>
        <w:ind w:left="7515" w:hanging="567"/>
      </w:pPr>
      <w:rPr>
        <w:rFonts w:hint="default"/>
      </w:rPr>
    </w:lvl>
  </w:abstractNum>
  <w:abstractNum w:abstractNumId="59" w15:restartNumberingAfterBreak="0">
    <w:nsid w:val="6F9E3ED6"/>
    <w:multiLevelType w:val="multilevel"/>
    <w:tmpl w:val="1BA4BF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FA31053"/>
    <w:multiLevelType w:val="hybridMultilevel"/>
    <w:tmpl w:val="8D4E63E6"/>
    <w:lvl w:ilvl="0" w:tplc="694A9DC2">
      <w:start w:val="1"/>
      <w:numFmt w:val="decimal"/>
      <w:lvlText w:val="%1."/>
      <w:lvlJc w:val="left"/>
      <w:pPr>
        <w:ind w:left="1522" w:hanging="360"/>
      </w:pPr>
      <w:rPr>
        <w:rFonts w:hint="default"/>
      </w:rPr>
    </w:lvl>
    <w:lvl w:ilvl="1" w:tplc="040E0019" w:tentative="1">
      <w:start w:val="1"/>
      <w:numFmt w:val="lowerLetter"/>
      <w:lvlText w:val="%2."/>
      <w:lvlJc w:val="left"/>
      <w:pPr>
        <w:ind w:left="2242" w:hanging="360"/>
      </w:pPr>
    </w:lvl>
    <w:lvl w:ilvl="2" w:tplc="040E001B" w:tentative="1">
      <w:start w:val="1"/>
      <w:numFmt w:val="lowerRoman"/>
      <w:lvlText w:val="%3."/>
      <w:lvlJc w:val="right"/>
      <w:pPr>
        <w:ind w:left="2962" w:hanging="180"/>
      </w:pPr>
    </w:lvl>
    <w:lvl w:ilvl="3" w:tplc="040E000F" w:tentative="1">
      <w:start w:val="1"/>
      <w:numFmt w:val="decimal"/>
      <w:lvlText w:val="%4."/>
      <w:lvlJc w:val="left"/>
      <w:pPr>
        <w:ind w:left="3682" w:hanging="360"/>
      </w:pPr>
    </w:lvl>
    <w:lvl w:ilvl="4" w:tplc="040E0019" w:tentative="1">
      <w:start w:val="1"/>
      <w:numFmt w:val="lowerLetter"/>
      <w:lvlText w:val="%5."/>
      <w:lvlJc w:val="left"/>
      <w:pPr>
        <w:ind w:left="4402" w:hanging="360"/>
      </w:pPr>
    </w:lvl>
    <w:lvl w:ilvl="5" w:tplc="040E001B" w:tentative="1">
      <w:start w:val="1"/>
      <w:numFmt w:val="lowerRoman"/>
      <w:lvlText w:val="%6."/>
      <w:lvlJc w:val="right"/>
      <w:pPr>
        <w:ind w:left="5122" w:hanging="180"/>
      </w:pPr>
    </w:lvl>
    <w:lvl w:ilvl="6" w:tplc="040E000F" w:tentative="1">
      <w:start w:val="1"/>
      <w:numFmt w:val="decimal"/>
      <w:lvlText w:val="%7."/>
      <w:lvlJc w:val="left"/>
      <w:pPr>
        <w:ind w:left="5842" w:hanging="360"/>
      </w:pPr>
    </w:lvl>
    <w:lvl w:ilvl="7" w:tplc="040E0019" w:tentative="1">
      <w:start w:val="1"/>
      <w:numFmt w:val="lowerLetter"/>
      <w:lvlText w:val="%8."/>
      <w:lvlJc w:val="left"/>
      <w:pPr>
        <w:ind w:left="6562" w:hanging="360"/>
      </w:pPr>
    </w:lvl>
    <w:lvl w:ilvl="8" w:tplc="040E001B" w:tentative="1">
      <w:start w:val="1"/>
      <w:numFmt w:val="lowerRoman"/>
      <w:lvlText w:val="%9."/>
      <w:lvlJc w:val="right"/>
      <w:pPr>
        <w:ind w:left="7282" w:hanging="180"/>
      </w:pPr>
    </w:lvl>
  </w:abstractNum>
  <w:abstractNum w:abstractNumId="61" w15:restartNumberingAfterBreak="0">
    <w:nsid w:val="70006DA5"/>
    <w:multiLevelType w:val="multilevel"/>
    <w:tmpl w:val="204C4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52257B"/>
    <w:multiLevelType w:val="hybridMultilevel"/>
    <w:tmpl w:val="EFD2097E"/>
    <w:lvl w:ilvl="0" w:tplc="41721C92">
      <w:start w:val="1"/>
      <w:numFmt w:val="decimal"/>
      <w:lvlText w:val="(%1)"/>
      <w:lvlJc w:val="left"/>
      <w:pPr>
        <w:ind w:left="720" w:hanging="360"/>
      </w:pPr>
      <w:rPr>
        <w:rFonts w:hint="default"/>
      </w:rPr>
    </w:lvl>
    <w:lvl w:ilvl="1" w:tplc="41721C92">
      <w:start w:val="1"/>
      <w:numFmt w:val="decimal"/>
      <w:lvlText w:val="(%2)"/>
      <w:lvlJc w:val="left"/>
      <w:pPr>
        <w:ind w:left="1440" w:hanging="360"/>
      </w:pPr>
      <w:rPr>
        <w:rFonts w:hint="default"/>
      </w:rPr>
    </w:lvl>
    <w:lvl w:ilvl="2" w:tplc="040E0017">
      <w:start w:val="1"/>
      <w:numFmt w:val="lowerLetter"/>
      <w:lvlText w:val="%3)"/>
      <w:lvlJc w:val="left"/>
      <w:pPr>
        <w:ind w:left="2350" w:hanging="37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72074441"/>
    <w:multiLevelType w:val="hybridMultilevel"/>
    <w:tmpl w:val="DF0452E6"/>
    <w:lvl w:ilvl="0" w:tplc="DDCC722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4" w15:restartNumberingAfterBreak="0">
    <w:nsid w:val="729E5A27"/>
    <w:multiLevelType w:val="hybridMultilevel"/>
    <w:tmpl w:val="4FF2589C"/>
    <w:lvl w:ilvl="0" w:tplc="5E0C5DD6">
      <w:start w:val="8"/>
      <w:numFmt w:val="upperRoman"/>
      <w:lvlText w:val="%1."/>
      <w:lvlJc w:val="left"/>
      <w:pPr>
        <w:ind w:left="4320" w:hanging="720"/>
      </w:pPr>
      <w:rPr>
        <w:rFonts w:hint="default"/>
      </w:rPr>
    </w:lvl>
    <w:lvl w:ilvl="1" w:tplc="040E0019" w:tentative="1">
      <w:start w:val="1"/>
      <w:numFmt w:val="lowerLetter"/>
      <w:lvlText w:val="%2."/>
      <w:lvlJc w:val="left"/>
      <w:pPr>
        <w:ind w:left="5580" w:hanging="360"/>
      </w:pPr>
    </w:lvl>
    <w:lvl w:ilvl="2" w:tplc="040E001B" w:tentative="1">
      <w:start w:val="1"/>
      <w:numFmt w:val="lowerRoman"/>
      <w:lvlText w:val="%3."/>
      <w:lvlJc w:val="right"/>
      <w:pPr>
        <w:ind w:left="6300" w:hanging="180"/>
      </w:pPr>
    </w:lvl>
    <w:lvl w:ilvl="3" w:tplc="040E000F" w:tentative="1">
      <w:start w:val="1"/>
      <w:numFmt w:val="decimal"/>
      <w:lvlText w:val="%4."/>
      <w:lvlJc w:val="left"/>
      <w:pPr>
        <w:ind w:left="7020" w:hanging="360"/>
      </w:pPr>
    </w:lvl>
    <w:lvl w:ilvl="4" w:tplc="040E0019" w:tentative="1">
      <w:start w:val="1"/>
      <w:numFmt w:val="lowerLetter"/>
      <w:lvlText w:val="%5."/>
      <w:lvlJc w:val="left"/>
      <w:pPr>
        <w:ind w:left="7740" w:hanging="360"/>
      </w:pPr>
    </w:lvl>
    <w:lvl w:ilvl="5" w:tplc="040E001B" w:tentative="1">
      <w:start w:val="1"/>
      <w:numFmt w:val="lowerRoman"/>
      <w:lvlText w:val="%6."/>
      <w:lvlJc w:val="right"/>
      <w:pPr>
        <w:ind w:left="8460" w:hanging="180"/>
      </w:pPr>
    </w:lvl>
    <w:lvl w:ilvl="6" w:tplc="040E000F" w:tentative="1">
      <w:start w:val="1"/>
      <w:numFmt w:val="decimal"/>
      <w:lvlText w:val="%7."/>
      <w:lvlJc w:val="left"/>
      <w:pPr>
        <w:ind w:left="9180" w:hanging="360"/>
      </w:pPr>
    </w:lvl>
    <w:lvl w:ilvl="7" w:tplc="040E0019" w:tentative="1">
      <w:start w:val="1"/>
      <w:numFmt w:val="lowerLetter"/>
      <w:lvlText w:val="%8."/>
      <w:lvlJc w:val="left"/>
      <w:pPr>
        <w:ind w:left="9900" w:hanging="360"/>
      </w:pPr>
    </w:lvl>
    <w:lvl w:ilvl="8" w:tplc="040E001B" w:tentative="1">
      <w:start w:val="1"/>
      <w:numFmt w:val="lowerRoman"/>
      <w:lvlText w:val="%9."/>
      <w:lvlJc w:val="right"/>
      <w:pPr>
        <w:ind w:left="10620" w:hanging="180"/>
      </w:pPr>
    </w:lvl>
  </w:abstractNum>
  <w:abstractNum w:abstractNumId="65" w15:restartNumberingAfterBreak="0">
    <w:nsid w:val="757133B4"/>
    <w:multiLevelType w:val="hybridMultilevel"/>
    <w:tmpl w:val="E58E05B8"/>
    <w:lvl w:ilvl="0" w:tplc="8998FCD4">
      <w:numFmt w:val="bullet"/>
      <w:lvlText w:val="-"/>
      <w:lvlJc w:val="left"/>
      <w:pPr>
        <w:ind w:left="1440" w:hanging="360"/>
      </w:pPr>
      <w:rPr>
        <w:rFonts w:ascii="Times New Roman" w:eastAsia="Times New Roman" w:hAnsi="Times New Roman" w:cs="Times New Roman" w:hint="default"/>
        <w:color w:val="000000"/>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6" w15:restartNumberingAfterBreak="0">
    <w:nsid w:val="77666282"/>
    <w:multiLevelType w:val="multilevel"/>
    <w:tmpl w:val="ACB08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79C76C3"/>
    <w:multiLevelType w:val="hybridMultilevel"/>
    <w:tmpl w:val="C344902C"/>
    <w:lvl w:ilvl="0" w:tplc="5994F7AA">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8" w15:restartNumberingAfterBreak="0">
    <w:nsid w:val="77B93AD4"/>
    <w:multiLevelType w:val="multilevel"/>
    <w:tmpl w:val="3A5EB8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0B79E6"/>
    <w:multiLevelType w:val="multilevel"/>
    <w:tmpl w:val="5C721D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lowerLetter"/>
      <w:lvlText w:val="%9)"/>
      <w:lvlJc w:val="left"/>
      <w:rPr>
        <w:rFonts w:hint="default"/>
      </w:rPr>
    </w:lvl>
  </w:abstractNum>
  <w:abstractNum w:abstractNumId="70" w15:restartNumberingAfterBreak="0">
    <w:nsid w:val="7C564170"/>
    <w:multiLevelType w:val="multilevel"/>
    <w:tmpl w:val="2D36B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CD41B26"/>
    <w:multiLevelType w:val="multilevel"/>
    <w:tmpl w:val="94668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B94D10"/>
    <w:multiLevelType w:val="multilevel"/>
    <w:tmpl w:val="26D8A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EBC51CA"/>
    <w:multiLevelType w:val="hybridMultilevel"/>
    <w:tmpl w:val="C0CE2116"/>
    <w:lvl w:ilvl="0" w:tplc="D102D8D4">
      <w:start w:val="1"/>
      <w:numFmt w:val="upperRoman"/>
      <w:lvlText w:val="%1."/>
      <w:lvlJc w:val="left"/>
      <w:pPr>
        <w:ind w:left="5580" w:hanging="72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ECA6F71"/>
    <w:multiLevelType w:val="hybridMultilevel"/>
    <w:tmpl w:val="3C12EB68"/>
    <w:lvl w:ilvl="0" w:tplc="AFFE4E5E">
      <w:start w:val="3"/>
      <w:numFmt w:val="decimal"/>
      <w:lvlText w:val="(%1)"/>
      <w:lvlJc w:val="left"/>
      <w:pPr>
        <w:ind w:left="720" w:hanging="360"/>
      </w:pPr>
      <w:rPr>
        <w:rFonts w:cs="Times New Roma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FD27394"/>
    <w:multiLevelType w:val="hybridMultilevel"/>
    <w:tmpl w:val="35149C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0"/>
  </w:num>
  <w:num w:numId="2">
    <w:abstractNumId w:val="4"/>
  </w:num>
  <w:num w:numId="3">
    <w:abstractNumId w:val="43"/>
  </w:num>
  <w:num w:numId="4">
    <w:abstractNumId w:val="46"/>
  </w:num>
  <w:num w:numId="5">
    <w:abstractNumId w:val="45"/>
  </w:num>
  <w:num w:numId="6">
    <w:abstractNumId w:val="18"/>
  </w:num>
  <w:num w:numId="7">
    <w:abstractNumId w:val="55"/>
  </w:num>
  <w:num w:numId="8">
    <w:abstractNumId w:val="48"/>
  </w:num>
  <w:num w:numId="9">
    <w:abstractNumId w:val="68"/>
  </w:num>
  <w:num w:numId="10">
    <w:abstractNumId w:val="53"/>
  </w:num>
  <w:num w:numId="11">
    <w:abstractNumId w:val="26"/>
  </w:num>
  <w:num w:numId="12">
    <w:abstractNumId w:val="8"/>
  </w:num>
  <w:num w:numId="13">
    <w:abstractNumId w:val="71"/>
  </w:num>
  <w:num w:numId="14">
    <w:abstractNumId w:val="19"/>
  </w:num>
  <w:num w:numId="15">
    <w:abstractNumId w:val="24"/>
  </w:num>
  <w:num w:numId="16">
    <w:abstractNumId w:val="29"/>
  </w:num>
  <w:num w:numId="17">
    <w:abstractNumId w:val="34"/>
  </w:num>
  <w:num w:numId="18">
    <w:abstractNumId w:val="72"/>
  </w:num>
  <w:num w:numId="19">
    <w:abstractNumId w:val="66"/>
  </w:num>
  <w:num w:numId="20">
    <w:abstractNumId w:val="5"/>
  </w:num>
  <w:num w:numId="21">
    <w:abstractNumId w:val="61"/>
  </w:num>
  <w:num w:numId="22">
    <w:abstractNumId w:val="69"/>
  </w:num>
  <w:num w:numId="23">
    <w:abstractNumId w:val="27"/>
  </w:num>
  <w:num w:numId="24">
    <w:abstractNumId w:val="25"/>
  </w:num>
  <w:num w:numId="25">
    <w:abstractNumId w:val="17"/>
  </w:num>
  <w:num w:numId="26">
    <w:abstractNumId w:val="10"/>
  </w:num>
  <w:num w:numId="27">
    <w:abstractNumId w:val="7"/>
  </w:num>
  <w:num w:numId="28">
    <w:abstractNumId w:val="37"/>
  </w:num>
  <w:num w:numId="29">
    <w:abstractNumId w:val="49"/>
  </w:num>
  <w:num w:numId="30">
    <w:abstractNumId w:val="40"/>
  </w:num>
  <w:num w:numId="31">
    <w:abstractNumId w:val="20"/>
  </w:num>
  <w:num w:numId="32">
    <w:abstractNumId w:val="0"/>
  </w:num>
  <w:num w:numId="33">
    <w:abstractNumId w:val="57"/>
  </w:num>
  <w:num w:numId="34">
    <w:abstractNumId w:val="14"/>
  </w:num>
  <w:num w:numId="35">
    <w:abstractNumId w:val="70"/>
  </w:num>
  <w:num w:numId="36">
    <w:abstractNumId w:val="73"/>
  </w:num>
  <w:num w:numId="37">
    <w:abstractNumId w:val="2"/>
  </w:num>
  <w:num w:numId="38">
    <w:abstractNumId w:val="58"/>
  </w:num>
  <w:num w:numId="39">
    <w:abstractNumId w:val="56"/>
  </w:num>
  <w:num w:numId="40">
    <w:abstractNumId w:val="28"/>
  </w:num>
  <w:num w:numId="41">
    <w:abstractNumId w:val="15"/>
  </w:num>
  <w:num w:numId="42">
    <w:abstractNumId w:val="60"/>
  </w:num>
  <w:num w:numId="43">
    <w:abstractNumId w:val="33"/>
  </w:num>
  <w:num w:numId="44">
    <w:abstractNumId w:val="12"/>
  </w:num>
  <w:num w:numId="45">
    <w:abstractNumId w:val="1"/>
  </w:num>
  <w:num w:numId="46">
    <w:abstractNumId w:val="52"/>
  </w:num>
  <w:num w:numId="47">
    <w:abstractNumId w:val="22"/>
  </w:num>
  <w:num w:numId="48">
    <w:abstractNumId w:val="42"/>
  </w:num>
  <w:num w:numId="49">
    <w:abstractNumId w:val="32"/>
  </w:num>
  <w:num w:numId="50">
    <w:abstractNumId w:val="3"/>
  </w:num>
  <w:num w:numId="51">
    <w:abstractNumId w:val="23"/>
  </w:num>
  <w:num w:numId="52">
    <w:abstractNumId w:val="31"/>
  </w:num>
  <w:num w:numId="53">
    <w:abstractNumId w:val="64"/>
  </w:num>
  <w:num w:numId="54">
    <w:abstractNumId w:val="50"/>
  </w:num>
  <w:num w:numId="55">
    <w:abstractNumId w:val="75"/>
  </w:num>
  <w:num w:numId="56">
    <w:abstractNumId w:val="41"/>
  </w:num>
  <w:num w:numId="57">
    <w:abstractNumId w:val="67"/>
  </w:num>
  <w:num w:numId="58">
    <w:abstractNumId w:val="35"/>
  </w:num>
  <w:num w:numId="59">
    <w:abstractNumId w:val="63"/>
  </w:num>
  <w:num w:numId="60">
    <w:abstractNumId w:val="21"/>
  </w:num>
  <w:num w:numId="61">
    <w:abstractNumId w:val="44"/>
  </w:num>
  <w:num w:numId="62">
    <w:abstractNumId w:val="39"/>
  </w:num>
  <w:num w:numId="63">
    <w:abstractNumId w:val="62"/>
  </w:num>
  <w:num w:numId="64">
    <w:abstractNumId w:val="59"/>
  </w:num>
  <w:num w:numId="65">
    <w:abstractNumId w:val="13"/>
  </w:num>
  <w:num w:numId="66">
    <w:abstractNumId w:val="6"/>
  </w:num>
  <w:num w:numId="67">
    <w:abstractNumId w:val="5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74"/>
  </w:num>
  <w:num w:numId="71">
    <w:abstractNumId w:val="11"/>
  </w:num>
  <w:num w:numId="72">
    <w:abstractNumId w:val="36"/>
  </w:num>
  <w:num w:numId="73">
    <w:abstractNumId w:val="9"/>
  </w:num>
  <w:num w:numId="74">
    <w:abstractNumId w:val="65"/>
  </w:num>
  <w:num w:numId="75">
    <w:abstractNumId w:val="51"/>
  </w:num>
  <w:num w:numId="76">
    <w:abstractNumId w:val="47"/>
  </w:num>
  <w:num w:numId="77">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57C"/>
    <w:rsid w:val="00000608"/>
    <w:rsid w:val="000102B9"/>
    <w:rsid w:val="00033762"/>
    <w:rsid w:val="000460F8"/>
    <w:rsid w:val="00046783"/>
    <w:rsid w:val="00061D3E"/>
    <w:rsid w:val="00062D07"/>
    <w:rsid w:val="00066273"/>
    <w:rsid w:val="00072FCC"/>
    <w:rsid w:val="00077D6C"/>
    <w:rsid w:val="00083B06"/>
    <w:rsid w:val="00083F84"/>
    <w:rsid w:val="000854EE"/>
    <w:rsid w:val="00091434"/>
    <w:rsid w:val="00093BCF"/>
    <w:rsid w:val="000A2D3C"/>
    <w:rsid w:val="000A514D"/>
    <w:rsid w:val="000B5579"/>
    <w:rsid w:val="000C257C"/>
    <w:rsid w:val="000D512C"/>
    <w:rsid w:val="000F0444"/>
    <w:rsid w:val="000F182C"/>
    <w:rsid w:val="000F6DE7"/>
    <w:rsid w:val="001034F9"/>
    <w:rsid w:val="0010737E"/>
    <w:rsid w:val="00116216"/>
    <w:rsid w:val="001264B0"/>
    <w:rsid w:val="0013271E"/>
    <w:rsid w:val="001374F7"/>
    <w:rsid w:val="00155F5A"/>
    <w:rsid w:val="00160BA1"/>
    <w:rsid w:val="00161BBC"/>
    <w:rsid w:val="0017663D"/>
    <w:rsid w:val="001821AB"/>
    <w:rsid w:val="00196E9A"/>
    <w:rsid w:val="00197796"/>
    <w:rsid w:val="001A2AE6"/>
    <w:rsid w:val="001A4DB5"/>
    <w:rsid w:val="001D5256"/>
    <w:rsid w:val="001D74BA"/>
    <w:rsid w:val="001E405C"/>
    <w:rsid w:val="001F0072"/>
    <w:rsid w:val="001F7CA9"/>
    <w:rsid w:val="00201239"/>
    <w:rsid w:val="002063F1"/>
    <w:rsid w:val="00206958"/>
    <w:rsid w:val="0022109A"/>
    <w:rsid w:val="00227B28"/>
    <w:rsid w:val="0023472F"/>
    <w:rsid w:val="00241B4D"/>
    <w:rsid w:val="002427EC"/>
    <w:rsid w:val="00253B6B"/>
    <w:rsid w:val="00263FC4"/>
    <w:rsid w:val="002655F6"/>
    <w:rsid w:val="00270FD3"/>
    <w:rsid w:val="002746E0"/>
    <w:rsid w:val="0027570B"/>
    <w:rsid w:val="0028385F"/>
    <w:rsid w:val="00283C15"/>
    <w:rsid w:val="002928CE"/>
    <w:rsid w:val="002A1D1A"/>
    <w:rsid w:val="002B1FF4"/>
    <w:rsid w:val="002C4561"/>
    <w:rsid w:val="002E5147"/>
    <w:rsid w:val="002F2E09"/>
    <w:rsid w:val="00307D08"/>
    <w:rsid w:val="00315C5F"/>
    <w:rsid w:val="00330AE5"/>
    <w:rsid w:val="0033498B"/>
    <w:rsid w:val="00337AF3"/>
    <w:rsid w:val="00347799"/>
    <w:rsid w:val="00374308"/>
    <w:rsid w:val="0039136A"/>
    <w:rsid w:val="00395483"/>
    <w:rsid w:val="003A1662"/>
    <w:rsid w:val="003A3929"/>
    <w:rsid w:val="003A7A00"/>
    <w:rsid w:val="003B1080"/>
    <w:rsid w:val="003B57C5"/>
    <w:rsid w:val="003D399E"/>
    <w:rsid w:val="003E6BD6"/>
    <w:rsid w:val="003F449A"/>
    <w:rsid w:val="00400F03"/>
    <w:rsid w:val="00402CF8"/>
    <w:rsid w:val="00411AC5"/>
    <w:rsid w:val="0041321B"/>
    <w:rsid w:val="00422F13"/>
    <w:rsid w:val="0042350A"/>
    <w:rsid w:val="0043443C"/>
    <w:rsid w:val="0043455B"/>
    <w:rsid w:val="00434BDF"/>
    <w:rsid w:val="00464FFD"/>
    <w:rsid w:val="004656BF"/>
    <w:rsid w:val="00465E8F"/>
    <w:rsid w:val="00472709"/>
    <w:rsid w:val="00474609"/>
    <w:rsid w:val="00474C08"/>
    <w:rsid w:val="0048613E"/>
    <w:rsid w:val="00491780"/>
    <w:rsid w:val="004A4F23"/>
    <w:rsid w:val="004B05AF"/>
    <w:rsid w:val="004B4B3C"/>
    <w:rsid w:val="004D4EC3"/>
    <w:rsid w:val="004D5E2A"/>
    <w:rsid w:val="004F5CEC"/>
    <w:rsid w:val="005075BB"/>
    <w:rsid w:val="0051392A"/>
    <w:rsid w:val="0051667C"/>
    <w:rsid w:val="005225B4"/>
    <w:rsid w:val="00532DF9"/>
    <w:rsid w:val="005434F4"/>
    <w:rsid w:val="005526CA"/>
    <w:rsid w:val="00555E2A"/>
    <w:rsid w:val="0055740E"/>
    <w:rsid w:val="00574B21"/>
    <w:rsid w:val="0057726F"/>
    <w:rsid w:val="0058277F"/>
    <w:rsid w:val="00585895"/>
    <w:rsid w:val="00586BF2"/>
    <w:rsid w:val="00595E80"/>
    <w:rsid w:val="005A293D"/>
    <w:rsid w:val="005B0285"/>
    <w:rsid w:val="005B03A0"/>
    <w:rsid w:val="005B3059"/>
    <w:rsid w:val="005C03FD"/>
    <w:rsid w:val="005C58FE"/>
    <w:rsid w:val="005D4579"/>
    <w:rsid w:val="005D549B"/>
    <w:rsid w:val="005D5FDF"/>
    <w:rsid w:val="00600D65"/>
    <w:rsid w:val="0060723E"/>
    <w:rsid w:val="0061642B"/>
    <w:rsid w:val="00620FAF"/>
    <w:rsid w:val="00634254"/>
    <w:rsid w:val="0064063F"/>
    <w:rsid w:val="00645588"/>
    <w:rsid w:val="00647372"/>
    <w:rsid w:val="00650244"/>
    <w:rsid w:val="00662223"/>
    <w:rsid w:val="006725D4"/>
    <w:rsid w:val="00683189"/>
    <w:rsid w:val="00686A97"/>
    <w:rsid w:val="00691AA0"/>
    <w:rsid w:val="00693411"/>
    <w:rsid w:val="006A121A"/>
    <w:rsid w:val="006A63D9"/>
    <w:rsid w:val="006B0DEC"/>
    <w:rsid w:val="006B390B"/>
    <w:rsid w:val="006C4DEE"/>
    <w:rsid w:val="006D7FB6"/>
    <w:rsid w:val="006E5EA4"/>
    <w:rsid w:val="006F23DC"/>
    <w:rsid w:val="006F581E"/>
    <w:rsid w:val="007004B1"/>
    <w:rsid w:val="00707F0A"/>
    <w:rsid w:val="00711829"/>
    <w:rsid w:val="00712404"/>
    <w:rsid w:val="0071535A"/>
    <w:rsid w:val="00717384"/>
    <w:rsid w:val="00717D17"/>
    <w:rsid w:val="0072617C"/>
    <w:rsid w:val="00726D29"/>
    <w:rsid w:val="00734683"/>
    <w:rsid w:val="00751D05"/>
    <w:rsid w:val="00763D13"/>
    <w:rsid w:val="00771372"/>
    <w:rsid w:val="00771DBD"/>
    <w:rsid w:val="00774186"/>
    <w:rsid w:val="00780255"/>
    <w:rsid w:val="007811CE"/>
    <w:rsid w:val="007816A7"/>
    <w:rsid w:val="00792A30"/>
    <w:rsid w:val="007B4B26"/>
    <w:rsid w:val="007B4B73"/>
    <w:rsid w:val="007C315F"/>
    <w:rsid w:val="007D539B"/>
    <w:rsid w:val="007D62FA"/>
    <w:rsid w:val="007F0200"/>
    <w:rsid w:val="00804404"/>
    <w:rsid w:val="008109D4"/>
    <w:rsid w:val="00820A9B"/>
    <w:rsid w:val="00823F39"/>
    <w:rsid w:val="00832611"/>
    <w:rsid w:val="00837370"/>
    <w:rsid w:val="008402A7"/>
    <w:rsid w:val="008472B6"/>
    <w:rsid w:val="00850882"/>
    <w:rsid w:val="00853CE2"/>
    <w:rsid w:val="00853EE4"/>
    <w:rsid w:val="00862004"/>
    <w:rsid w:val="008707E5"/>
    <w:rsid w:val="00872115"/>
    <w:rsid w:val="008831E4"/>
    <w:rsid w:val="00892513"/>
    <w:rsid w:val="00894422"/>
    <w:rsid w:val="008A11F0"/>
    <w:rsid w:val="008A73BD"/>
    <w:rsid w:val="008C5C0D"/>
    <w:rsid w:val="008D1F59"/>
    <w:rsid w:val="00903DA4"/>
    <w:rsid w:val="00906AC5"/>
    <w:rsid w:val="0092285D"/>
    <w:rsid w:val="00930F64"/>
    <w:rsid w:val="00961DE3"/>
    <w:rsid w:val="00962BBF"/>
    <w:rsid w:val="00967666"/>
    <w:rsid w:val="00971108"/>
    <w:rsid w:val="00977E7D"/>
    <w:rsid w:val="009936DF"/>
    <w:rsid w:val="009B5162"/>
    <w:rsid w:val="009B774C"/>
    <w:rsid w:val="009C3542"/>
    <w:rsid w:val="009C3AD2"/>
    <w:rsid w:val="009C71FC"/>
    <w:rsid w:val="009D33A0"/>
    <w:rsid w:val="009D4C8A"/>
    <w:rsid w:val="009E03BF"/>
    <w:rsid w:val="009F5A6A"/>
    <w:rsid w:val="009F5D85"/>
    <w:rsid w:val="00A06592"/>
    <w:rsid w:val="00A10A2F"/>
    <w:rsid w:val="00A177C1"/>
    <w:rsid w:val="00A17CB2"/>
    <w:rsid w:val="00A21681"/>
    <w:rsid w:val="00A225F6"/>
    <w:rsid w:val="00A25596"/>
    <w:rsid w:val="00A309A4"/>
    <w:rsid w:val="00A33503"/>
    <w:rsid w:val="00A3705A"/>
    <w:rsid w:val="00A51C9A"/>
    <w:rsid w:val="00A55810"/>
    <w:rsid w:val="00A60A98"/>
    <w:rsid w:val="00A61044"/>
    <w:rsid w:val="00A73B76"/>
    <w:rsid w:val="00A836FA"/>
    <w:rsid w:val="00A91DAA"/>
    <w:rsid w:val="00A96DE1"/>
    <w:rsid w:val="00AA4230"/>
    <w:rsid w:val="00AA5FAC"/>
    <w:rsid w:val="00AC71B9"/>
    <w:rsid w:val="00AD1780"/>
    <w:rsid w:val="00AF7D34"/>
    <w:rsid w:val="00B033DD"/>
    <w:rsid w:val="00B04348"/>
    <w:rsid w:val="00B04CAD"/>
    <w:rsid w:val="00B12D55"/>
    <w:rsid w:val="00B35673"/>
    <w:rsid w:val="00B42353"/>
    <w:rsid w:val="00B4271A"/>
    <w:rsid w:val="00B45349"/>
    <w:rsid w:val="00B47E39"/>
    <w:rsid w:val="00B61016"/>
    <w:rsid w:val="00B63372"/>
    <w:rsid w:val="00B75BAB"/>
    <w:rsid w:val="00BA3EF5"/>
    <w:rsid w:val="00BB1F83"/>
    <w:rsid w:val="00BC0B97"/>
    <w:rsid w:val="00BC1E2E"/>
    <w:rsid w:val="00BE2579"/>
    <w:rsid w:val="00BE3AA6"/>
    <w:rsid w:val="00C0629F"/>
    <w:rsid w:val="00C1124E"/>
    <w:rsid w:val="00C46381"/>
    <w:rsid w:val="00C46D94"/>
    <w:rsid w:val="00C5221D"/>
    <w:rsid w:val="00C60001"/>
    <w:rsid w:val="00C6306B"/>
    <w:rsid w:val="00C73ABE"/>
    <w:rsid w:val="00C874C6"/>
    <w:rsid w:val="00C87D0F"/>
    <w:rsid w:val="00C927D5"/>
    <w:rsid w:val="00CB05C4"/>
    <w:rsid w:val="00CB28EE"/>
    <w:rsid w:val="00CB661D"/>
    <w:rsid w:val="00CC4A33"/>
    <w:rsid w:val="00CE3076"/>
    <w:rsid w:val="00D04C40"/>
    <w:rsid w:val="00D118B0"/>
    <w:rsid w:val="00D34B02"/>
    <w:rsid w:val="00D402C1"/>
    <w:rsid w:val="00D50765"/>
    <w:rsid w:val="00D70B3A"/>
    <w:rsid w:val="00D845D0"/>
    <w:rsid w:val="00D84924"/>
    <w:rsid w:val="00D96577"/>
    <w:rsid w:val="00DA4028"/>
    <w:rsid w:val="00DD07F5"/>
    <w:rsid w:val="00DD7101"/>
    <w:rsid w:val="00E02E3F"/>
    <w:rsid w:val="00E11153"/>
    <w:rsid w:val="00E11D2F"/>
    <w:rsid w:val="00E2530A"/>
    <w:rsid w:val="00E31B20"/>
    <w:rsid w:val="00E32A02"/>
    <w:rsid w:val="00E33467"/>
    <w:rsid w:val="00E454B9"/>
    <w:rsid w:val="00E73405"/>
    <w:rsid w:val="00E74956"/>
    <w:rsid w:val="00E81580"/>
    <w:rsid w:val="00E828F0"/>
    <w:rsid w:val="00E91984"/>
    <w:rsid w:val="00E932F8"/>
    <w:rsid w:val="00EA5879"/>
    <w:rsid w:val="00EA7B6F"/>
    <w:rsid w:val="00EB2A76"/>
    <w:rsid w:val="00EC0B20"/>
    <w:rsid w:val="00EC12A1"/>
    <w:rsid w:val="00EC181D"/>
    <w:rsid w:val="00EC4196"/>
    <w:rsid w:val="00EC44F4"/>
    <w:rsid w:val="00EC4BF7"/>
    <w:rsid w:val="00ED38CC"/>
    <w:rsid w:val="00ED3F77"/>
    <w:rsid w:val="00ED4720"/>
    <w:rsid w:val="00EE39DB"/>
    <w:rsid w:val="00EE7227"/>
    <w:rsid w:val="00EF379E"/>
    <w:rsid w:val="00F017E8"/>
    <w:rsid w:val="00F0180F"/>
    <w:rsid w:val="00F0187F"/>
    <w:rsid w:val="00F115D9"/>
    <w:rsid w:val="00F2145E"/>
    <w:rsid w:val="00F26B68"/>
    <w:rsid w:val="00F4145C"/>
    <w:rsid w:val="00F42399"/>
    <w:rsid w:val="00F568F6"/>
    <w:rsid w:val="00F63E5A"/>
    <w:rsid w:val="00F71A43"/>
    <w:rsid w:val="00F72AA5"/>
    <w:rsid w:val="00F74838"/>
    <w:rsid w:val="00F85B6A"/>
    <w:rsid w:val="00F87137"/>
    <w:rsid w:val="00F9075D"/>
    <w:rsid w:val="00F90EB6"/>
    <w:rsid w:val="00FA3B9D"/>
    <w:rsid w:val="00FB08DE"/>
    <w:rsid w:val="00FC1BFA"/>
    <w:rsid w:val="00FC251C"/>
    <w:rsid w:val="00FD1C25"/>
    <w:rsid w:val="00FD6159"/>
    <w:rsid w:val="00FD75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202ED3-E281-4AF1-905C-047EDBD3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06958"/>
  </w:style>
  <w:style w:type="paragraph" w:styleId="Cmsor1">
    <w:name w:val="heading 1"/>
    <w:basedOn w:val="Norml"/>
    <w:link w:val="Cmsor1Char"/>
    <w:uiPriority w:val="1"/>
    <w:qFormat/>
    <w:rsid w:val="00686A97"/>
    <w:pPr>
      <w:widowControl w:val="0"/>
      <w:spacing w:after="0" w:line="240" w:lineRule="auto"/>
      <w:ind w:left="1311" w:hanging="696"/>
      <w:outlineLvl w:val="0"/>
    </w:pPr>
    <w:rPr>
      <w:rFonts w:ascii="Cambria" w:eastAsia="Cambria" w:hAnsi="Cambria" w:cstheme="minorHAnsi"/>
      <w:b/>
      <w:bCs/>
      <w:sz w:val="28"/>
      <w:szCs w:val="28"/>
    </w:rPr>
  </w:style>
  <w:style w:type="paragraph" w:styleId="Cmsor2">
    <w:name w:val="heading 2"/>
    <w:basedOn w:val="Norml"/>
    <w:next w:val="Norml"/>
    <w:link w:val="Cmsor2Char"/>
    <w:uiPriority w:val="9"/>
    <w:semiHidden/>
    <w:unhideWhenUsed/>
    <w:qFormat/>
    <w:rsid w:val="001977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2">
    <w:name w:val="Szövegtörzs (2)_"/>
    <w:basedOn w:val="Bekezdsalapbettpusa"/>
    <w:link w:val="Szvegtrzs20"/>
    <w:rsid w:val="000C257C"/>
    <w:rPr>
      <w:rFonts w:ascii="Times New Roman" w:eastAsia="Times New Roman" w:hAnsi="Times New Roman" w:cs="Times New Roman"/>
      <w:b/>
      <w:bCs/>
      <w:sz w:val="23"/>
      <w:szCs w:val="23"/>
      <w:shd w:val="clear" w:color="auto" w:fill="FFFFFF"/>
    </w:rPr>
  </w:style>
  <w:style w:type="character" w:customStyle="1" w:styleId="Szvegtrzs">
    <w:name w:val="Szövegtörzs_"/>
    <w:basedOn w:val="Bekezdsalapbettpusa"/>
    <w:link w:val="Szvegtrzs21"/>
    <w:rsid w:val="000C257C"/>
    <w:rPr>
      <w:rFonts w:ascii="Times New Roman" w:eastAsia="Times New Roman" w:hAnsi="Times New Roman" w:cs="Times New Roman"/>
      <w:sz w:val="21"/>
      <w:szCs w:val="21"/>
      <w:shd w:val="clear" w:color="auto" w:fill="FFFFFF"/>
    </w:rPr>
  </w:style>
  <w:style w:type="character" w:customStyle="1" w:styleId="Szvegtrzs3">
    <w:name w:val="Szövegtörzs (3)_"/>
    <w:basedOn w:val="Bekezdsalapbettpusa"/>
    <w:link w:val="Szvegtrzs30"/>
    <w:rsid w:val="000C257C"/>
    <w:rPr>
      <w:rFonts w:ascii="Times New Roman" w:eastAsia="Times New Roman" w:hAnsi="Times New Roman" w:cs="Times New Roman"/>
      <w:i/>
      <w:iCs/>
      <w:sz w:val="21"/>
      <w:szCs w:val="21"/>
      <w:shd w:val="clear" w:color="auto" w:fill="FFFFFF"/>
    </w:rPr>
  </w:style>
  <w:style w:type="character" w:customStyle="1" w:styleId="Szvegtrzs3Nemdlt">
    <w:name w:val="Szövegtörzs (3) + Nem dőlt"/>
    <w:basedOn w:val="Szvegtrzs3"/>
    <w:rsid w:val="000C257C"/>
    <w:rPr>
      <w:rFonts w:ascii="Times New Roman" w:eastAsia="Times New Roman" w:hAnsi="Times New Roman" w:cs="Times New Roman"/>
      <w:i/>
      <w:iCs/>
      <w:color w:val="000000"/>
      <w:spacing w:val="0"/>
      <w:w w:val="100"/>
      <w:position w:val="0"/>
      <w:sz w:val="21"/>
      <w:szCs w:val="21"/>
      <w:shd w:val="clear" w:color="auto" w:fill="FFFFFF"/>
      <w:lang w:val="hu-HU" w:eastAsia="hu-HU" w:bidi="hu-HU"/>
    </w:rPr>
  </w:style>
  <w:style w:type="character" w:customStyle="1" w:styleId="Cmsor5">
    <w:name w:val="Címsor #5_"/>
    <w:basedOn w:val="Bekezdsalapbettpusa"/>
    <w:rsid w:val="000C257C"/>
    <w:rPr>
      <w:rFonts w:ascii="Times New Roman" w:eastAsia="Times New Roman" w:hAnsi="Times New Roman" w:cs="Times New Roman"/>
      <w:b/>
      <w:bCs/>
      <w:i w:val="0"/>
      <w:iCs w:val="0"/>
      <w:smallCaps w:val="0"/>
      <w:strike w:val="0"/>
      <w:sz w:val="23"/>
      <w:szCs w:val="23"/>
      <w:u w:val="none"/>
    </w:rPr>
  </w:style>
  <w:style w:type="character" w:customStyle="1" w:styleId="Cmsor512pt">
    <w:name w:val="Címsor #5 + 12 pt"/>
    <w:basedOn w:val="Cmsor5"/>
    <w:rsid w:val="000C257C"/>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Cmsor50">
    <w:name w:val="Címsor #5"/>
    <w:basedOn w:val="Cmsor5"/>
    <w:rsid w:val="000C257C"/>
    <w:rPr>
      <w:rFonts w:ascii="Times New Roman" w:eastAsia="Times New Roman" w:hAnsi="Times New Roman" w:cs="Times New Roman"/>
      <w:b/>
      <w:bCs/>
      <w:i w:val="0"/>
      <w:iCs w:val="0"/>
      <w:smallCaps w:val="0"/>
      <w:strike w:val="0"/>
      <w:color w:val="000000"/>
      <w:spacing w:val="0"/>
      <w:w w:val="100"/>
      <w:position w:val="0"/>
      <w:sz w:val="23"/>
      <w:szCs w:val="23"/>
      <w:u w:val="none"/>
      <w:lang w:val="hu-HU" w:eastAsia="hu-HU" w:bidi="hu-HU"/>
    </w:rPr>
  </w:style>
  <w:style w:type="character" w:customStyle="1" w:styleId="Cmsor5Arial11ptNemflkvr">
    <w:name w:val="Címsor #5 + Arial;11 pt;Nem félkövér"/>
    <w:basedOn w:val="Cmsor5"/>
    <w:rsid w:val="000C257C"/>
    <w:rPr>
      <w:rFonts w:ascii="Arial" w:eastAsia="Arial" w:hAnsi="Arial" w:cs="Arial"/>
      <w:b/>
      <w:bCs/>
      <w:i w:val="0"/>
      <w:iCs w:val="0"/>
      <w:smallCaps w:val="0"/>
      <w:strike w:val="0"/>
      <w:color w:val="000000"/>
      <w:spacing w:val="0"/>
      <w:w w:val="100"/>
      <w:position w:val="0"/>
      <w:sz w:val="22"/>
      <w:szCs w:val="22"/>
      <w:u w:val="none"/>
      <w:lang w:val="hu-HU" w:eastAsia="hu-HU" w:bidi="hu-HU"/>
    </w:rPr>
  </w:style>
  <w:style w:type="character" w:customStyle="1" w:styleId="Cmsor5TrebuchetMS12ptNemflkvr">
    <w:name w:val="Címsor #5 + Trebuchet MS;12 pt;Nem félkövér"/>
    <w:basedOn w:val="Cmsor5"/>
    <w:rsid w:val="000C257C"/>
    <w:rPr>
      <w:rFonts w:ascii="Trebuchet MS" w:eastAsia="Trebuchet MS" w:hAnsi="Trebuchet MS" w:cs="Trebuchet MS"/>
      <w:b/>
      <w:bCs/>
      <w:i w:val="0"/>
      <w:iCs w:val="0"/>
      <w:smallCaps w:val="0"/>
      <w:strike w:val="0"/>
      <w:color w:val="000000"/>
      <w:spacing w:val="0"/>
      <w:w w:val="100"/>
      <w:position w:val="0"/>
      <w:sz w:val="24"/>
      <w:szCs w:val="24"/>
      <w:u w:val="none"/>
      <w:lang w:val="hu-HU" w:eastAsia="hu-HU" w:bidi="hu-HU"/>
    </w:rPr>
  </w:style>
  <w:style w:type="character" w:customStyle="1" w:styleId="Cmsor10">
    <w:name w:val="Címsor #1_"/>
    <w:basedOn w:val="Bekezdsalapbettpusa"/>
    <w:link w:val="Cmsor11"/>
    <w:rsid w:val="000C257C"/>
    <w:rPr>
      <w:rFonts w:ascii="Times New Roman" w:eastAsia="Times New Roman" w:hAnsi="Times New Roman" w:cs="Times New Roman"/>
      <w:b/>
      <w:bCs/>
      <w:sz w:val="23"/>
      <w:szCs w:val="23"/>
      <w:shd w:val="clear" w:color="auto" w:fill="FFFFFF"/>
    </w:rPr>
  </w:style>
  <w:style w:type="character" w:customStyle="1" w:styleId="SzvegtrzsDlt">
    <w:name w:val="Szövegtörzs + Dőlt"/>
    <w:basedOn w:val="Szvegtrzs"/>
    <w:rsid w:val="000C257C"/>
    <w:rPr>
      <w:rFonts w:ascii="Times New Roman" w:eastAsia="Times New Roman" w:hAnsi="Times New Roman" w:cs="Times New Roman"/>
      <w:i/>
      <w:iCs/>
      <w:color w:val="000000"/>
      <w:spacing w:val="0"/>
      <w:w w:val="100"/>
      <w:position w:val="0"/>
      <w:sz w:val="21"/>
      <w:szCs w:val="21"/>
      <w:shd w:val="clear" w:color="auto" w:fill="FFFFFF"/>
      <w:lang w:val="hu-HU" w:eastAsia="hu-HU" w:bidi="hu-HU"/>
    </w:rPr>
  </w:style>
  <w:style w:type="character" w:customStyle="1" w:styleId="Cmsor12">
    <w:name w:val="Címsor #1 (2)_"/>
    <w:basedOn w:val="Bekezdsalapbettpusa"/>
    <w:link w:val="Cmsor120"/>
    <w:rsid w:val="000C257C"/>
    <w:rPr>
      <w:rFonts w:ascii="Times New Roman" w:eastAsia="Times New Roman" w:hAnsi="Times New Roman" w:cs="Times New Roman"/>
      <w:b/>
      <w:bCs/>
      <w:shd w:val="clear" w:color="auto" w:fill="FFFFFF"/>
    </w:rPr>
  </w:style>
  <w:style w:type="character" w:customStyle="1" w:styleId="Cmsor20">
    <w:name w:val="Címsor #2_"/>
    <w:basedOn w:val="Bekezdsalapbettpusa"/>
    <w:link w:val="Cmsor21"/>
    <w:rsid w:val="000C257C"/>
    <w:rPr>
      <w:rFonts w:ascii="Times New Roman" w:eastAsia="Times New Roman" w:hAnsi="Times New Roman" w:cs="Times New Roman"/>
      <w:b/>
      <w:bCs/>
      <w:shd w:val="clear" w:color="auto" w:fill="FFFFFF"/>
    </w:rPr>
  </w:style>
  <w:style w:type="character" w:customStyle="1" w:styleId="Cmsor22">
    <w:name w:val="Címsor #2 (2)_"/>
    <w:basedOn w:val="Bekezdsalapbettpusa"/>
    <w:link w:val="Cmsor220"/>
    <w:rsid w:val="000C257C"/>
    <w:rPr>
      <w:rFonts w:ascii="Times New Roman" w:eastAsia="Times New Roman" w:hAnsi="Times New Roman" w:cs="Times New Roman"/>
      <w:b/>
      <w:bCs/>
      <w:sz w:val="23"/>
      <w:szCs w:val="23"/>
      <w:shd w:val="clear" w:color="auto" w:fill="FFFFFF"/>
    </w:rPr>
  </w:style>
  <w:style w:type="character" w:customStyle="1" w:styleId="Szvegtrzs4">
    <w:name w:val="Szövegtörzs (4)_"/>
    <w:basedOn w:val="Bekezdsalapbettpusa"/>
    <w:link w:val="Szvegtrzs40"/>
    <w:rsid w:val="000C257C"/>
    <w:rPr>
      <w:rFonts w:ascii="Times New Roman" w:eastAsia="Times New Roman" w:hAnsi="Times New Roman" w:cs="Times New Roman"/>
      <w:b/>
      <w:bCs/>
      <w:sz w:val="23"/>
      <w:szCs w:val="23"/>
      <w:shd w:val="clear" w:color="auto" w:fill="FFFFFF"/>
    </w:rPr>
  </w:style>
  <w:style w:type="character" w:customStyle="1" w:styleId="Szvegtrzs5">
    <w:name w:val="Szövegtörzs (5)_"/>
    <w:basedOn w:val="Bekezdsalapbettpusa"/>
    <w:link w:val="Szvegtrzs50"/>
    <w:rsid w:val="000C257C"/>
    <w:rPr>
      <w:rFonts w:ascii="Trebuchet MS" w:eastAsia="Trebuchet MS" w:hAnsi="Trebuchet MS" w:cs="Trebuchet MS"/>
      <w:shd w:val="clear" w:color="auto" w:fill="FFFFFF"/>
    </w:rPr>
  </w:style>
  <w:style w:type="paragraph" w:customStyle="1" w:styleId="Szvegtrzs21">
    <w:name w:val="Szövegtörzs2"/>
    <w:basedOn w:val="Norml"/>
    <w:link w:val="Szvegtrzs"/>
    <w:rsid w:val="000C257C"/>
    <w:pPr>
      <w:widowControl w:val="0"/>
      <w:shd w:val="clear" w:color="auto" w:fill="FFFFFF"/>
      <w:spacing w:before="240" w:after="0" w:line="274" w:lineRule="exact"/>
      <w:ind w:hanging="580"/>
      <w:jc w:val="both"/>
    </w:pPr>
    <w:rPr>
      <w:rFonts w:ascii="Times New Roman" w:eastAsia="Times New Roman" w:hAnsi="Times New Roman" w:cs="Times New Roman"/>
      <w:sz w:val="21"/>
      <w:szCs w:val="21"/>
    </w:rPr>
  </w:style>
  <w:style w:type="paragraph" w:customStyle="1" w:styleId="Szvegtrzs20">
    <w:name w:val="Szövegtörzs (2)"/>
    <w:basedOn w:val="Norml"/>
    <w:link w:val="Szvegtrzs2"/>
    <w:rsid w:val="000C257C"/>
    <w:pPr>
      <w:widowControl w:val="0"/>
      <w:shd w:val="clear" w:color="auto" w:fill="FFFFFF"/>
      <w:spacing w:after="240" w:line="274" w:lineRule="exact"/>
      <w:ind w:hanging="1700"/>
      <w:jc w:val="center"/>
    </w:pPr>
    <w:rPr>
      <w:rFonts w:ascii="Times New Roman" w:eastAsia="Times New Roman" w:hAnsi="Times New Roman" w:cs="Times New Roman"/>
      <w:b/>
      <w:bCs/>
      <w:sz w:val="23"/>
      <w:szCs w:val="23"/>
    </w:rPr>
  </w:style>
  <w:style w:type="paragraph" w:customStyle="1" w:styleId="Szvegtrzs30">
    <w:name w:val="Szövegtörzs (3)"/>
    <w:basedOn w:val="Norml"/>
    <w:link w:val="Szvegtrzs3"/>
    <w:rsid w:val="000C257C"/>
    <w:pPr>
      <w:widowControl w:val="0"/>
      <w:shd w:val="clear" w:color="auto" w:fill="FFFFFF"/>
      <w:spacing w:after="0" w:line="274" w:lineRule="exact"/>
      <w:ind w:hanging="320"/>
      <w:jc w:val="both"/>
    </w:pPr>
    <w:rPr>
      <w:rFonts w:ascii="Times New Roman" w:eastAsia="Times New Roman" w:hAnsi="Times New Roman" w:cs="Times New Roman"/>
      <w:i/>
      <w:iCs/>
      <w:sz w:val="21"/>
      <w:szCs w:val="21"/>
    </w:rPr>
  </w:style>
  <w:style w:type="paragraph" w:customStyle="1" w:styleId="Cmsor11">
    <w:name w:val="Címsor #1"/>
    <w:basedOn w:val="Norml"/>
    <w:link w:val="Cmsor10"/>
    <w:rsid w:val="000C257C"/>
    <w:pPr>
      <w:widowControl w:val="0"/>
      <w:shd w:val="clear" w:color="auto" w:fill="FFFFFF"/>
      <w:spacing w:before="60" w:after="300" w:line="0" w:lineRule="atLeast"/>
      <w:outlineLvl w:val="0"/>
    </w:pPr>
    <w:rPr>
      <w:rFonts w:ascii="Times New Roman" w:eastAsia="Times New Roman" w:hAnsi="Times New Roman" w:cs="Times New Roman"/>
      <w:b/>
      <w:bCs/>
      <w:sz w:val="23"/>
      <w:szCs w:val="23"/>
    </w:rPr>
  </w:style>
  <w:style w:type="paragraph" w:customStyle="1" w:styleId="Cmsor120">
    <w:name w:val="Címsor #1 (2)"/>
    <w:basedOn w:val="Norml"/>
    <w:link w:val="Cmsor12"/>
    <w:rsid w:val="000C257C"/>
    <w:pPr>
      <w:widowControl w:val="0"/>
      <w:shd w:val="clear" w:color="auto" w:fill="FFFFFF"/>
      <w:spacing w:after="240" w:line="281" w:lineRule="exact"/>
      <w:jc w:val="both"/>
      <w:outlineLvl w:val="0"/>
    </w:pPr>
    <w:rPr>
      <w:rFonts w:ascii="Times New Roman" w:eastAsia="Times New Roman" w:hAnsi="Times New Roman" w:cs="Times New Roman"/>
      <w:b/>
      <w:bCs/>
    </w:rPr>
  </w:style>
  <w:style w:type="paragraph" w:customStyle="1" w:styleId="Cmsor21">
    <w:name w:val="Címsor #2"/>
    <w:basedOn w:val="Norml"/>
    <w:link w:val="Cmsor20"/>
    <w:rsid w:val="000C257C"/>
    <w:pPr>
      <w:widowControl w:val="0"/>
      <w:shd w:val="clear" w:color="auto" w:fill="FFFFFF"/>
      <w:spacing w:before="240" w:after="300" w:line="0" w:lineRule="atLeast"/>
      <w:jc w:val="both"/>
      <w:outlineLvl w:val="1"/>
    </w:pPr>
    <w:rPr>
      <w:rFonts w:ascii="Times New Roman" w:eastAsia="Times New Roman" w:hAnsi="Times New Roman" w:cs="Times New Roman"/>
      <w:b/>
      <w:bCs/>
    </w:rPr>
  </w:style>
  <w:style w:type="paragraph" w:customStyle="1" w:styleId="Cmsor220">
    <w:name w:val="Címsor #2 (2)"/>
    <w:basedOn w:val="Norml"/>
    <w:link w:val="Cmsor22"/>
    <w:rsid w:val="000C257C"/>
    <w:pPr>
      <w:widowControl w:val="0"/>
      <w:shd w:val="clear" w:color="auto" w:fill="FFFFFF"/>
      <w:spacing w:before="300" w:after="300" w:line="0" w:lineRule="atLeast"/>
      <w:jc w:val="both"/>
      <w:outlineLvl w:val="1"/>
    </w:pPr>
    <w:rPr>
      <w:rFonts w:ascii="Times New Roman" w:eastAsia="Times New Roman" w:hAnsi="Times New Roman" w:cs="Times New Roman"/>
      <w:b/>
      <w:bCs/>
      <w:sz w:val="23"/>
      <w:szCs w:val="23"/>
    </w:rPr>
  </w:style>
  <w:style w:type="paragraph" w:customStyle="1" w:styleId="Szvegtrzs40">
    <w:name w:val="Szövegtörzs (4)"/>
    <w:basedOn w:val="Norml"/>
    <w:link w:val="Szvegtrzs4"/>
    <w:rsid w:val="000C257C"/>
    <w:pPr>
      <w:widowControl w:val="0"/>
      <w:shd w:val="clear" w:color="auto" w:fill="FFFFFF"/>
      <w:spacing w:before="60" w:after="300" w:line="0" w:lineRule="atLeast"/>
      <w:jc w:val="both"/>
    </w:pPr>
    <w:rPr>
      <w:rFonts w:ascii="Times New Roman" w:eastAsia="Times New Roman" w:hAnsi="Times New Roman" w:cs="Times New Roman"/>
      <w:b/>
      <w:bCs/>
      <w:sz w:val="23"/>
      <w:szCs w:val="23"/>
    </w:rPr>
  </w:style>
  <w:style w:type="paragraph" w:customStyle="1" w:styleId="Szvegtrzs50">
    <w:name w:val="Szövegtörzs (5)"/>
    <w:basedOn w:val="Norml"/>
    <w:link w:val="Szvegtrzs5"/>
    <w:rsid w:val="000C257C"/>
    <w:pPr>
      <w:widowControl w:val="0"/>
      <w:shd w:val="clear" w:color="auto" w:fill="FFFFFF"/>
      <w:spacing w:before="60" w:after="0" w:line="0" w:lineRule="atLeast"/>
      <w:jc w:val="both"/>
    </w:pPr>
    <w:rPr>
      <w:rFonts w:ascii="Trebuchet MS" w:eastAsia="Trebuchet MS" w:hAnsi="Trebuchet MS" w:cs="Trebuchet MS"/>
    </w:rPr>
  </w:style>
  <w:style w:type="character" w:customStyle="1" w:styleId="Fejlcvagylbjegyzet">
    <w:name w:val="Fejléc vagy lábjegyzet_"/>
    <w:basedOn w:val="Bekezdsalapbettpusa"/>
    <w:link w:val="Fejlcvagylbjegyzet0"/>
    <w:rsid w:val="000C257C"/>
    <w:rPr>
      <w:rFonts w:ascii="Times New Roman" w:eastAsia="Times New Roman" w:hAnsi="Times New Roman" w:cs="Times New Roman"/>
      <w:i/>
      <w:iCs/>
      <w:shd w:val="clear" w:color="auto" w:fill="FFFFFF"/>
    </w:rPr>
  </w:style>
  <w:style w:type="character" w:customStyle="1" w:styleId="FejlcvagylbjegyzetArial105ptNemdlt">
    <w:name w:val="Fejléc vagy lábjegyzet + Arial;10;5 pt;Nem dőlt"/>
    <w:basedOn w:val="Fejlcvagylbjegyzet"/>
    <w:rsid w:val="000C257C"/>
    <w:rPr>
      <w:rFonts w:ascii="Arial" w:eastAsia="Arial" w:hAnsi="Arial" w:cs="Arial"/>
      <w:i/>
      <w:iCs/>
      <w:color w:val="000000"/>
      <w:spacing w:val="0"/>
      <w:w w:val="100"/>
      <w:position w:val="0"/>
      <w:sz w:val="21"/>
      <w:szCs w:val="21"/>
      <w:shd w:val="clear" w:color="auto" w:fill="FFFFFF"/>
      <w:lang w:val="hu-HU" w:eastAsia="hu-HU" w:bidi="hu-HU"/>
    </w:rPr>
  </w:style>
  <w:style w:type="character" w:customStyle="1" w:styleId="Fejlcvagylbjegyzet115ptNemdlt">
    <w:name w:val="Fejléc vagy lábjegyzet + 11;5 pt;Nem dőlt"/>
    <w:basedOn w:val="Fejlcvagylbjegyzet"/>
    <w:rsid w:val="000C257C"/>
    <w:rPr>
      <w:rFonts w:ascii="Times New Roman" w:eastAsia="Times New Roman" w:hAnsi="Times New Roman" w:cs="Times New Roman"/>
      <w:i/>
      <w:iCs/>
      <w:color w:val="000000"/>
      <w:spacing w:val="0"/>
      <w:w w:val="100"/>
      <w:position w:val="0"/>
      <w:sz w:val="23"/>
      <w:szCs w:val="23"/>
      <w:shd w:val="clear" w:color="auto" w:fill="FFFFFF"/>
      <w:lang w:val="hu-HU" w:eastAsia="hu-HU" w:bidi="hu-HU"/>
    </w:rPr>
  </w:style>
  <w:style w:type="character" w:customStyle="1" w:styleId="Cmsor32">
    <w:name w:val="Címsor #3 (2)_"/>
    <w:basedOn w:val="Bekezdsalapbettpusa"/>
    <w:link w:val="Cmsor320"/>
    <w:rsid w:val="000C257C"/>
    <w:rPr>
      <w:rFonts w:ascii="Times New Roman" w:eastAsia="Times New Roman" w:hAnsi="Times New Roman" w:cs="Times New Roman"/>
      <w:b/>
      <w:bCs/>
      <w:shd w:val="clear" w:color="auto" w:fill="FFFFFF"/>
    </w:rPr>
  </w:style>
  <w:style w:type="character" w:customStyle="1" w:styleId="FejlcvagylbjegyzetPalatinoLinotypeNemdlt">
    <w:name w:val="Fejléc vagy lábjegyzet + Palatino Linotype;Nem dőlt"/>
    <w:basedOn w:val="Fejlcvagylbjegyzet"/>
    <w:rsid w:val="000C257C"/>
    <w:rPr>
      <w:rFonts w:ascii="Palatino Linotype" w:eastAsia="Palatino Linotype" w:hAnsi="Palatino Linotype" w:cs="Palatino Linotype"/>
      <w:i/>
      <w:iCs/>
      <w:color w:val="000000"/>
      <w:spacing w:val="0"/>
      <w:w w:val="100"/>
      <w:position w:val="0"/>
      <w:shd w:val="clear" w:color="auto" w:fill="FFFFFF"/>
      <w:lang w:val="hu-HU" w:eastAsia="hu-HU" w:bidi="hu-HU"/>
    </w:rPr>
  </w:style>
  <w:style w:type="character" w:customStyle="1" w:styleId="Fejlcvagylbjegyzet105ptFlkvrNemdlt">
    <w:name w:val="Fejléc vagy lábjegyzet + 10;5 pt;Félkövér;Nem dőlt"/>
    <w:basedOn w:val="Fejlcvagylbjegyzet"/>
    <w:rsid w:val="000C257C"/>
    <w:rPr>
      <w:rFonts w:ascii="Times New Roman" w:eastAsia="Times New Roman" w:hAnsi="Times New Roman" w:cs="Times New Roman"/>
      <w:b/>
      <w:bCs/>
      <w:i/>
      <w:iCs/>
      <w:color w:val="000000"/>
      <w:spacing w:val="0"/>
      <w:w w:val="100"/>
      <w:position w:val="0"/>
      <w:sz w:val="21"/>
      <w:szCs w:val="21"/>
      <w:shd w:val="clear" w:color="auto" w:fill="FFFFFF"/>
      <w:lang w:val="hu-HU" w:eastAsia="hu-HU" w:bidi="hu-HU"/>
    </w:rPr>
  </w:style>
  <w:style w:type="paragraph" w:customStyle="1" w:styleId="Fejlcvagylbjegyzet0">
    <w:name w:val="Fejléc vagy lábjegyzet"/>
    <w:basedOn w:val="Norml"/>
    <w:link w:val="Fejlcvagylbjegyzet"/>
    <w:rsid w:val="000C257C"/>
    <w:pPr>
      <w:widowControl w:val="0"/>
      <w:shd w:val="clear" w:color="auto" w:fill="FFFFFF"/>
      <w:spacing w:after="0" w:line="0" w:lineRule="atLeast"/>
      <w:jc w:val="right"/>
    </w:pPr>
    <w:rPr>
      <w:rFonts w:ascii="Times New Roman" w:eastAsia="Times New Roman" w:hAnsi="Times New Roman" w:cs="Times New Roman"/>
      <w:i/>
      <w:iCs/>
    </w:rPr>
  </w:style>
  <w:style w:type="paragraph" w:customStyle="1" w:styleId="Cmsor320">
    <w:name w:val="Címsor #3 (2)"/>
    <w:basedOn w:val="Norml"/>
    <w:link w:val="Cmsor32"/>
    <w:rsid w:val="000C257C"/>
    <w:pPr>
      <w:widowControl w:val="0"/>
      <w:shd w:val="clear" w:color="auto" w:fill="FFFFFF"/>
      <w:spacing w:before="60" w:after="300" w:line="0" w:lineRule="atLeast"/>
      <w:jc w:val="both"/>
      <w:outlineLvl w:val="2"/>
    </w:pPr>
    <w:rPr>
      <w:rFonts w:ascii="Times New Roman" w:eastAsia="Times New Roman" w:hAnsi="Times New Roman" w:cs="Times New Roman"/>
      <w:b/>
      <w:bCs/>
    </w:rPr>
  </w:style>
  <w:style w:type="paragraph" w:styleId="Listaszerbekezds">
    <w:name w:val="List Paragraph"/>
    <w:basedOn w:val="Norml"/>
    <w:link w:val="ListaszerbekezdsChar"/>
    <w:uiPriority w:val="34"/>
    <w:qFormat/>
    <w:rsid w:val="00062D07"/>
    <w:pPr>
      <w:ind w:left="720"/>
      <w:contextualSpacing/>
    </w:pPr>
  </w:style>
  <w:style w:type="paragraph" w:styleId="lfej">
    <w:name w:val="header"/>
    <w:basedOn w:val="Norml"/>
    <w:link w:val="lfejChar"/>
    <w:uiPriority w:val="99"/>
    <w:unhideWhenUsed/>
    <w:rsid w:val="00BC0B97"/>
    <w:pPr>
      <w:tabs>
        <w:tab w:val="center" w:pos="4536"/>
        <w:tab w:val="right" w:pos="9072"/>
      </w:tabs>
      <w:spacing w:after="0" w:line="240" w:lineRule="auto"/>
    </w:pPr>
  </w:style>
  <w:style w:type="character" w:customStyle="1" w:styleId="lfejChar">
    <w:name w:val="Élőfej Char"/>
    <w:basedOn w:val="Bekezdsalapbettpusa"/>
    <w:link w:val="lfej"/>
    <w:uiPriority w:val="99"/>
    <w:rsid w:val="00BC0B97"/>
  </w:style>
  <w:style w:type="paragraph" w:styleId="llb">
    <w:name w:val="footer"/>
    <w:basedOn w:val="Norml"/>
    <w:link w:val="llbChar"/>
    <w:uiPriority w:val="99"/>
    <w:unhideWhenUsed/>
    <w:rsid w:val="00BC0B97"/>
    <w:pPr>
      <w:tabs>
        <w:tab w:val="center" w:pos="4536"/>
        <w:tab w:val="right" w:pos="9072"/>
      </w:tabs>
      <w:spacing w:after="0" w:line="240" w:lineRule="auto"/>
    </w:pPr>
  </w:style>
  <w:style w:type="character" w:customStyle="1" w:styleId="llbChar">
    <w:name w:val="Élőláb Char"/>
    <w:basedOn w:val="Bekezdsalapbettpusa"/>
    <w:link w:val="llb"/>
    <w:uiPriority w:val="99"/>
    <w:rsid w:val="00BC0B97"/>
  </w:style>
  <w:style w:type="paragraph" w:styleId="Szvegtrzs0">
    <w:name w:val="Body Text"/>
    <w:basedOn w:val="Norml"/>
    <w:link w:val="SzvegtrzsChar"/>
    <w:uiPriority w:val="99"/>
    <w:unhideWhenUsed/>
    <w:rsid w:val="00A3705A"/>
    <w:pPr>
      <w:spacing w:after="120"/>
    </w:pPr>
  </w:style>
  <w:style w:type="character" w:customStyle="1" w:styleId="SzvegtrzsChar">
    <w:name w:val="Szövegtörzs Char"/>
    <w:basedOn w:val="Bekezdsalapbettpusa"/>
    <w:link w:val="Szvegtrzs0"/>
    <w:uiPriority w:val="99"/>
    <w:rsid w:val="00A3705A"/>
  </w:style>
  <w:style w:type="character" w:customStyle="1" w:styleId="Cmsor1Char">
    <w:name w:val="Címsor 1 Char"/>
    <w:basedOn w:val="Bekezdsalapbettpusa"/>
    <w:link w:val="Cmsor1"/>
    <w:uiPriority w:val="1"/>
    <w:rsid w:val="00686A97"/>
    <w:rPr>
      <w:rFonts w:ascii="Cambria" w:eastAsia="Cambria" w:hAnsi="Cambria" w:cstheme="minorHAnsi"/>
      <w:b/>
      <w:bCs/>
      <w:sz w:val="28"/>
      <w:szCs w:val="28"/>
    </w:rPr>
  </w:style>
  <w:style w:type="character" w:customStyle="1" w:styleId="Cmsor2Char">
    <w:name w:val="Címsor 2 Char"/>
    <w:basedOn w:val="Bekezdsalapbettpusa"/>
    <w:link w:val="Cmsor2"/>
    <w:uiPriority w:val="9"/>
    <w:semiHidden/>
    <w:rsid w:val="00197796"/>
    <w:rPr>
      <w:rFonts w:asciiTheme="majorHAnsi" w:eastAsiaTheme="majorEastAsia" w:hAnsiTheme="majorHAnsi" w:cstheme="majorBidi"/>
      <w:color w:val="2F5496" w:themeColor="accent1" w:themeShade="BF"/>
      <w:sz w:val="26"/>
      <w:szCs w:val="26"/>
    </w:rPr>
  </w:style>
  <w:style w:type="paragraph" w:styleId="Buborkszveg">
    <w:name w:val="Balloon Text"/>
    <w:basedOn w:val="Norml"/>
    <w:link w:val="BuborkszvegChar"/>
    <w:uiPriority w:val="99"/>
    <w:semiHidden/>
    <w:unhideWhenUsed/>
    <w:rsid w:val="00D04C4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4C40"/>
    <w:rPr>
      <w:rFonts w:ascii="Segoe UI" w:hAnsi="Segoe UI" w:cs="Segoe UI"/>
      <w:sz w:val="18"/>
      <w:szCs w:val="18"/>
    </w:rPr>
  </w:style>
  <w:style w:type="paragraph" w:customStyle="1" w:styleId="Default">
    <w:name w:val="Default"/>
    <w:rsid w:val="005075BB"/>
    <w:pPr>
      <w:autoSpaceDE w:val="0"/>
      <w:autoSpaceDN w:val="0"/>
      <w:adjustRightInd w:val="0"/>
      <w:spacing w:after="0" w:line="240" w:lineRule="auto"/>
    </w:pPr>
    <w:rPr>
      <w:rFonts w:ascii="Garamond" w:hAnsi="Garamond" w:cs="Garamond"/>
      <w:color w:val="000000"/>
      <w:sz w:val="24"/>
      <w:szCs w:val="24"/>
    </w:rPr>
  </w:style>
  <w:style w:type="table" w:styleId="Rcsostblzat">
    <w:name w:val="Table Grid"/>
    <w:basedOn w:val="Normltblzat"/>
    <w:uiPriority w:val="59"/>
    <w:rsid w:val="00F4145C"/>
    <w:pPr>
      <w:spacing w:after="0" w:line="240" w:lineRule="auto"/>
    </w:pPr>
    <w:rPr>
      <w:rFonts w:eastAsiaTheme="minorEastAsia"/>
      <w:lang w:eastAsia="hu-H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aszerbekezdsChar">
    <w:name w:val="Listaszerű bekezdés Char"/>
    <w:link w:val="Listaszerbekezds"/>
    <w:uiPriority w:val="34"/>
    <w:rsid w:val="00196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35545">
      <w:bodyDiv w:val="1"/>
      <w:marLeft w:val="0"/>
      <w:marRight w:val="0"/>
      <w:marTop w:val="0"/>
      <w:marBottom w:val="0"/>
      <w:divBdr>
        <w:top w:val="none" w:sz="0" w:space="0" w:color="auto"/>
        <w:left w:val="none" w:sz="0" w:space="0" w:color="auto"/>
        <w:bottom w:val="none" w:sz="0" w:space="0" w:color="auto"/>
        <w:right w:val="none" w:sz="0" w:space="0" w:color="auto"/>
      </w:divBdr>
    </w:div>
    <w:div w:id="780731529">
      <w:bodyDiv w:val="1"/>
      <w:marLeft w:val="0"/>
      <w:marRight w:val="0"/>
      <w:marTop w:val="0"/>
      <w:marBottom w:val="0"/>
      <w:divBdr>
        <w:top w:val="none" w:sz="0" w:space="0" w:color="auto"/>
        <w:left w:val="none" w:sz="0" w:space="0" w:color="auto"/>
        <w:bottom w:val="none" w:sz="0" w:space="0" w:color="auto"/>
        <w:right w:val="none" w:sz="0" w:space="0" w:color="auto"/>
      </w:divBdr>
    </w:div>
    <w:div w:id="9578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1B80-7D50-4C5D-BA23-2B805BA2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19</Pages>
  <Words>6428</Words>
  <Characters>44354</Characters>
  <Application>Microsoft Office Word</Application>
  <DocSecurity>0</DocSecurity>
  <Lines>369</Lines>
  <Paragraphs>101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Hajdúnánási Közös Önkormányzati Hivatal</dc:creator>
  <cp:lastModifiedBy>Mészárosné Szincsák Mária</cp:lastModifiedBy>
  <cp:revision>15</cp:revision>
  <cp:lastPrinted>2018-02-22T14:07:00Z</cp:lastPrinted>
  <dcterms:created xsi:type="dcterms:W3CDTF">2018-02-13T13:44:00Z</dcterms:created>
  <dcterms:modified xsi:type="dcterms:W3CDTF">2018-02-26T14:27:00Z</dcterms:modified>
</cp:coreProperties>
</file>